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10ED680">
            <wp:simplePos x="0" y="0"/>
            <wp:positionH relativeFrom="margin">
              <wp:posOffset>2895600</wp:posOffset>
            </wp:positionH>
            <wp:positionV relativeFrom="margin">
              <wp:posOffset>-171450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58B2277" w14:textId="77777777" w:rsidR="00105BE2" w:rsidRDefault="00105BE2" w:rsidP="008546F0">
      <w:pPr>
        <w:tabs>
          <w:tab w:val="left" w:pos="496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8992E8" w14:textId="77777777" w:rsidR="009F64CB" w:rsidRPr="0042545E" w:rsidRDefault="009F64CB" w:rsidP="008546F0">
      <w:pPr>
        <w:tabs>
          <w:tab w:val="left" w:pos="496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7D79E8" w14:textId="5FB37BF5" w:rsidR="004E268E" w:rsidRPr="0042545E" w:rsidRDefault="00F0266E" w:rsidP="008546F0">
      <w:pPr>
        <w:tabs>
          <w:tab w:val="left" w:pos="4962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B01687">
        <w:rPr>
          <w:rFonts w:ascii="Arial" w:eastAsia="Arial" w:hAnsi="Arial" w:cs="Arial"/>
          <w:sz w:val="24"/>
          <w:szCs w:val="24"/>
        </w:rPr>
        <w:t>8 de junio</w:t>
      </w:r>
      <w:r w:rsidR="00C77151">
        <w:rPr>
          <w:rFonts w:ascii="Arial" w:eastAsia="Arial" w:hAnsi="Arial" w:cs="Arial"/>
          <w:sz w:val="24"/>
          <w:szCs w:val="24"/>
        </w:rPr>
        <w:t xml:space="preserve"> de 2026</w:t>
      </w:r>
    </w:p>
    <w:p w14:paraId="5C70770D" w14:textId="77777777" w:rsidR="00B30357" w:rsidRDefault="00B30357" w:rsidP="008546F0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1FC5C01C" w14:textId="77777777" w:rsidR="00B84099" w:rsidRDefault="00B84099" w:rsidP="008546F0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1A6D397" w14:textId="547B93DE" w:rsidR="00BB12DB" w:rsidRDefault="00BB12DB" w:rsidP="00752DA3">
      <w:pPr>
        <w:spacing w:after="0" w:line="240" w:lineRule="auto"/>
        <w:jc w:val="both"/>
        <w:rPr>
          <w:rFonts w:ascii="Arial" w:eastAsia="Arial" w:hAnsi="Arial" w:cs="Arial"/>
          <w:bCs/>
          <w:color w:val="002C5F"/>
          <w:spacing w:val="-6"/>
          <w:sz w:val="42"/>
          <w:szCs w:val="42"/>
        </w:rPr>
      </w:pPr>
      <w:r w:rsidRPr="00BB12DB">
        <w:rPr>
          <w:rFonts w:ascii="Arial" w:eastAsia="Arial" w:hAnsi="Arial" w:cs="Arial"/>
          <w:bCs/>
          <w:color w:val="002C5F"/>
          <w:spacing w:val="-6"/>
          <w:sz w:val="42"/>
          <w:szCs w:val="42"/>
        </w:rPr>
        <w:t xml:space="preserve">‘Viajeros Cuatro’ estrena su novena temporada en Singapur con nuevas reporteras y </w:t>
      </w:r>
      <w:r>
        <w:rPr>
          <w:rFonts w:ascii="Arial" w:eastAsia="Arial" w:hAnsi="Arial" w:cs="Arial"/>
          <w:bCs/>
          <w:color w:val="002C5F"/>
          <w:spacing w:val="-6"/>
          <w:sz w:val="42"/>
          <w:szCs w:val="42"/>
        </w:rPr>
        <w:t xml:space="preserve">diez nuevos </w:t>
      </w:r>
      <w:r w:rsidRPr="00BB12DB">
        <w:rPr>
          <w:rFonts w:ascii="Arial" w:eastAsia="Arial" w:hAnsi="Arial" w:cs="Arial"/>
          <w:bCs/>
          <w:color w:val="002C5F"/>
          <w:spacing w:val="-6"/>
          <w:sz w:val="42"/>
          <w:szCs w:val="42"/>
        </w:rPr>
        <w:t>destinos en Europa, Asia y América</w:t>
      </w:r>
    </w:p>
    <w:p w14:paraId="2A9F74CB" w14:textId="77777777" w:rsidR="00BB12DB" w:rsidRDefault="00BB12DB" w:rsidP="00752DA3">
      <w:pPr>
        <w:spacing w:after="0" w:line="240" w:lineRule="auto"/>
        <w:jc w:val="both"/>
        <w:rPr>
          <w:rFonts w:ascii="Arial" w:eastAsia="Arial" w:hAnsi="Arial" w:cs="Arial"/>
          <w:bCs/>
          <w:sz w:val="42"/>
          <w:szCs w:val="42"/>
        </w:rPr>
      </w:pPr>
    </w:p>
    <w:p w14:paraId="704D2B5E" w14:textId="77777777" w:rsidR="00BB12DB" w:rsidRPr="00BB12DB" w:rsidRDefault="00BB12DB" w:rsidP="00BB12DB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B12DB">
        <w:rPr>
          <w:rFonts w:ascii="Arial" w:eastAsia="Arial" w:hAnsi="Arial" w:cs="Arial"/>
          <w:b/>
          <w:sz w:val="24"/>
          <w:szCs w:val="24"/>
        </w:rPr>
        <w:t>La nueva temporada del formato de viajes de Cuatro llega el miércoles 10 de junio (23:00h) con la incorporación de Cristina Orts, Carolina Calvo, Catalina Mañogil y Tania Garralda al equipo de reporteros, del que continúan formando parte Antonio Montero y Eva Rojas.</w:t>
      </w:r>
    </w:p>
    <w:p w14:paraId="01891B66" w14:textId="0AC2DAB6" w:rsidR="00706D7A" w:rsidRPr="00BB12DB" w:rsidRDefault="00706D7A" w:rsidP="00752DA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7FAA989" w14:textId="6F4C7B39" w:rsidR="00FE5110" w:rsidRDefault="00BB12DB" w:rsidP="00706D7A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B12DB">
        <w:rPr>
          <w:rFonts w:ascii="Arial" w:eastAsia="Arial" w:hAnsi="Arial" w:cs="Arial"/>
          <w:b/>
          <w:sz w:val="24"/>
          <w:szCs w:val="24"/>
        </w:rPr>
        <w:t>Bahamas, Guatemala, Roma, el País Vasco francés y Corea del Sur, en el ámbito internacional; y la Costa Brava, la costa de Almería, la Costa Norte coruñesa y Madrid, entre los destinos que recorrerá el programa en sus nuevas entregas.</w:t>
      </w:r>
    </w:p>
    <w:p w14:paraId="37E45650" w14:textId="77777777" w:rsidR="00FE5110" w:rsidRPr="00BB12DB" w:rsidRDefault="00FE5110" w:rsidP="00706D7A">
      <w:pPr>
        <w:spacing w:after="0" w:line="240" w:lineRule="auto"/>
        <w:jc w:val="both"/>
        <w:rPr>
          <w:rFonts w:ascii="Arial" w:eastAsia="Arial" w:hAnsi="Arial" w:cs="Arial"/>
          <w:bCs/>
          <w:sz w:val="42"/>
          <w:szCs w:val="42"/>
        </w:rPr>
      </w:pPr>
    </w:p>
    <w:p w14:paraId="3868B9D2" w14:textId="394B8E55" w:rsidR="00BB12DB" w:rsidRPr="00BB12DB" w:rsidRDefault="00BB12DB" w:rsidP="00BB12D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B12DB">
        <w:rPr>
          <w:rFonts w:ascii="Arial" w:eastAsia="Arial" w:hAnsi="Arial" w:cs="Arial"/>
          <w:bCs/>
          <w:sz w:val="24"/>
          <w:szCs w:val="24"/>
        </w:rPr>
        <w:t xml:space="preserve">Una ciudad-estado futurista donde conviven tradición y vanguardia; paraísos naturales bañados por aguas cristalinas; enclaves históricos cargados de cultura; grandes capitales y algunos de los paisajes más espectaculares del planeta.  </w:t>
      </w:r>
      <w:r w:rsidRPr="002F0340">
        <w:rPr>
          <w:rFonts w:ascii="Arial" w:eastAsia="Arial" w:hAnsi="Arial" w:cs="Arial"/>
          <w:b/>
          <w:sz w:val="24"/>
          <w:szCs w:val="24"/>
        </w:rPr>
        <w:t>'Viajeros Cuatro' estrena su novena temporada</w:t>
      </w:r>
      <w:r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BB12DB">
        <w:rPr>
          <w:rFonts w:ascii="Arial" w:eastAsia="Arial" w:hAnsi="Arial" w:cs="Arial"/>
          <w:bCs/>
          <w:sz w:val="24"/>
          <w:szCs w:val="24"/>
        </w:rPr>
        <w:t xml:space="preserve">una nueva ruta por </w:t>
      </w:r>
      <w:r w:rsidRPr="002F0340">
        <w:rPr>
          <w:rFonts w:ascii="Arial" w:eastAsia="Arial" w:hAnsi="Arial" w:cs="Arial"/>
          <w:b/>
          <w:sz w:val="24"/>
          <w:szCs w:val="24"/>
        </w:rPr>
        <w:t>destinos nacionales e internacionales</w:t>
      </w:r>
      <w:r w:rsidRPr="00BB12DB">
        <w:rPr>
          <w:rFonts w:ascii="Arial" w:eastAsia="Arial" w:hAnsi="Arial" w:cs="Arial"/>
          <w:bCs/>
          <w:sz w:val="24"/>
          <w:szCs w:val="24"/>
        </w:rPr>
        <w:t xml:space="preserve"> que arrancará en </w:t>
      </w:r>
      <w:r w:rsidRPr="002F0340">
        <w:rPr>
          <w:rFonts w:ascii="Arial" w:eastAsia="Arial" w:hAnsi="Arial" w:cs="Arial"/>
          <w:b/>
          <w:sz w:val="24"/>
          <w:szCs w:val="24"/>
        </w:rPr>
        <w:t>Singapur</w:t>
      </w:r>
      <w:r w:rsidRPr="00BB12DB">
        <w:rPr>
          <w:rFonts w:ascii="Arial" w:eastAsia="Arial" w:hAnsi="Arial" w:cs="Arial"/>
          <w:bCs/>
          <w:sz w:val="24"/>
          <w:szCs w:val="24"/>
        </w:rPr>
        <w:t>, uno de los enclaves más singulares del sudeste asiático</w:t>
      </w:r>
      <w:r>
        <w:rPr>
          <w:rFonts w:ascii="Arial" w:eastAsia="Arial" w:hAnsi="Arial" w:cs="Arial"/>
          <w:bCs/>
          <w:sz w:val="24"/>
          <w:szCs w:val="24"/>
        </w:rPr>
        <w:t xml:space="preserve">, </w:t>
      </w:r>
      <w:r w:rsidRPr="00BB12DB">
        <w:rPr>
          <w:rFonts w:ascii="Arial" w:eastAsia="Arial" w:hAnsi="Arial" w:cs="Arial"/>
          <w:bCs/>
          <w:sz w:val="24"/>
          <w:szCs w:val="24"/>
        </w:rPr>
        <w:t xml:space="preserve">el próximo </w:t>
      </w:r>
      <w:r w:rsidRPr="002F0340">
        <w:rPr>
          <w:rFonts w:ascii="Arial" w:eastAsia="Arial" w:hAnsi="Arial" w:cs="Arial"/>
          <w:b/>
          <w:sz w:val="24"/>
          <w:szCs w:val="24"/>
        </w:rPr>
        <w:t>miércoles 10 de junio a las 23:00h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24AD8149" w14:textId="77777777" w:rsidR="00BB12DB" w:rsidRPr="00BB12DB" w:rsidRDefault="00BB12DB" w:rsidP="00BB12D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58F59C" w14:textId="11EF371F" w:rsid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01687">
        <w:rPr>
          <w:rFonts w:ascii="Arial" w:eastAsia="Arial" w:hAnsi="Arial" w:cs="Arial"/>
          <w:bCs/>
          <w:sz w:val="24"/>
          <w:szCs w:val="24"/>
        </w:rPr>
        <w:t xml:space="preserve">Realizadas en colaboración con Producciones Mandarina, las nuevas entregas del formato recorrerán </w:t>
      </w:r>
      <w:r w:rsidRPr="002F0340">
        <w:rPr>
          <w:rFonts w:ascii="Arial" w:eastAsia="Arial" w:hAnsi="Arial" w:cs="Arial"/>
          <w:b/>
          <w:sz w:val="24"/>
          <w:szCs w:val="24"/>
        </w:rPr>
        <w:t>diez destinos dentro y fuera de nuestras fronteras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. Tras la visita a Singapur, </w:t>
      </w:r>
      <w:r w:rsidR="00031DB7">
        <w:rPr>
          <w:rFonts w:ascii="Arial" w:eastAsia="Arial" w:hAnsi="Arial" w:cs="Arial"/>
          <w:bCs/>
          <w:sz w:val="24"/>
          <w:szCs w:val="24"/>
        </w:rPr>
        <w:t>esta nueva temporada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llevará a los reporteros del programa hasta las playas de </w:t>
      </w:r>
      <w:r w:rsidRPr="002F0340">
        <w:rPr>
          <w:rFonts w:ascii="Arial" w:eastAsia="Arial" w:hAnsi="Arial" w:cs="Arial"/>
          <w:b/>
          <w:sz w:val="24"/>
          <w:szCs w:val="24"/>
        </w:rPr>
        <w:t>Bahamas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un archipiélago formado por más de 700 islas y 2.000 cayos; </w:t>
      </w:r>
      <w:r w:rsidRPr="002F0340">
        <w:rPr>
          <w:rFonts w:ascii="Arial" w:eastAsia="Arial" w:hAnsi="Arial" w:cs="Arial"/>
          <w:b/>
          <w:sz w:val="24"/>
          <w:szCs w:val="24"/>
        </w:rPr>
        <w:t>Guatemala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con sus volcanes, selvas y vestigios del mundo maya; </w:t>
      </w:r>
      <w:r w:rsidRPr="002F0340">
        <w:rPr>
          <w:rFonts w:ascii="Arial" w:eastAsia="Arial" w:hAnsi="Arial" w:cs="Arial"/>
          <w:b/>
          <w:sz w:val="24"/>
          <w:szCs w:val="24"/>
        </w:rPr>
        <w:t>Roma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donde recorrerán algunos de los enclaves más emblemáticos de la ciudad eterna y del Vaticano; el </w:t>
      </w:r>
      <w:r w:rsidRPr="002F0340">
        <w:rPr>
          <w:rFonts w:ascii="Arial" w:eastAsia="Arial" w:hAnsi="Arial" w:cs="Arial"/>
          <w:b/>
          <w:sz w:val="24"/>
          <w:szCs w:val="24"/>
        </w:rPr>
        <w:t>País Vasco francés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donde se funden la tradición vasca y la elegancia francesa; y </w:t>
      </w:r>
      <w:r w:rsidRPr="002F0340">
        <w:rPr>
          <w:rFonts w:ascii="Arial" w:eastAsia="Arial" w:hAnsi="Arial" w:cs="Arial"/>
          <w:b/>
          <w:sz w:val="24"/>
          <w:szCs w:val="24"/>
        </w:rPr>
        <w:t>Corea del Sur</w:t>
      </w:r>
      <w:r w:rsidRPr="00B01687">
        <w:rPr>
          <w:rFonts w:ascii="Arial" w:eastAsia="Arial" w:hAnsi="Arial" w:cs="Arial"/>
          <w:bCs/>
          <w:sz w:val="24"/>
          <w:szCs w:val="24"/>
        </w:rPr>
        <w:t>, desde la vibrante Seúl hasta la isla de Jeju.</w:t>
      </w:r>
    </w:p>
    <w:p w14:paraId="03242C5E" w14:textId="77777777" w:rsidR="00B01687" w:rsidRP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7DD344CC" w14:textId="77777777" w:rsidR="00B01687" w:rsidRP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01687">
        <w:rPr>
          <w:rFonts w:ascii="Arial" w:eastAsia="Arial" w:hAnsi="Arial" w:cs="Arial"/>
          <w:bCs/>
          <w:sz w:val="24"/>
          <w:szCs w:val="24"/>
        </w:rPr>
        <w:t xml:space="preserve">La propuesta nacional incluirá también una ruta por la </w:t>
      </w:r>
      <w:r w:rsidRPr="002F0340">
        <w:rPr>
          <w:rFonts w:ascii="Arial" w:eastAsia="Arial" w:hAnsi="Arial" w:cs="Arial"/>
          <w:b/>
          <w:sz w:val="24"/>
          <w:szCs w:val="24"/>
        </w:rPr>
        <w:t>Costa Brava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y algunos de los paisajes más espectaculares del Mediterráneo; la </w:t>
      </w:r>
      <w:r w:rsidRPr="002F0340">
        <w:rPr>
          <w:rFonts w:ascii="Arial" w:eastAsia="Arial" w:hAnsi="Arial" w:cs="Arial"/>
          <w:b/>
          <w:sz w:val="24"/>
          <w:szCs w:val="24"/>
        </w:rPr>
        <w:t>costa de Almería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y sus pueblos marineros; la </w:t>
      </w:r>
      <w:r w:rsidRPr="002F0340">
        <w:rPr>
          <w:rFonts w:ascii="Arial" w:eastAsia="Arial" w:hAnsi="Arial" w:cs="Arial"/>
          <w:b/>
          <w:sz w:val="24"/>
          <w:szCs w:val="24"/>
        </w:rPr>
        <w:t>Costa Norte coruñesa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donde confluyen el Cantábrico y el Atlántico; y </w:t>
      </w:r>
      <w:r w:rsidRPr="002F0340">
        <w:rPr>
          <w:rFonts w:ascii="Arial" w:eastAsia="Arial" w:hAnsi="Arial" w:cs="Arial"/>
          <w:b/>
          <w:sz w:val="24"/>
          <w:szCs w:val="24"/>
        </w:rPr>
        <w:t>Madrid</w:t>
      </w:r>
      <w:r w:rsidRPr="00B01687">
        <w:rPr>
          <w:rFonts w:ascii="Arial" w:eastAsia="Arial" w:hAnsi="Arial" w:cs="Arial"/>
          <w:bCs/>
          <w:sz w:val="24"/>
          <w:szCs w:val="24"/>
        </w:rPr>
        <w:t>, una ciudad capaz de combinar historia, tradición, lujo, gastronomía y algunos de los enclaves más visitados del país. En todos ellos, el programa volverá a apoyarse en habitantes y conocedores de cada lugar para descubrir sus costumbres, estilo de vida y rincones más característicos.</w:t>
      </w:r>
    </w:p>
    <w:p w14:paraId="409E5254" w14:textId="77777777" w:rsidR="00BB12DB" w:rsidRDefault="00BB12DB" w:rsidP="00BB12D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6B83E7DA" w14:textId="3C84758C" w:rsidR="00BB12DB" w:rsidRPr="00BB12DB" w:rsidRDefault="00BB12DB" w:rsidP="00BB12DB">
      <w:pPr>
        <w:spacing w:after="0" w:line="240" w:lineRule="auto"/>
        <w:jc w:val="both"/>
        <w:rPr>
          <w:rFonts w:ascii="Arial" w:eastAsia="Arial" w:hAnsi="Arial" w:cs="Arial"/>
          <w:b/>
          <w:color w:val="002C62"/>
          <w:sz w:val="28"/>
          <w:szCs w:val="28"/>
        </w:rPr>
      </w:pPr>
      <w:r w:rsidRPr="00BB12DB">
        <w:rPr>
          <w:rFonts w:ascii="Arial" w:eastAsia="Arial" w:hAnsi="Arial" w:cs="Arial"/>
          <w:b/>
          <w:color w:val="002C62"/>
          <w:sz w:val="28"/>
          <w:szCs w:val="28"/>
        </w:rPr>
        <w:t>Singapur, primera parada de la nueva temporada</w:t>
      </w:r>
    </w:p>
    <w:p w14:paraId="5DE86826" w14:textId="77777777" w:rsidR="00B01687" w:rsidRPr="00BB12DB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37F064A7" w14:textId="5D80FD5B" w:rsidR="00B01687" w:rsidRPr="00BB12DB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B12DB">
        <w:rPr>
          <w:rFonts w:ascii="Arial" w:eastAsia="Arial" w:hAnsi="Arial" w:cs="Arial"/>
          <w:bCs/>
          <w:sz w:val="24"/>
          <w:szCs w:val="24"/>
        </w:rPr>
        <w:t xml:space="preserve">La primera entrega llevará a </w:t>
      </w:r>
      <w:r w:rsidRPr="002F0340">
        <w:rPr>
          <w:rFonts w:ascii="Arial" w:eastAsia="Arial" w:hAnsi="Arial" w:cs="Arial"/>
          <w:b/>
          <w:sz w:val="24"/>
          <w:szCs w:val="24"/>
        </w:rPr>
        <w:t>Catalina Mañogil</w:t>
      </w:r>
      <w:r w:rsidRPr="00BB12DB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y al operador de cámara </w:t>
      </w:r>
      <w:r w:rsidRPr="002F0340">
        <w:rPr>
          <w:rFonts w:ascii="Arial" w:eastAsia="Arial" w:hAnsi="Arial" w:cs="Arial"/>
          <w:b/>
          <w:sz w:val="24"/>
          <w:szCs w:val="24"/>
        </w:rPr>
        <w:t>Juan Sisto</w:t>
      </w:r>
      <w:r>
        <w:rPr>
          <w:rFonts w:ascii="Arial" w:eastAsia="Arial" w:hAnsi="Arial" w:cs="Arial"/>
          <w:bCs/>
          <w:sz w:val="24"/>
          <w:szCs w:val="24"/>
        </w:rPr>
        <w:t xml:space="preserve"> al país más pequeño del sudeste asiático: </w:t>
      </w:r>
      <w:r w:rsidRPr="002F0340">
        <w:rPr>
          <w:rFonts w:ascii="Arial" w:eastAsia="Arial" w:hAnsi="Arial" w:cs="Arial"/>
          <w:b/>
          <w:sz w:val="24"/>
          <w:szCs w:val="24"/>
        </w:rPr>
        <w:t>Singapur</w:t>
      </w:r>
      <w:r w:rsidRPr="00BB12DB">
        <w:rPr>
          <w:rFonts w:ascii="Arial" w:eastAsia="Arial" w:hAnsi="Arial" w:cs="Arial"/>
          <w:bCs/>
          <w:sz w:val="24"/>
          <w:szCs w:val="24"/>
        </w:rPr>
        <w:t>, una antigua isla de pescadores que ha crecido hasta convertirse en una de las economías más prósperas del mundo y donde conviven cuatro culturas diferentes.</w:t>
      </w:r>
    </w:p>
    <w:p w14:paraId="1C523542" w14:textId="77777777" w:rsidR="00B01687" w:rsidRPr="00BB12DB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4E90E62F" w14:textId="57A27055" w:rsid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01687">
        <w:rPr>
          <w:rFonts w:ascii="Arial" w:eastAsia="Arial" w:hAnsi="Arial" w:cs="Arial"/>
          <w:bCs/>
          <w:sz w:val="24"/>
          <w:szCs w:val="24"/>
        </w:rPr>
        <w:t>Acompañada por residentes españoles asentados en la ciudad, la reportera recorrerá algunos de sus enclaves más emblemáticos. Junto a la guía</w:t>
      </w:r>
      <w:r w:rsidR="002F0340">
        <w:rPr>
          <w:rFonts w:ascii="Arial" w:eastAsia="Arial" w:hAnsi="Arial" w:cs="Arial"/>
          <w:bCs/>
          <w:sz w:val="24"/>
          <w:szCs w:val="24"/>
        </w:rPr>
        <w:t xml:space="preserve"> catalana 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Noemí Rebull descubrirá </w:t>
      </w:r>
      <w:r w:rsidR="00A007F0">
        <w:rPr>
          <w:rFonts w:ascii="Arial" w:eastAsia="Arial" w:hAnsi="Arial" w:cs="Arial"/>
          <w:bCs/>
          <w:sz w:val="24"/>
          <w:szCs w:val="24"/>
        </w:rPr>
        <w:t xml:space="preserve">el complejo hotelero de </w:t>
      </w:r>
      <w:r w:rsidRPr="002F0340">
        <w:rPr>
          <w:rFonts w:ascii="Arial" w:eastAsia="Arial" w:hAnsi="Arial" w:cs="Arial"/>
          <w:b/>
          <w:sz w:val="24"/>
          <w:szCs w:val="24"/>
        </w:rPr>
        <w:t>Marina Bay Sands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uno de los grandes símbolos de Singapur, desde cuya azotea se contemplan algunas de las mejores vistas y se encuentra la piscina en altura más larga del mundo. También visitará </w:t>
      </w:r>
      <w:r w:rsidRPr="002F0340">
        <w:rPr>
          <w:rFonts w:ascii="Arial" w:eastAsia="Arial" w:hAnsi="Arial" w:cs="Arial"/>
          <w:b/>
          <w:sz w:val="24"/>
          <w:szCs w:val="24"/>
        </w:rPr>
        <w:t>Waterloo Street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para conocer de cerca la convivencia religiosa que caracteriza al país.</w:t>
      </w:r>
    </w:p>
    <w:p w14:paraId="619FA167" w14:textId="77777777" w:rsidR="00B01687" w:rsidRP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7DB8965" w14:textId="39097694" w:rsid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01687">
        <w:rPr>
          <w:rFonts w:ascii="Arial" w:eastAsia="Arial" w:hAnsi="Arial" w:cs="Arial"/>
          <w:bCs/>
          <w:sz w:val="24"/>
          <w:szCs w:val="24"/>
        </w:rPr>
        <w:t xml:space="preserve">La ruta continuará por </w:t>
      </w:r>
      <w:r w:rsidRPr="002F0340">
        <w:rPr>
          <w:rFonts w:ascii="Arial" w:eastAsia="Arial" w:hAnsi="Arial" w:cs="Arial"/>
          <w:b/>
          <w:sz w:val="24"/>
          <w:szCs w:val="24"/>
        </w:rPr>
        <w:t xml:space="preserve">Chinatown 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junto a María Suárez, una asturiana que lleva casi una década viviendo en Singapur. Allí visitará su famoso mercado gastronómico y probará el pato con arroz que sirve el restaurante Michelin más </w:t>
      </w:r>
      <w:r w:rsidR="00A007F0">
        <w:rPr>
          <w:rFonts w:ascii="Arial" w:eastAsia="Arial" w:hAnsi="Arial" w:cs="Arial"/>
          <w:bCs/>
          <w:sz w:val="24"/>
          <w:szCs w:val="24"/>
        </w:rPr>
        <w:t>barato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del mundo. Más tarde, de la mano de la bióloga Vanesa Calvo, el programa mostrará </w:t>
      </w:r>
      <w:r w:rsidRPr="002F0340">
        <w:rPr>
          <w:rFonts w:ascii="Arial" w:eastAsia="Arial" w:hAnsi="Arial" w:cs="Arial"/>
          <w:b/>
          <w:sz w:val="24"/>
          <w:szCs w:val="24"/>
        </w:rPr>
        <w:t>Gardens by the Bay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 y sus impresionantes </w:t>
      </w:r>
      <w:r w:rsidR="00A007F0">
        <w:rPr>
          <w:rFonts w:ascii="Arial" w:eastAsia="Arial" w:hAnsi="Arial" w:cs="Arial"/>
          <w:bCs/>
          <w:sz w:val="24"/>
          <w:szCs w:val="24"/>
        </w:rPr>
        <w:t>‘</w:t>
      </w:r>
      <w:r w:rsidRPr="00B01687">
        <w:rPr>
          <w:rFonts w:ascii="Arial" w:eastAsia="Arial" w:hAnsi="Arial" w:cs="Arial"/>
          <w:bCs/>
          <w:sz w:val="24"/>
          <w:szCs w:val="24"/>
        </w:rPr>
        <w:t>superárboles</w:t>
      </w:r>
      <w:r w:rsidR="00A007F0">
        <w:rPr>
          <w:rFonts w:ascii="Arial" w:eastAsia="Arial" w:hAnsi="Arial" w:cs="Arial"/>
          <w:bCs/>
          <w:sz w:val="24"/>
          <w:szCs w:val="24"/>
        </w:rPr>
        <w:t>’</w:t>
      </w:r>
      <w:r w:rsidRPr="00B01687">
        <w:rPr>
          <w:rFonts w:ascii="Arial" w:eastAsia="Arial" w:hAnsi="Arial" w:cs="Arial"/>
          <w:bCs/>
          <w:sz w:val="24"/>
          <w:szCs w:val="24"/>
        </w:rPr>
        <w:t xml:space="preserve">, además de adentrarse en la reserva natural de </w:t>
      </w:r>
      <w:r w:rsidRPr="002F0340">
        <w:rPr>
          <w:rFonts w:ascii="Arial" w:eastAsia="Arial" w:hAnsi="Arial" w:cs="Arial"/>
          <w:b/>
          <w:sz w:val="24"/>
          <w:szCs w:val="24"/>
        </w:rPr>
        <w:t>Sungei Buloh</w:t>
      </w:r>
      <w:r w:rsidRPr="00B01687">
        <w:rPr>
          <w:rFonts w:ascii="Arial" w:eastAsia="Arial" w:hAnsi="Arial" w:cs="Arial"/>
          <w:bCs/>
          <w:sz w:val="24"/>
          <w:szCs w:val="24"/>
        </w:rPr>
        <w:t>, donde la naturaleza convive a escasos kilómetros de los rascacielos de la ciudad.</w:t>
      </w:r>
    </w:p>
    <w:p w14:paraId="49E95B2B" w14:textId="77777777" w:rsidR="00B01687" w:rsidRPr="00B01687" w:rsidRDefault="00B01687" w:rsidP="00B01687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F37050" w14:textId="42E97AE8" w:rsidR="00B01687" w:rsidRDefault="00A007F0" w:rsidP="00BB12D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007F0">
        <w:rPr>
          <w:rFonts w:ascii="Arial" w:eastAsia="Arial" w:hAnsi="Arial" w:cs="Arial"/>
          <w:bCs/>
          <w:sz w:val="24"/>
          <w:szCs w:val="24"/>
        </w:rPr>
        <w:t xml:space="preserve">La experiencia continuará en </w:t>
      </w:r>
      <w:r w:rsidRPr="002F0340">
        <w:rPr>
          <w:rFonts w:ascii="Arial" w:eastAsia="Arial" w:hAnsi="Arial" w:cs="Arial"/>
          <w:b/>
          <w:sz w:val="24"/>
          <w:szCs w:val="24"/>
        </w:rPr>
        <w:t>Little India</w:t>
      </w:r>
      <w:r w:rsidRPr="00A007F0">
        <w:rPr>
          <w:rFonts w:ascii="Arial" w:eastAsia="Arial" w:hAnsi="Arial" w:cs="Arial"/>
          <w:bCs/>
          <w:sz w:val="24"/>
          <w:szCs w:val="24"/>
        </w:rPr>
        <w:t>, uno de los barrios más singulares y colorido</w:t>
      </w:r>
      <w:r w:rsidR="002F0340">
        <w:rPr>
          <w:rFonts w:ascii="Arial" w:eastAsia="Arial" w:hAnsi="Arial" w:cs="Arial"/>
          <w:bCs/>
          <w:sz w:val="24"/>
          <w:szCs w:val="24"/>
        </w:rPr>
        <w:t>s</w:t>
      </w:r>
      <w:r w:rsidRPr="00A007F0">
        <w:rPr>
          <w:rFonts w:ascii="Arial" w:eastAsia="Arial" w:hAnsi="Arial" w:cs="Arial"/>
          <w:bCs/>
          <w:sz w:val="24"/>
          <w:szCs w:val="24"/>
        </w:rPr>
        <w:t xml:space="preserve">, para acercarse a sus tradiciones, mercados y ambiente cotidiano. Ya de noche, el programa navegará </w:t>
      </w:r>
      <w:r w:rsidRPr="002F0340">
        <w:rPr>
          <w:rFonts w:ascii="Arial" w:eastAsia="Arial" w:hAnsi="Arial" w:cs="Arial"/>
          <w:b/>
          <w:sz w:val="24"/>
          <w:szCs w:val="24"/>
        </w:rPr>
        <w:t>por el río Singapur hasta Marina Bay</w:t>
      </w:r>
      <w:r w:rsidRPr="00A007F0">
        <w:rPr>
          <w:rFonts w:ascii="Arial" w:eastAsia="Arial" w:hAnsi="Arial" w:cs="Arial"/>
          <w:bCs/>
          <w:sz w:val="24"/>
          <w:szCs w:val="24"/>
        </w:rPr>
        <w:t xml:space="preserve"> para disfrutar de una de las estampas más reconocibles de la ciudad, antes de recorrer junto al chef español Félix Noguera </w:t>
      </w:r>
      <w:r w:rsidRPr="002F0340">
        <w:rPr>
          <w:rFonts w:ascii="Arial" w:eastAsia="Arial" w:hAnsi="Arial" w:cs="Arial"/>
          <w:b/>
          <w:sz w:val="24"/>
          <w:szCs w:val="24"/>
        </w:rPr>
        <w:t>Kampong Glam</w:t>
      </w:r>
      <w:r w:rsidRPr="00A007F0">
        <w:rPr>
          <w:rFonts w:ascii="Arial" w:eastAsia="Arial" w:hAnsi="Arial" w:cs="Arial"/>
          <w:bCs/>
          <w:sz w:val="24"/>
          <w:szCs w:val="24"/>
        </w:rPr>
        <w:t xml:space="preserve">, el histórico barrio árabe, donde </w:t>
      </w:r>
      <w:r w:rsidR="002F0340">
        <w:rPr>
          <w:rFonts w:ascii="Arial" w:eastAsia="Arial" w:hAnsi="Arial" w:cs="Arial"/>
          <w:bCs/>
          <w:sz w:val="24"/>
          <w:szCs w:val="24"/>
        </w:rPr>
        <w:t>conviven t</w:t>
      </w:r>
      <w:r w:rsidRPr="00A007F0">
        <w:rPr>
          <w:rFonts w:ascii="Arial" w:eastAsia="Arial" w:hAnsi="Arial" w:cs="Arial"/>
          <w:bCs/>
          <w:sz w:val="24"/>
          <w:szCs w:val="24"/>
        </w:rPr>
        <w:t>radición y modernidad.</w:t>
      </w:r>
    </w:p>
    <w:sectPr w:rsidR="00B01687" w:rsidSect="00A007F0">
      <w:footerReference w:type="default" r:id="rId9"/>
      <w:pgSz w:w="11906" w:h="16838"/>
      <w:pgMar w:top="1560" w:right="155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EE70" w14:textId="77777777" w:rsidR="00BF1098" w:rsidRDefault="00BF1098" w:rsidP="00AE7C8B">
      <w:pPr>
        <w:spacing w:after="0" w:line="240" w:lineRule="auto"/>
      </w:pPr>
      <w:r>
        <w:separator/>
      </w:r>
    </w:p>
  </w:endnote>
  <w:endnote w:type="continuationSeparator" w:id="0">
    <w:p w14:paraId="7660878F" w14:textId="77777777" w:rsidR="00BF1098" w:rsidRDefault="00BF1098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48845556" name="Imagen 1248845556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296337745" name="Imagen 129633774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EE86" w14:textId="77777777" w:rsidR="00BF1098" w:rsidRDefault="00BF1098" w:rsidP="00AE7C8B">
      <w:pPr>
        <w:spacing w:after="0" w:line="240" w:lineRule="auto"/>
      </w:pPr>
      <w:r>
        <w:separator/>
      </w:r>
    </w:p>
  </w:footnote>
  <w:footnote w:type="continuationSeparator" w:id="0">
    <w:p w14:paraId="10215B7E" w14:textId="77777777" w:rsidR="00BF1098" w:rsidRDefault="00BF1098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DB3184"/>
    <w:multiLevelType w:val="hybridMultilevel"/>
    <w:tmpl w:val="BB7E7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10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9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 w:numId="11" w16cid:durableId="17871204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20098"/>
    <w:rsid w:val="0003185D"/>
    <w:rsid w:val="00031DB7"/>
    <w:rsid w:val="00034226"/>
    <w:rsid w:val="00035935"/>
    <w:rsid w:val="00037ACE"/>
    <w:rsid w:val="00041FC1"/>
    <w:rsid w:val="00046420"/>
    <w:rsid w:val="000508C5"/>
    <w:rsid w:val="00053DF8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36CC"/>
    <w:rsid w:val="000751F3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05BE2"/>
    <w:rsid w:val="0011067F"/>
    <w:rsid w:val="001113F2"/>
    <w:rsid w:val="00112F41"/>
    <w:rsid w:val="00113E21"/>
    <w:rsid w:val="00114EE4"/>
    <w:rsid w:val="0011737D"/>
    <w:rsid w:val="001202B8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239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1953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212C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BC7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1F05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A71FF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340"/>
    <w:rsid w:val="002F2160"/>
    <w:rsid w:val="002F3123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269"/>
    <w:rsid w:val="003A3D16"/>
    <w:rsid w:val="003A4BCC"/>
    <w:rsid w:val="003B1D2C"/>
    <w:rsid w:val="003B289F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45E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47A7B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58E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0B65"/>
    <w:rsid w:val="00481060"/>
    <w:rsid w:val="004821FC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797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13D5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6D7A"/>
    <w:rsid w:val="007074EA"/>
    <w:rsid w:val="00707BEF"/>
    <w:rsid w:val="007148E6"/>
    <w:rsid w:val="00716709"/>
    <w:rsid w:val="0071729E"/>
    <w:rsid w:val="00720F35"/>
    <w:rsid w:val="00721AC0"/>
    <w:rsid w:val="007252BF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2DA3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168F"/>
    <w:rsid w:val="007A3205"/>
    <w:rsid w:val="007A7B73"/>
    <w:rsid w:val="007B32D0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6524"/>
    <w:rsid w:val="00815966"/>
    <w:rsid w:val="00815B12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24DD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46F0"/>
    <w:rsid w:val="008557F7"/>
    <w:rsid w:val="00856B9A"/>
    <w:rsid w:val="00856DC7"/>
    <w:rsid w:val="00857337"/>
    <w:rsid w:val="00864D2A"/>
    <w:rsid w:val="00866EFE"/>
    <w:rsid w:val="00870128"/>
    <w:rsid w:val="00871039"/>
    <w:rsid w:val="00872666"/>
    <w:rsid w:val="00874A70"/>
    <w:rsid w:val="008760C3"/>
    <w:rsid w:val="00880243"/>
    <w:rsid w:val="0088136E"/>
    <w:rsid w:val="00881BBF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C1D"/>
    <w:rsid w:val="008E6FAA"/>
    <w:rsid w:val="008F1B37"/>
    <w:rsid w:val="008F1DCC"/>
    <w:rsid w:val="008F25F2"/>
    <w:rsid w:val="0090262D"/>
    <w:rsid w:val="00905A20"/>
    <w:rsid w:val="00906EBB"/>
    <w:rsid w:val="00911798"/>
    <w:rsid w:val="009125A0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338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6B8E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9F64CB"/>
    <w:rsid w:val="00A007F0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26D2"/>
    <w:rsid w:val="00A22BBA"/>
    <w:rsid w:val="00A2421E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248D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687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49DB"/>
    <w:rsid w:val="00B754F9"/>
    <w:rsid w:val="00B756CA"/>
    <w:rsid w:val="00B76E0D"/>
    <w:rsid w:val="00B8372F"/>
    <w:rsid w:val="00B84099"/>
    <w:rsid w:val="00B86422"/>
    <w:rsid w:val="00B86E90"/>
    <w:rsid w:val="00B941C8"/>
    <w:rsid w:val="00B94621"/>
    <w:rsid w:val="00B9571D"/>
    <w:rsid w:val="00B97D35"/>
    <w:rsid w:val="00BA15A5"/>
    <w:rsid w:val="00BA7BDD"/>
    <w:rsid w:val="00BB12DB"/>
    <w:rsid w:val="00BB28BE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098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0FC5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77151"/>
    <w:rsid w:val="00C80D98"/>
    <w:rsid w:val="00C81123"/>
    <w:rsid w:val="00C82741"/>
    <w:rsid w:val="00C82C5F"/>
    <w:rsid w:val="00C8322D"/>
    <w:rsid w:val="00C834E9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25A9"/>
    <w:rsid w:val="00CB2F78"/>
    <w:rsid w:val="00CB5097"/>
    <w:rsid w:val="00CB55F5"/>
    <w:rsid w:val="00CC05F0"/>
    <w:rsid w:val="00CC2269"/>
    <w:rsid w:val="00CC5F7A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1F6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2C1B"/>
    <w:rsid w:val="00D84D5A"/>
    <w:rsid w:val="00D865A1"/>
    <w:rsid w:val="00D86BAA"/>
    <w:rsid w:val="00D87875"/>
    <w:rsid w:val="00D8797A"/>
    <w:rsid w:val="00D902BD"/>
    <w:rsid w:val="00D91DD7"/>
    <w:rsid w:val="00D93BC6"/>
    <w:rsid w:val="00D93F7E"/>
    <w:rsid w:val="00D946D3"/>
    <w:rsid w:val="00D95341"/>
    <w:rsid w:val="00DA35DF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B7995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E0F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5FEC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26EC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C7C19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DF1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2701E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298F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385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110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7</cp:revision>
  <cp:lastPrinted>2025-04-02T10:56:00Z</cp:lastPrinted>
  <dcterms:created xsi:type="dcterms:W3CDTF">2026-06-08T12:14:00Z</dcterms:created>
  <dcterms:modified xsi:type="dcterms:W3CDTF">2026-06-08T14:22:00Z</dcterms:modified>
</cp:coreProperties>
</file>