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538C1CB1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E02D80">
        <w:rPr>
          <w:rFonts w:ascii="Arial" w:eastAsia="Arial" w:hAnsi="Arial" w:cs="Arial"/>
        </w:rPr>
        <w:t>18</w:t>
      </w:r>
      <w:r w:rsidRPr="0077048C">
        <w:rPr>
          <w:rFonts w:ascii="Arial" w:eastAsia="Arial" w:hAnsi="Arial" w:cs="Arial"/>
        </w:rPr>
        <w:t xml:space="preserve"> de </w:t>
      </w:r>
      <w:r w:rsidR="00E02D80">
        <w:rPr>
          <w:rFonts w:ascii="Arial" w:eastAsia="Arial" w:hAnsi="Arial" w:cs="Arial"/>
        </w:rPr>
        <w:t>junio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3E3819">
        <w:rPr>
          <w:rFonts w:ascii="Arial" w:eastAsia="Arial" w:hAnsi="Arial" w:cs="Arial"/>
        </w:rPr>
        <w:t>5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0F472DF" w14:textId="4FDD5618" w:rsidR="00727285" w:rsidRPr="00643A25" w:rsidRDefault="002E36A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Llega a Divinity la 11ª y última temporada de ‘Tu casa a juicio’ con la incorporación de la interiorista Page Turner </w:t>
      </w:r>
    </w:p>
    <w:p w14:paraId="6CE7CB2C" w14:textId="77777777" w:rsidR="00727285" w:rsidRPr="00B23904" w:rsidRDefault="00727285" w:rsidP="00727285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136A420F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F3AC4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248040" w14:textId="7DC29026" w:rsidR="00727285" w:rsidRDefault="00E02D80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En las nuevas entregas, el carismático agente inmobiliario David Visentin y la decoradora Page Turner brindarán su ayuda a nuevas familias en la toma de una decisión crucial sobre su hogar: re</w:t>
      </w:r>
      <w:r w:rsidR="00C57EC7">
        <w:rPr>
          <w:rFonts w:ascii="Arial" w:eastAsia="Times New Roman" w:hAnsi="Arial" w:cs="Arial"/>
          <w:b/>
          <w:sz w:val="24"/>
          <w:szCs w:val="24"/>
        </w:rPr>
        <w:t>novarlo</w:t>
      </w:r>
      <w:r>
        <w:rPr>
          <w:rFonts w:ascii="Arial" w:eastAsia="Times New Roman" w:hAnsi="Arial" w:cs="Arial"/>
          <w:b/>
          <w:sz w:val="24"/>
          <w:szCs w:val="24"/>
        </w:rPr>
        <w:t xml:space="preserve"> o venderlo. </w:t>
      </w:r>
    </w:p>
    <w:p w14:paraId="7758DF07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7711032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787235C" w14:textId="4C0E02AA" w:rsidR="00727285" w:rsidRDefault="005A07BE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“Ama tu casa o ponla a la venta” seguirá siendo el </w:t>
      </w:r>
      <w:r w:rsidRPr="005A07BE">
        <w:rPr>
          <w:rFonts w:ascii="Arial" w:eastAsia="Times New Roman" w:hAnsi="Arial" w:cs="Arial"/>
          <w:i/>
          <w:iCs/>
          <w:sz w:val="24"/>
          <w:szCs w:val="24"/>
        </w:rPr>
        <w:t>leitmotiv</w:t>
      </w:r>
      <w:r>
        <w:rPr>
          <w:rFonts w:ascii="Arial" w:eastAsia="Times New Roman" w:hAnsi="Arial" w:cs="Arial"/>
          <w:sz w:val="24"/>
          <w:szCs w:val="24"/>
        </w:rPr>
        <w:t xml:space="preserve"> de </w:t>
      </w:r>
      <w:r w:rsidR="00E02D80" w:rsidRPr="00E02D80">
        <w:rPr>
          <w:rFonts w:ascii="Arial" w:eastAsia="Times New Roman" w:hAnsi="Arial" w:cs="Arial"/>
          <w:b/>
          <w:bCs/>
          <w:sz w:val="24"/>
          <w:szCs w:val="24"/>
        </w:rPr>
        <w:t>‘Tu casa a juicio’</w:t>
      </w:r>
      <w:r w:rsidR="00E02D80">
        <w:rPr>
          <w:rFonts w:ascii="Arial" w:eastAsia="Times New Roman" w:hAnsi="Arial" w:cs="Arial"/>
          <w:sz w:val="24"/>
          <w:szCs w:val="24"/>
        </w:rPr>
        <w:t xml:space="preserve">, </w:t>
      </w:r>
      <w:r w:rsidR="00E02D80" w:rsidRPr="00E02D80">
        <w:rPr>
          <w:rFonts w:ascii="Arial" w:eastAsia="Times New Roman" w:hAnsi="Arial" w:cs="Arial"/>
          <w:b/>
          <w:bCs/>
          <w:sz w:val="24"/>
          <w:szCs w:val="24"/>
        </w:rPr>
        <w:t xml:space="preserve">emblemático </w:t>
      </w:r>
      <w:r w:rsidR="00E02D80" w:rsidRPr="00E02D80">
        <w:rPr>
          <w:rFonts w:ascii="Arial" w:eastAsia="Times New Roman" w:hAnsi="Arial" w:cs="Arial"/>
          <w:b/>
          <w:bCs/>
          <w:i/>
          <w:iCs/>
          <w:sz w:val="24"/>
          <w:szCs w:val="24"/>
        </w:rPr>
        <w:t>make over</w:t>
      </w:r>
      <w:r w:rsidR="00E02D80" w:rsidRPr="00E02D80">
        <w:rPr>
          <w:rFonts w:ascii="Arial" w:eastAsia="Times New Roman" w:hAnsi="Arial" w:cs="Arial"/>
          <w:b/>
          <w:bCs/>
          <w:sz w:val="24"/>
          <w:szCs w:val="24"/>
        </w:rPr>
        <w:t xml:space="preserve"> de decoración aclamado internacionalmente, cuya </w:t>
      </w:r>
      <w:r w:rsidR="00E02D80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E02D80" w:rsidRPr="00E02D80">
        <w:rPr>
          <w:rFonts w:ascii="Arial" w:eastAsia="Times New Roman" w:hAnsi="Arial" w:cs="Arial"/>
          <w:b/>
          <w:bCs/>
          <w:sz w:val="24"/>
          <w:szCs w:val="24"/>
        </w:rPr>
        <w:t>nd</w:t>
      </w:r>
      <w:r w:rsidR="00E02D80">
        <w:rPr>
          <w:rFonts w:ascii="Arial" w:eastAsia="Times New Roman" w:hAnsi="Arial" w:cs="Arial"/>
          <w:b/>
          <w:bCs/>
          <w:sz w:val="24"/>
          <w:szCs w:val="24"/>
        </w:rPr>
        <w:t>é</w:t>
      </w:r>
      <w:r w:rsidR="00E02D80" w:rsidRPr="00E02D80">
        <w:rPr>
          <w:rFonts w:ascii="Arial" w:eastAsia="Times New Roman" w:hAnsi="Arial" w:cs="Arial"/>
          <w:b/>
          <w:bCs/>
          <w:sz w:val="24"/>
          <w:szCs w:val="24"/>
        </w:rPr>
        <w:t>cima y última temporada estrenará Divinity este</w:t>
      </w:r>
      <w:r w:rsidR="00E02D80">
        <w:rPr>
          <w:rFonts w:ascii="Arial" w:eastAsia="Times New Roman" w:hAnsi="Arial" w:cs="Arial"/>
          <w:sz w:val="24"/>
          <w:szCs w:val="24"/>
        </w:rPr>
        <w:t xml:space="preserve"> </w:t>
      </w:r>
      <w:r w:rsidR="00E02D80" w:rsidRPr="00E02D80">
        <w:rPr>
          <w:rFonts w:ascii="Arial" w:eastAsia="Times New Roman" w:hAnsi="Arial" w:cs="Arial"/>
          <w:b/>
          <w:bCs/>
          <w:sz w:val="24"/>
          <w:szCs w:val="24"/>
        </w:rPr>
        <w:t>jueves 19 de junio</w:t>
      </w:r>
      <w:r w:rsidR="00E02D80">
        <w:rPr>
          <w:rFonts w:ascii="Arial" w:eastAsia="Times New Roman" w:hAnsi="Arial" w:cs="Arial"/>
          <w:sz w:val="24"/>
          <w:szCs w:val="24"/>
        </w:rPr>
        <w:t>, a partir de las 22:00 horas.</w:t>
      </w:r>
      <w:r>
        <w:rPr>
          <w:rFonts w:ascii="Arial" w:eastAsia="Times New Roman" w:hAnsi="Arial" w:cs="Arial"/>
          <w:sz w:val="24"/>
          <w:szCs w:val="24"/>
        </w:rPr>
        <w:t xml:space="preserve"> En las nuevas entregas, diversos propietarios d</w:t>
      </w:r>
      <w:r w:rsidR="00870A22">
        <w:rPr>
          <w:rFonts w:ascii="Arial" w:eastAsia="Times New Roman" w:hAnsi="Arial" w:cs="Arial"/>
          <w:sz w:val="24"/>
          <w:szCs w:val="24"/>
        </w:rPr>
        <w:t xml:space="preserve">ispuestos </w:t>
      </w:r>
      <w:r>
        <w:rPr>
          <w:rFonts w:ascii="Arial" w:eastAsia="Times New Roman" w:hAnsi="Arial" w:cs="Arial"/>
          <w:sz w:val="24"/>
          <w:szCs w:val="24"/>
        </w:rPr>
        <w:t xml:space="preserve">a hacer realidad su sueño de </w:t>
      </w:r>
      <w:r w:rsidR="00967FDE">
        <w:rPr>
          <w:rFonts w:ascii="Arial" w:eastAsia="Times New Roman" w:hAnsi="Arial" w:cs="Arial"/>
          <w:sz w:val="24"/>
          <w:szCs w:val="24"/>
        </w:rPr>
        <w:t xml:space="preserve">conseguir </w:t>
      </w:r>
      <w:r>
        <w:rPr>
          <w:rFonts w:ascii="Arial" w:eastAsia="Times New Roman" w:hAnsi="Arial" w:cs="Arial"/>
          <w:sz w:val="24"/>
          <w:szCs w:val="24"/>
        </w:rPr>
        <w:t>un hogar mejor buscarán el asesoramiento de</w:t>
      </w:r>
      <w:r w:rsidR="00870A22">
        <w:rPr>
          <w:rFonts w:ascii="Arial" w:eastAsia="Times New Roman" w:hAnsi="Arial" w:cs="Arial"/>
          <w:sz w:val="24"/>
          <w:szCs w:val="24"/>
        </w:rPr>
        <w:t xml:space="preserve">l </w:t>
      </w:r>
      <w:r w:rsidR="00CB7428">
        <w:rPr>
          <w:rFonts w:ascii="Arial" w:eastAsia="Times New Roman" w:hAnsi="Arial" w:cs="Arial"/>
          <w:sz w:val="24"/>
          <w:szCs w:val="24"/>
        </w:rPr>
        <w:t>reconocido</w:t>
      </w:r>
      <w:r>
        <w:rPr>
          <w:rFonts w:ascii="Arial" w:eastAsia="Times New Roman" w:hAnsi="Arial" w:cs="Arial"/>
          <w:sz w:val="24"/>
          <w:szCs w:val="24"/>
        </w:rPr>
        <w:t xml:space="preserve"> agente inmobiliario </w:t>
      </w:r>
      <w:r w:rsidRPr="00CB7428">
        <w:rPr>
          <w:rFonts w:ascii="Arial" w:eastAsia="Times New Roman" w:hAnsi="Arial" w:cs="Arial"/>
          <w:b/>
          <w:bCs/>
          <w:sz w:val="24"/>
          <w:szCs w:val="24"/>
        </w:rPr>
        <w:t>David Visentin</w:t>
      </w:r>
      <w:r>
        <w:rPr>
          <w:rFonts w:ascii="Arial" w:eastAsia="Times New Roman" w:hAnsi="Arial" w:cs="Arial"/>
          <w:sz w:val="24"/>
          <w:szCs w:val="24"/>
        </w:rPr>
        <w:t xml:space="preserve"> y </w:t>
      </w:r>
      <w:r w:rsidR="00870A22">
        <w:rPr>
          <w:rFonts w:ascii="Arial" w:eastAsia="Times New Roman" w:hAnsi="Arial" w:cs="Arial"/>
          <w:sz w:val="24"/>
          <w:szCs w:val="24"/>
        </w:rPr>
        <w:t xml:space="preserve">de </w:t>
      </w:r>
      <w:r>
        <w:rPr>
          <w:rFonts w:ascii="Arial" w:eastAsia="Times New Roman" w:hAnsi="Arial" w:cs="Arial"/>
          <w:sz w:val="24"/>
          <w:szCs w:val="24"/>
        </w:rPr>
        <w:t>la</w:t>
      </w:r>
      <w:r w:rsidR="00CB7428">
        <w:rPr>
          <w:rFonts w:ascii="Arial" w:eastAsia="Times New Roman" w:hAnsi="Arial" w:cs="Arial"/>
          <w:sz w:val="24"/>
          <w:szCs w:val="24"/>
        </w:rPr>
        <w:t xml:space="preserve"> </w:t>
      </w:r>
      <w:r w:rsidR="00870A22">
        <w:rPr>
          <w:rFonts w:ascii="Arial" w:eastAsia="Times New Roman" w:hAnsi="Arial" w:cs="Arial"/>
          <w:sz w:val="24"/>
          <w:szCs w:val="24"/>
        </w:rPr>
        <w:t>diseñadora de interiores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B7428">
        <w:rPr>
          <w:rFonts w:ascii="Arial" w:eastAsia="Times New Roman" w:hAnsi="Arial" w:cs="Arial"/>
          <w:b/>
          <w:bCs/>
          <w:sz w:val="24"/>
          <w:szCs w:val="24"/>
        </w:rPr>
        <w:t>Page Turner</w:t>
      </w:r>
      <w:r>
        <w:rPr>
          <w:rFonts w:ascii="Arial" w:eastAsia="Times New Roman" w:hAnsi="Arial" w:cs="Arial"/>
          <w:sz w:val="24"/>
          <w:szCs w:val="24"/>
        </w:rPr>
        <w:t>, qu</w:t>
      </w:r>
      <w:r w:rsidR="00CB7428">
        <w:rPr>
          <w:rFonts w:ascii="Arial" w:eastAsia="Times New Roman" w:hAnsi="Arial" w:cs="Arial"/>
          <w:sz w:val="24"/>
          <w:szCs w:val="24"/>
        </w:rPr>
        <w:t>ienes rivalizarán mientras tratan de conve</w:t>
      </w:r>
      <w:r w:rsidR="00967FDE">
        <w:rPr>
          <w:rFonts w:ascii="Arial" w:eastAsia="Times New Roman" w:hAnsi="Arial" w:cs="Arial"/>
          <w:sz w:val="24"/>
          <w:szCs w:val="24"/>
        </w:rPr>
        <w:t>n</w:t>
      </w:r>
      <w:r w:rsidR="00CB7428">
        <w:rPr>
          <w:rFonts w:ascii="Arial" w:eastAsia="Times New Roman" w:hAnsi="Arial" w:cs="Arial"/>
          <w:sz w:val="24"/>
          <w:szCs w:val="24"/>
        </w:rPr>
        <w:t>cer a las familias de que su propuesta es la mejor opción.</w:t>
      </w:r>
    </w:p>
    <w:p w14:paraId="3E72A911" w14:textId="77777777" w:rsidR="00CB7428" w:rsidRDefault="00CB7428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664480D" w14:textId="6C3DAC8A" w:rsidR="00727285" w:rsidRDefault="00CB7428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 </w:t>
      </w:r>
      <w:r w:rsidRPr="00CB7428">
        <w:rPr>
          <w:rFonts w:ascii="Arial" w:eastAsia="Times New Roman" w:hAnsi="Arial" w:cs="Arial"/>
          <w:b/>
          <w:bCs/>
          <w:sz w:val="24"/>
          <w:szCs w:val="24"/>
        </w:rPr>
        <w:t xml:space="preserve">cuatro </w:t>
      </w:r>
      <w:r w:rsidRPr="00CB7428">
        <w:rPr>
          <w:rFonts w:ascii="Arial" w:eastAsia="Times New Roman" w:hAnsi="Arial" w:cs="Arial"/>
          <w:b/>
          <w:bCs/>
          <w:i/>
          <w:iCs/>
          <w:sz w:val="24"/>
          <w:szCs w:val="24"/>
        </w:rPr>
        <w:t>spin-off</w:t>
      </w:r>
      <w:r w:rsidRPr="00CB74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en su haber (’Tu casa a juicio. ‘Tu casa a juicio UK’, ‘Tu casa a juicio Australia’ y ‘Vacaciones con tu casa a juicio’</w:t>
      </w:r>
      <w:r w:rsidR="00967FDE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, el mítico programa canadiense de </w:t>
      </w:r>
      <w:r w:rsidR="00870A22">
        <w:rPr>
          <w:rFonts w:ascii="Arial" w:eastAsia="Times New Roman" w:hAnsi="Arial" w:cs="Arial"/>
          <w:sz w:val="24"/>
          <w:szCs w:val="24"/>
        </w:rPr>
        <w:t xml:space="preserve">renovación </w:t>
      </w:r>
      <w:r>
        <w:rPr>
          <w:rFonts w:ascii="Arial" w:eastAsia="Times New Roman" w:hAnsi="Arial" w:cs="Arial"/>
          <w:sz w:val="24"/>
          <w:szCs w:val="24"/>
        </w:rPr>
        <w:t xml:space="preserve">inmobiliaria se ha convertido en un </w:t>
      </w:r>
      <w:r w:rsidRPr="00CB7428">
        <w:rPr>
          <w:rFonts w:ascii="Arial" w:eastAsia="Times New Roman" w:hAnsi="Arial" w:cs="Arial"/>
          <w:b/>
          <w:bCs/>
          <w:sz w:val="24"/>
          <w:szCs w:val="24"/>
        </w:rPr>
        <w:t>formato de éxito internacional</w:t>
      </w:r>
      <w:r>
        <w:rPr>
          <w:rFonts w:ascii="Arial" w:eastAsia="Times New Roman" w:hAnsi="Arial" w:cs="Arial"/>
          <w:sz w:val="24"/>
          <w:szCs w:val="24"/>
        </w:rPr>
        <w:t xml:space="preserve"> tras diez temporadas de emisión.</w:t>
      </w:r>
    </w:p>
    <w:p w14:paraId="602D0D7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829612B" w14:textId="6322BA21" w:rsidR="002E36A5" w:rsidRPr="00F51CAA" w:rsidRDefault="00870A22" w:rsidP="002E36A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Nuevas f</w:t>
      </w:r>
      <w:r w:rsidR="00EB2EB3">
        <w:rPr>
          <w:rFonts w:ascii="Arial" w:eastAsia="Times New Roman" w:hAnsi="Arial" w:cs="Arial"/>
          <w:b/>
          <w:color w:val="002C5F"/>
          <w:sz w:val="28"/>
          <w:szCs w:val="28"/>
        </w:rPr>
        <w:t xml:space="preserve">amilias en busca de casas perfectas </w:t>
      </w:r>
    </w:p>
    <w:p w14:paraId="6681AA53" w14:textId="77777777" w:rsidR="002E36A5" w:rsidRDefault="002E36A5" w:rsidP="002E36A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7702E29" w14:textId="6048EF65" w:rsidR="002E36A5" w:rsidRDefault="00EB2EB3" w:rsidP="002E36A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llegada de nuevos miembros al hogar, el cambio del estilo de vida y nuevos retos profesionales, entre otros factores, hacen que la</w:t>
      </w:r>
      <w:r w:rsidR="00C57EC7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vivienda</w:t>
      </w:r>
      <w:r w:rsidR="00C57EC7">
        <w:rPr>
          <w:rFonts w:ascii="Arial" w:eastAsia="Times New Roman" w:hAnsi="Arial" w:cs="Arial"/>
          <w:sz w:val="24"/>
          <w:szCs w:val="24"/>
        </w:rPr>
        <w:t>s en las que</w:t>
      </w:r>
      <w:r>
        <w:rPr>
          <w:rFonts w:ascii="Arial" w:eastAsia="Times New Roman" w:hAnsi="Arial" w:cs="Arial"/>
          <w:sz w:val="24"/>
          <w:szCs w:val="24"/>
        </w:rPr>
        <w:t xml:space="preserve"> jóvenes familias </w:t>
      </w:r>
      <w:r w:rsidR="00C57EC7">
        <w:rPr>
          <w:rFonts w:ascii="Arial" w:eastAsia="Times New Roman" w:hAnsi="Arial" w:cs="Arial"/>
          <w:sz w:val="24"/>
          <w:szCs w:val="24"/>
        </w:rPr>
        <w:t xml:space="preserve">han fijado ilusionadas su residencia </w:t>
      </w:r>
      <w:r>
        <w:rPr>
          <w:rFonts w:ascii="Arial" w:eastAsia="Times New Roman" w:hAnsi="Arial" w:cs="Arial"/>
          <w:sz w:val="24"/>
          <w:szCs w:val="24"/>
        </w:rPr>
        <w:t xml:space="preserve">se queden pequeñas con el </w:t>
      </w:r>
      <w:r w:rsidR="00C57EC7">
        <w:rPr>
          <w:rFonts w:ascii="Arial" w:eastAsia="Times New Roman" w:hAnsi="Arial" w:cs="Arial"/>
          <w:sz w:val="24"/>
          <w:szCs w:val="24"/>
        </w:rPr>
        <w:t>pas</w:t>
      </w:r>
      <w:r w:rsidR="00017AFE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 de los años. </w:t>
      </w:r>
      <w:r w:rsidR="00C57EC7">
        <w:rPr>
          <w:rFonts w:ascii="Arial" w:eastAsia="Times New Roman" w:hAnsi="Arial" w:cs="Arial"/>
          <w:sz w:val="24"/>
          <w:szCs w:val="24"/>
        </w:rPr>
        <w:t xml:space="preserve">Frustrados porque su casa ya no se adapta al tamaño de su familia, los propietarios afrontan un complejo dilema: mudarse a una propiedad más amplia o </w:t>
      </w:r>
      <w:r w:rsidR="00C57EC7" w:rsidRPr="00C57EC7">
        <w:rPr>
          <w:rFonts w:ascii="Arial" w:eastAsia="Times New Roman" w:hAnsi="Arial" w:cs="Arial"/>
          <w:sz w:val="24"/>
          <w:szCs w:val="24"/>
        </w:rPr>
        <w:t>re</w:t>
      </w:r>
      <w:r w:rsidR="00870A22">
        <w:rPr>
          <w:rFonts w:ascii="Arial" w:eastAsia="Times New Roman" w:hAnsi="Arial" w:cs="Arial"/>
          <w:sz w:val="24"/>
          <w:szCs w:val="24"/>
        </w:rPr>
        <w:t xml:space="preserve">modelarla </w:t>
      </w:r>
      <w:r w:rsidR="00C57EC7" w:rsidRPr="00C57EC7">
        <w:rPr>
          <w:rFonts w:ascii="Arial" w:eastAsia="Times New Roman" w:hAnsi="Arial" w:cs="Arial"/>
          <w:sz w:val="24"/>
          <w:szCs w:val="24"/>
        </w:rPr>
        <w:t xml:space="preserve">para </w:t>
      </w:r>
      <w:r w:rsidR="00C57EC7">
        <w:rPr>
          <w:rFonts w:ascii="Arial" w:eastAsia="Times New Roman" w:hAnsi="Arial" w:cs="Arial"/>
          <w:sz w:val="24"/>
          <w:szCs w:val="24"/>
        </w:rPr>
        <w:t>que siga siendo</w:t>
      </w:r>
      <w:r w:rsidR="00C57EC7" w:rsidRPr="00C57EC7">
        <w:rPr>
          <w:rFonts w:ascii="Arial" w:eastAsia="Times New Roman" w:hAnsi="Arial" w:cs="Arial"/>
          <w:sz w:val="24"/>
          <w:szCs w:val="24"/>
        </w:rPr>
        <w:t xml:space="preserve"> la casa de sus sueños</w:t>
      </w:r>
      <w:r w:rsidR="00C57EC7">
        <w:rPr>
          <w:rFonts w:ascii="Arial" w:eastAsia="Times New Roman" w:hAnsi="Arial" w:cs="Arial"/>
          <w:sz w:val="24"/>
          <w:szCs w:val="24"/>
        </w:rPr>
        <w:t>.</w:t>
      </w:r>
    </w:p>
    <w:p w14:paraId="419F88F2" w14:textId="77777777" w:rsidR="00C57EC7" w:rsidRDefault="00C57EC7" w:rsidP="002E36A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DE7788B" w14:textId="10AFB266" w:rsidR="00C57EC7" w:rsidRDefault="00C57EC7" w:rsidP="002E36A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Pr="00C57EC7">
        <w:rPr>
          <w:rFonts w:ascii="Arial" w:eastAsia="Times New Roman" w:hAnsi="Arial" w:cs="Arial"/>
          <w:sz w:val="24"/>
          <w:szCs w:val="24"/>
        </w:rPr>
        <w:t>nérgicos</w:t>
      </w:r>
      <w:r>
        <w:rPr>
          <w:rFonts w:ascii="Arial" w:eastAsia="Times New Roman" w:hAnsi="Arial" w:cs="Arial"/>
          <w:sz w:val="24"/>
          <w:szCs w:val="24"/>
        </w:rPr>
        <w:t>, decididos</w:t>
      </w:r>
      <w:r w:rsidRPr="00C57EC7">
        <w:rPr>
          <w:rFonts w:ascii="Arial" w:eastAsia="Times New Roman" w:hAnsi="Arial" w:cs="Arial"/>
          <w:sz w:val="24"/>
          <w:szCs w:val="24"/>
        </w:rPr>
        <w:t xml:space="preserve"> y extremadamente competitivos</w:t>
      </w:r>
      <w:r>
        <w:rPr>
          <w:rFonts w:ascii="Arial" w:eastAsia="Times New Roman" w:hAnsi="Arial" w:cs="Arial"/>
          <w:sz w:val="24"/>
          <w:szCs w:val="24"/>
        </w:rPr>
        <w:t>, los dos anfitriones de ‘Tu casa a ju</w:t>
      </w:r>
      <w:r w:rsidR="00870A22">
        <w:rPr>
          <w:rFonts w:ascii="Arial" w:eastAsia="Times New Roman" w:hAnsi="Arial" w:cs="Arial"/>
          <w:sz w:val="24"/>
          <w:szCs w:val="24"/>
        </w:rPr>
        <w:t>icio</w:t>
      </w:r>
      <w:r>
        <w:rPr>
          <w:rFonts w:ascii="Arial" w:eastAsia="Times New Roman" w:hAnsi="Arial" w:cs="Arial"/>
          <w:sz w:val="24"/>
          <w:szCs w:val="24"/>
        </w:rPr>
        <w:t xml:space="preserve">’, </w:t>
      </w:r>
      <w:r w:rsidRPr="00C57EC7">
        <w:rPr>
          <w:rFonts w:ascii="Arial" w:eastAsia="Times New Roman" w:hAnsi="Arial" w:cs="Arial"/>
          <w:b/>
          <w:bCs/>
          <w:sz w:val="24"/>
          <w:szCs w:val="24"/>
        </w:rPr>
        <w:t>David Visentin y Page Turner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C57EC7">
        <w:rPr>
          <w:rFonts w:ascii="Arial" w:eastAsia="Times New Roman" w:hAnsi="Arial" w:cs="Arial"/>
          <w:b/>
          <w:bCs/>
          <w:sz w:val="24"/>
          <w:szCs w:val="24"/>
        </w:rPr>
        <w:t>tendrán que hacer frente a realidades familiares y situaciones únicas</w:t>
      </w:r>
      <w:r>
        <w:rPr>
          <w:rFonts w:ascii="Arial" w:eastAsia="Times New Roman" w:hAnsi="Arial" w:cs="Arial"/>
          <w:sz w:val="24"/>
          <w:szCs w:val="24"/>
        </w:rPr>
        <w:t>, que los desafiarán tanto creativa como profesionalmente.</w:t>
      </w:r>
    </w:p>
    <w:p w14:paraId="78DE0316" w14:textId="77777777" w:rsidR="002E36A5" w:rsidRDefault="002E36A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</w:p>
    <w:p w14:paraId="62F97192" w14:textId="77777777" w:rsidR="00805A49" w:rsidRDefault="00805A49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</w:p>
    <w:p w14:paraId="3B695F0C" w14:textId="6914EDF3" w:rsidR="00727285" w:rsidRPr="00F51CAA" w:rsidRDefault="00CC09F4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lastRenderedPageBreak/>
        <w:t>La e</w:t>
      </w:r>
      <w:r w:rsidR="00C57EC7">
        <w:rPr>
          <w:rFonts w:ascii="Arial" w:eastAsia="Times New Roman" w:hAnsi="Arial" w:cs="Arial"/>
          <w:b/>
          <w:color w:val="002C5F"/>
          <w:sz w:val="28"/>
          <w:szCs w:val="28"/>
        </w:rPr>
        <w:t>xperta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interiorista </w:t>
      </w:r>
      <w:r w:rsidR="002E36A5">
        <w:rPr>
          <w:rFonts w:ascii="Arial" w:eastAsia="Times New Roman" w:hAnsi="Arial" w:cs="Arial"/>
          <w:b/>
          <w:color w:val="002C5F"/>
          <w:sz w:val="28"/>
          <w:szCs w:val="28"/>
        </w:rPr>
        <w:t>Page Turner</w:t>
      </w:r>
      <w:r w:rsidR="009B041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  <w:r w:rsidR="00A22597">
        <w:rPr>
          <w:rFonts w:ascii="Arial" w:eastAsia="Times New Roman" w:hAnsi="Arial" w:cs="Arial"/>
          <w:b/>
          <w:color w:val="002C5F"/>
          <w:sz w:val="28"/>
          <w:szCs w:val="28"/>
        </w:rPr>
        <w:t>forma</w:t>
      </w:r>
      <w:r w:rsidR="009B041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tándem c</w:t>
      </w:r>
      <w:r w:rsidR="009559A9">
        <w:rPr>
          <w:rFonts w:ascii="Arial" w:eastAsia="Times New Roman" w:hAnsi="Arial" w:cs="Arial"/>
          <w:b/>
          <w:color w:val="002C5F"/>
          <w:sz w:val="28"/>
          <w:szCs w:val="28"/>
        </w:rPr>
        <w:t>o</w:t>
      </w:r>
      <w:r w:rsidR="009B0410">
        <w:rPr>
          <w:rFonts w:ascii="Arial" w:eastAsia="Times New Roman" w:hAnsi="Arial" w:cs="Arial"/>
          <w:b/>
          <w:color w:val="002C5F"/>
          <w:sz w:val="28"/>
          <w:szCs w:val="28"/>
        </w:rPr>
        <w:t>n David Visentin</w:t>
      </w:r>
    </w:p>
    <w:p w14:paraId="547035A3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912E355" w14:textId="0723CE26" w:rsidR="00727285" w:rsidRPr="009B0410" w:rsidRDefault="00CC09F4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Tras la salida</w:t>
      </w:r>
      <w:r w:rsidR="00161015">
        <w:rPr>
          <w:rFonts w:ascii="Arial" w:eastAsia="Times New Roman" w:hAnsi="Arial" w:cs="Arial"/>
          <w:sz w:val="24"/>
          <w:szCs w:val="24"/>
        </w:rPr>
        <w:t xml:space="preserve"> de Hillary Farr, David Visentin </w:t>
      </w:r>
      <w:r w:rsidR="003C3DC4">
        <w:rPr>
          <w:rFonts w:ascii="Arial" w:eastAsia="Times New Roman" w:hAnsi="Arial" w:cs="Arial"/>
          <w:sz w:val="24"/>
          <w:szCs w:val="24"/>
        </w:rPr>
        <w:t xml:space="preserve">conducirá el formato junto a la empresaria y diseñadora de interiores estadounidense </w:t>
      </w:r>
      <w:r w:rsidR="003C3DC4" w:rsidRPr="00A22597">
        <w:rPr>
          <w:rFonts w:ascii="Arial" w:eastAsia="Times New Roman" w:hAnsi="Arial" w:cs="Arial"/>
          <w:b/>
          <w:bCs/>
          <w:sz w:val="24"/>
          <w:szCs w:val="24"/>
        </w:rPr>
        <w:t>Page Turner</w:t>
      </w:r>
      <w:r w:rsidR="003C3DC4">
        <w:rPr>
          <w:rFonts w:ascii="Arial" w:eastAsia="Times New Roman" w:hAnsi="Arial" w:cs="Arial"/>
          <w:sz w:val="24"/>
          <w:szCs w:val="24"/>
        </w:rPr>
        <w:t>.</w:t>
      </w:r>
      <w:r w:rsidR="001255D4">
        <w:rPr>
          <w:rFonts w:ascii="Arial" w:eastAsia="Times New Roman" w:hAnsi="Arial" w:cs="Arial"/>
          <w:sz w:val="24"/>
          <w:szCs w:val="24"/>
        </w:rPr>
        <w:t xml:space="preserve"> Con una amplia experiencia </w:t>
      </w:r>
      <w:r w:rsidR="001A2F45">
        <w:rPr>
          <w:rFonts w:ascii="Arial" w:eastAsia="Times New Roman" w:hAnsi="Arial" w:cs="Arial"/>
          <w:sz w:val="24"/>
          <w:szCs w:val="24"/>
        </w:rPr>
        <w:t>en el</w:t>
      </w:r>
      <w:r w:rsidR="001255D4">
        <w:rPr>
          <w:rFonts w:ascii="Arial" w:eastAsia="Times New Roman" w:hAnsi="Arial" w:cs="Arial"/>
          <w:sz w:val="24"/>
          <w:szCs w:val="24"/>
        </w:rPr>
        <w:t xml:space="preserve"> sector inmobiliario, Page se estrenó en televisión en 2018 en el </w:t>
      </w:r>
      <w:r w:rsidR="001255D4" w:rsidRPr="00254726">
        <w:rPr>
          <w:rFonts w:ascii="Arial" w:eastAsia="Times New Roman" w:hAnsi="Arial" w:cs="Arial"/>
          <w:i/>
          <w:iCs/>
          <w:sz w:val="24"/>
          <w:szCs w:val="24"/>
        </w:rPr>
        <w:t>factual</w:t>
      </w:r>
      <w:r w:rsidR="001255D4">
        <w:rPr>
          <w:rFonts w:ascii="Arial" w:eastAsia="Times New Roman" w:hAnsi="Arial" w:cs="Arial"/>
          <w:sz w:val="24"/>
          <w:szCs w:val="24"/>
        </w:rPr>
        <w:t xml:space="preserve"> ‘Flip or Flop Nashville’, programa que en su segunda temporada condujo junto a su exmarido DeRon Jenkins, jugador profesional de fútbol americana retirado y constructor, y en el que ayudaban a diversas familias a transformar sus descuidadas propiedades en hogares funcionales. En 2022, Turner presentó en solitario dicho formato para posteriormente participar en </w:t>
      </w:r>
      <w:r w:rsidR="00254726">
        <w:rPr>
          <w:rFonts w:ascii="Arial" w:eastAsia="Times New Roman" w:hAnsi="Arial" w:cs="Arial"/>
          <w:sz w:val="24"/>
          <w:szCs w:val="24"/>
        </w:rPr>
        <w:t>dos temporadas del espacio ‘Rock the Block’ (como participante y juez invitada) y también en ‘Battle on the Mountain’, entre otros programas.</w:t>
      </w:r>
      <w:r w:rsidR="001255D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5DE0FB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38CCF01" w14:textId="4EFDE254" w:rsidR="00727285" w:rsidRPr="00F51CAA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E</w:t>
      </w:r>
      <w:r w:rsidR="002E36A5">
        <w:rPr>
          <w:rFonts w:ascii="Arial" w:eastAsia="Times New Roman" w:hAnsi="Arial" w:cs="Arial"/>
          <w:b/>
          <w:color w:val="002C5F"/>
          <w:sz w:val="28"/>
          <w:szCs w:val="28"/>
        </w:rPr>
        <w:t xml:space="preserve">l dilema de un joven matrimonio con tres hijos, en el arranque del </w:t>
      </w:r>
      <w:r w:rsidR="002E36A5" w:rsidRPr="002E36A5">
        <w:rPr>
          <w:rFonts w:ascii="Arial" w:eastAsia="Times New Roman" w:hAnsi="Arial" w:cs="Arial"/>
          <w:b/>
          <w:i/>
          <w:iCs/>
          <w:color w:val="002C5F"/>
          <w:sz w:val="28"/>
          <w:szCs w:val="28"/>
        </w:rPr>
        <w:t>factual</w:t>
      </w:r>
    </w:p>
    <w:p w14:paraId="5BEE40B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0F69906" w14:textId="72F066FA" w:rsidR="00727285" w:rsidRDefault="00E07893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 hogar se les ha quedado pequeño. Por ello, Nathan y Sheri, que residen junto a sus tres hijos en la casa cuya propiedad Nathan compartía con su padre y de la que se enamoró Sheri tras entrar por primera vez, se debaten entre remodelar la vivienda para satisfacer las crecientes necesidades de la familia o </w:t>
      </w:r>
      <w:r w:rsidR="00B57953">
        <w:rPr>
          <w:rFonts w:ascii="Arial" w:eastAsia="Times New Roman" w:hAnsi="Arial" w:cs="Arial"/>
          <w:sz w:val="24"/>
          <w:szCs w:val="24"/>
        </w:rPr>
        <w:t>mudarse a</w:t>
      </w:r>
      <w:r>
        <w:rPr>
          <w:rFonts w:ascii="Arial" w:eastAsia="Times New Roman" w:hAnsi="Arial" w:cs="Arial"/>
          <w:sz w:val="24"/>
          <w:szCs w:val="24"/>
        </w:rPr>
        <w:t xml:space="preserve"> otro inmueble </w:t>
      </w:r>
      <w:r w:rsidR="00B57953">
        <w:rPr>
          <w:rFonts w:ascii="Arial" w:eastAsia="Times New Roman" w:hAnsi="Arial" w:cs="Arial"/>
          <w:sz w:val="24"/>
          <w:szCs w:val="24"/>
        </w:rPr>
        <w:t xml:space="preserve">más amplio y </w:t>
      </w:r>
      <w:r>
        <w:rPr>
          <w:rFonts w:ascii="Arial" w:eastAsia="Times New Roman" w:hAnsi="Arial" w:cs="Arial"/>
          <w:sz w:val="24"/>
          <w:szCs w:val="24"/>
        </w:rPr>
        <w:t xml:space="preserve">con mejores vistas. </w:t>
      </w:r>
      <w:r w:rsidR="00B57953">
        <w:rPr>
          <w:rFonts w:ascii="Arial" w:eastAsia="Times New Roman" w:hAnsi="Arial" w:cs="Arial"/>
          <w:sz w:val="24"/>
          <w:szCs w:val="24"/>
        </w:rPr>
        <w:t xml:space="preserve">Entretanto, el agente inmobiliario </w:t>
      </w:r>
      <w:r w:rsidRPr="00E07893">
        <w:rPr>
          <w:rFonts w:ascii="Arial" w:eastAsia="Times New Roman" w:hAnsi="Arial" w:cs="Arial"/>
          <w:sz w:val="24"/>
          <w:szCs w:val="24"/>
        </w:rPr>
        <w:t>David</w:t>
      </w:r>
      <w:r w:rsidR="00B57953">
        <w:rPr>
          <w:rFonts w:ascii="Arial" w:eastAsia="Times New Roman" w:hAnsi="Arial" w:cs="Arial"/>
          <w:sz w:val="24"/>
          <w:szCs w:val="24"/>
        </w:rPr>
        <w:t xml:space="preserve"> Visentin</w:t>
      </w:r>
      <w:r w:rsidRPr="00E07893">
        <w:rPr>
          <w:rFonts w:ascii="Arial" w:eastAsia="Times New Roman" w:hAnsi="Arial" w:cs="Arial"/>
          <w:sz w:val="24"/>
          <w:szCs w:val="24"/>
        </w:rPr>
        <w:t xml:space="preserve"> </w:t>
      </w:r>
      <w:r w:rsidR="00B57953">
        <w:rPr>
          <w:rFonts w:ascii="Arial" w:eastAsia="Times New Roman" w:hAnsi="Arial" w:cs="Arial"/>
          <w:sz w:val="24"/>
          <w:szCs w:val="24"/>
        </w:rPr>
        <w:t>encuentra un inmueble</w:t>
      </w:r>
      <w:r w:rsidRPr="00E07893">
        <w:rPr>
          <w:rFonts w:ascii="Arial" w:eastAsia="Times New Roman" w:hAnsi="Arial" w:cs="Arial"/>
          <w:sz w:val="24"/>
          <w:szCs w:val="24"/>
        </w:rPr>
        <w:t xml:space="preserve"> espectacular </w:t>
      </w:r>
      <w:r w:rsidR="007876F2">
        <w:rPr>
          <w:rFonts w:ascii="Arial" w:eastAsia="Times New Roman" w:hAnsi="Arial" w:cs="Arial"/>
          <w:sz w:val="24"/>
          <w:szCs w:val="24"/>
        </w:rPr>
        <w:t xml:space="preserve">a la venta </w:t>
      </w:r>
      <w:r w:rsidRPr="00E07893">
        <w:rPr>
          <w:rFonts w:ascii="Arial" w:eastAsia="Times New Roman" w:hAnsi="Arial" w:cs="Arial"/>
          <w:sz w:val="24"/>
          <w:szCs w:val="24"/>
        </w:rPr>
        <w:t xml:space="preserve">que cumple todos los requisitos </w:t>
      </w:r>
      <w:r w:rsidR="00B57953">
        <w:rPr>
          <w:rFonts w:ascii="Arial" w:eastAsia="Times New Roman" w:hAnsi="Arial" w:cs="Arial"/>
          <w:sz w:val="24"/>
          <w:szCs w:val="24"/>
        </w:rPr>
        <w:t>que buscan Nathan y Sheri</w:t>
      </w:r>
      <w:r w:rsidRPr="00E07893">
        <w:rPr>
          <w:rFonts w:ascii="Arial" w:eastAsia="Times New Roman" w:hAnsi="Arial" w:cs="Arial"/>
          <w:sz w:val="24"/>
          <w:szCs w:val="24"/>
        </w:rPr>
        <w:t>. ¿</w:t>
      </w:r>
      <w:r w:rsidR="007876F2">
        <w:rPr>
          <w:rFonts w:ascii="Arial" w:eastAsia="Times New Roman" w:hAnsi="Arial" w:cs="Arial"/>
          <w:sz w:val="24"/>
          <w:szCs w:val="24"/>
        </w:rPr>
        <w:t>Cuál de las dos casas se convertirá en</w:t>
      </w:r>
      <w:r w:rsidRPr="00E07893">
        <w:rPr>
          <w:rFonts w:ascii="Arial" w:eastAsia="Times New Roman" w:hAnsi="Arial" w:cs="Arial"/>
          <w:sz w:val="24"/>
          <w:szCs w:val="24"/>
        </w:rPr>
        <w:t xml:space="preserve"> su hogar definitivo?</w:t>
      </w:r>
    </w:p>
    <w:p w14:paraId="0DFD7693" w14:textId="77777777" w:rsidR="00727285" w:rsidRPr="00EA032D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</w:rPr>
      </w:pPr>
    </w:p>
    <w:p w14:paraId="2292B347" w14:textId="77777777" w:rsidR="00727285" w:rsidRPr="0077048C" w:rsidRDefault="0072728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727285" w:rsidRPr="0077048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219144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17AFE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A7E7A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1753A"/>
    <w:rsid w:val="0012173E"/>
    <w:rsid w:val="00121A78"/>
    <w:rsid w:val="0012324D"/>
    <w:rsid w:val="001255D4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1015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2F45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726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36A5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69D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3DC4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38A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07BE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3D9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6F2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5A49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2CDA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0A22"/>
    <w:rsid w:val="00871039"/>
    <w:rsid w:val="00874A70"/>
    <w:rsid w:val="008760C3"/>
    <w:rsid w:val="00880243"/>
    <w:rsid w:val="0088136E"/>
    <w:rsid w:val="00881C18"/>
    <w:rsid w:val="00881DBF"/>
    <w:rsid w:val="00882F13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59A9"/>
    <w:rsid w:val="00956291"/>
    <w:rsid w:val="009601E7"/>
    <w:rsid w:val="00961E14"/>
    <w:rsid w:val="00962254"/>
    <w:rsid w:val="009624F5"/>
    <w:rsid w:val="0096416D"/>
    <w:rsid w:val="009655BE"/>
    <w:rsid w:val="00967FD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0410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597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55A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57953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57EC7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B7428"/>
    <w:rsid w:val="00CC05F0"/>
    <w:rsid w:val="00CC09F4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0E3"/>
    <w:rsid w:val="00DF5C48"/>
    <w:rsid w:val="00DF5FF2"/>
    <w:rsid w:val="00DF6B8A"/>
    <w:rsid w:val="00E0104B"/>
    <w:rsid w:val="00E01D60"/>
    <w:rsid w:val="00E02D80"/>
    <w:rsid w:val="00E056AC"/>
    <w:rsid w:val="00E07893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2EB3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0C89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Estefanía Gómez Fernández</cp:lastModifiedBy>
  <cp:revision>16</cp:revision>
  <cp:lastPrinted>2023-03-31T11:07:00Z</cp:lastPrinted>
  <dcterms:created xsi:type="dcterms:W3CDTF">2025-06-13T06:32:00Z</dcterms:created>
  <dcterms:modified xsi:type="dcterms:W3CDTF">2025-06-18T10:47:00Z</dcterms:modified>
</cp:coreProperties>
</file>