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5A14" w14:textId="2C8AF80F" w:rsidR="00D810BD" w:rsidRPr="00092079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834651F">
            <wp:simplePos x="0" y="0"/>
            <wp:positionH relativeFrom="margin">
              <wp:posOffset>3031460</wp:posOffset>
            </wp:positionH>
            <wp:positionV relativeFrom="margin">
              <wp:posOffset>-673735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0BD"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16B9B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F34EEA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164CD3">
        <w:rPr>
          <w:rFonts w:ascii="Arial" w:eastAsia="Times New Roman" w:hAnsi="Arial" w:cs="Arial"/>
          <w:sz w:val="24"/>
          <w:szCs w:val="24"/>
          <w:lang w:eastAsia="es-ES"/>
        </w:rPr>
        <w:t xml:space="preserve"> de junio</w:t>
      </w:r>
      <w:r w:rsidR="00FD2D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A1092D9" w14:textId="77777777" w:rsidR="00256529" w:rsidRDefault="00256529" w:rsidP="00844D53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</w:pPr>
    </w:p>
    <w:p w14:paraId="2970AB77" w14:textId="65F9A605" w:rsidR="00F04E3E" w:rsidRPr="00B71440" w:rsidRDefault="00816B9B" w:rsidP="00256529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 w:rsidRPr="00B71440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Mediaset España presenta las principales novedades de contenidos y la estrategia comercial de Publiespaña para la próxima temporada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5D1D75A" w14:textId="0486D54E" w:rsidR="00F71FC4" w:rsidRDefault="00816B9B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dos </w:t>
      </w:r>
      <w:r w:rsidR="0095017B">
        <w:rPr>
          <w:rFonts w:ascii="Arial" w:eastAsia="Times New Roman" w:hAnsi="Arial" w:cs="Arial"/>
          <w:b/>
          <w:sz w:val="24"/>
          <w:szCs w:val="24"/>
          <w:lang w:eastAsia="es-ES"/>
        </w:rPr>
        <w:t>multitudinarios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eventos </w:t>
      </w:r>
      <w:r w:rsidR="00117F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conducidos por Ion Aramendi </w:t>
      </w:r>
      <w:r w:rsidR="00A772B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7E78AA">
        <w:rPr>
          <w:rFonts w:ascii="Arial" w:eastAsia="Times New Roman" w:hAnsi="Arial" w:cs="Arial"/>
          <w:b/>
          <w:sz w:val="24"/>
          <w:szCs w:val="24"/>
          <w:lang w:eastAsia="es-ES"/>
        </w:rPr>
        <w:t>Madrid y en Barcelona</w:t>
      </w:r>
      <w:r w:rsidR="004D5D36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A772B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03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más de </w:t>
      </w:r>
      <w:r w:rsidR="004427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1.000 </w:t>
      </w:r>
      <w:r w:rsidR="00003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asistentes </w:t>
      </w:r>
      <w:r w:rsidR="00A772B3">
        <w:rPr>
          <w:rFonts w:ascii="Arial" w:eastAsia="Times New Roman" w:hAnsi="Arial" w:cs="Arial"/>
          <w:b/>
          <w:sz w:val="24"/>
          <w:szCs w:val="24"/>
          <w:lang w:eastAsia="es-ES"/>
        </w:rPr>
        <w:t>de los principales anunciantes y agencias de medios</w:t>
      </w:r>
      <w:r w:rsidR="007F1B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directivos y presentadores del grupo</w:t>
      </w:r>
      <w:r w:rsidR="007E78A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Publiespaña ha </w:t>
      </w:r>
      <w:r w:rsidR="00D367DC">
        <w:rPr>
          <w:rFonts w:ascii="Arial" w:eastAsia="Times New Roman" w:hAnsi="Arial" w:cs="Arial"/>
          <w:b/>
          <w:sz w:val="24"/>
          <w:szCs w:val="24"/>
          <w:lang w:eastAsia="es-ES"/>
        </w:rPr>
        <w:t>desgranado</w:t>
      </w:r>
      <w:r w:rsidR="004D5D3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D367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</w:t>
      </w:r>
      <w:r w:rsidR="001A40F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claves de </w:t>
      </w:r>
      <w:r w:rsidR="00903C8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</w:t>
      </w:r>
      <w:r w:rsidR="00D367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próxima </w:t>
      </w:r>
      <w:r w:rsidR="00903C8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oferta de </w:t>
      </w:r>
      <w:r w:rsidR="007803C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programación </w:t>
      </w:r>
      <w:r w:rsidR="00903C88">
        <w:rPr>
          <w:rFonts w:ascii="Arial" w:eastAsia="Times New Roman" w:hAnsi="Arial" w:cs="Arial"/>
          <w:b/>
          <w:sz w:val="24"/>
          <w:szCs w:val="24"/>
          <w:lang w:eastAsia="es-ES"/>
        </w:rPr>
        <w:t>y</w:t>
      </w:r>
      <w:r w:rsidR="0095017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 política comercial</w:t>
      </w:r>
      <w:r w:rsidR="007803CD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4833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17F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el </w:t>
      </w:r>
      <w:r w:rsidR="00117F91" w:rsidRPr="00003D3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claim</w:t>
      </w:r>
      <w:r w:rsidR="00117F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‘El hilo azul que nos une’.</w:t>
      </w:r>
    </w:p>
    <w:p w14:paraId="6E9E6929" w14:textId="77777777" w:rsidR="005F3E8B" w:rsidRDefault="005F3E8B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D00DF09" w14:textId="428642D6" w:rsidR="00A772B3" w:rsidRDefault="004D5D36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Un hilo que nace en el medio televisión, pasa por una audiencia fiel a un modelo basado en la producción propia, los directos y los grandes eventos y culmina en los anunciantes</w:t>
      </w:r>
      <w:r w:rsidR="00EC426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 los que </w:t>
      </w:r>
      <w:r w:rsidR="00721E5A">
        <w:rPr>
          <w:rFonts w:ascii="Arial" w:eastAsia="Times New Roman" w:hAnsi="Arial" w:cs="Arial"/>
          <w:b/>
          <w:sz w:val="24"/>
          <w:szCs w:val="24"/>
          <w:lang w:eastAsia="es-ES"/>
        </w:rPr>
        <w:t>Publiespaña ofrecerá tres innovadoras soluciones: el segmento de atención ADNª; Quality Roll, un bloque de hasta cuatro spots valorados a C</w:t>
      </w:r>
      <w:r w:rsidR="00556A8C">
        <w:rPr>
          <w:rFonts w:ascii="Arial" w:eastAsia="Times New Roman" w:hAnsi="Arial" w:cs="Arial"/>
          <w:b/>
          <w:sz w:val="24"/>
          <w:szCs w:val="24"/>
          <w:lang w:eastAsia="es-ES"/>
        </w:rPr>
        <w:t>PM</w:t>
      </w:r>
      <w:r w:rsidR="00721E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 insertados en los contenidos informativos; y Ad Infinity, una serie de compromisos con la transparencia en las mediciones, la reducción de la saturación</w:t>
      </w:r>
      <w:r w:rsidR="00D413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7803C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eficacia </w:t>
      </w:r>
      <w:r w:rsidR="00D413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la presión publicitaria que llegarán </w:t>
      </w:r>
      <w:r w:rsidR="007803CD">
        <w:rPr>
          <w:rFonts w:ascii="Arial" w:eastAsia="Times New Roman" w:hAnsi="Arial" w:cs="Arial"/>
          <w:b/>
          <w:sz w:val="24"/>
          <w:szCs w:val="24"/>
          <w:lang w:eastAsia="es-ES"/>
        </w:rPr>
        <w:t>con el</w:t>
      </w:r>
      <w:r w:rsidR="00D413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lanzamiento de Mediaset Infinity el 24 de junio.</w:t>
      </w:r>
    </w:p>
    <w:p w14:paraId="4794A9A8" w14:textId="77777777" w:rsidR="00A772B3" w:rsidRDefault="00A772B3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621358D" w14:textId="6B965EC1" w:rsidR="00A772B3" w:rsidRDefault="005E36D3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tercera edición de los GenZ Awards, con Laura Escanes como nueva presentadora junto a Xuso Jones y </w:t>
      </w:r>
      <w:r w:rsidR="007803C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colaboración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Marina Rivers y Marta Díaz</w:t>
      </w:r>
      <w:r w:rsidR="003F1794">
        <w:rPr>
          <w:rFonts w:ascii="Arial" w:eastAsia="Times New Roman" w:hAnsi="Arial" w:cs="Arial"/>
          <w:b/>
          <w:sz w:val="24"/>
          <w:szCs w:val="24"/>
          <w:lang w:eastAsia="es-ES"/>
        </w:rPr>
        <w:t>, es otra de las novedades avanzadas</w:t>
      </w:r>
      <w:r w:rsidR="00F669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junto a los formatos que llegarán a Telecinco (‘Supervivientes All Star</w:t>
      </w:r>
      <w:r w:rsidR="007803CD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F66907">
        <w:rPr>
          <w:rFonts w:ascii="Arial" w:eastAsia="Times New Roman" w:hAnsi="Arial" w:cs="Arial"/>
          <w:b/>
          <w:sz w:val="24"/>
          <w:szCs w:val="24"/>
          <w:lang w:eastAsia="es-ES"/>
        </w:rPr>
        <w:t>’, ‘GH’, ‘La Isla de las Tentaciones’, ‘Bailando con las Estrellas’, ‘La Agencia’ y ‘Universo Calleja’), Cuatro</w:t>
      </w:r>
      <w:r w:rsidR="003F179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669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(‘El Camino’, </w:t>
      </w:r>
      <w:r w:rsidR="00700C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‘Súper Gómez. El </w:t>
      </w:r>
      <w:r w:rsidR="007803CD">
        <w:rPr>
          <w:rFonts w:ascii="Arial" w:eastAsia="Times New Roman" w:hAnsi="Arial" w:cs="Arial"/>
          <w:b/>
          <w:sz w:val="24"/>
          <w:szCs w:val="24"/>
          <w:lang w:eastAsia="es-ES"/>
        </w:rPr>
        <w:t>H</w:t>
      </w:r>
      <w:r w:rsidR="00700C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ombre </w:t>
      </w:r>
      <w:r w:rsidR="007803CD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="00700C2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aratón’, </w:t>
      </w:r>
      <w:r w:rsidR="00A87B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‘Territorio Pampliega’ </w:t>
      </w:r>
      <w:r w:rsidR="007803C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A87BA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‘Proyecto Sistiaga’) </w:t>
      </w:r>
      <w:r w:rsidR="003F1794">
        <w:rPr>
          <w:rFonts w:ascii="Arial" w:eastAsia="Times New Roman" w:hAnsi="Arial" w:cs="Arial"/>
          <w:b/>
          <w:sz w:val="24"/>
          <w:szCs w:val="24"/>
          <w:lang w:eastAsia="es-ES"/>
        </w:rPr>
        <w:t>y</w:t>
      </w:r>
      <w:r w:rsidR="00F669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Mediaset Infinity</w:t>
      </w:r>
      <w:r w:rsidR="001C5C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F0395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</w:t>
      </w:r>
      <w:r w:rsidR="0070268F">
        <w:rPr>
          <w:rFonts w:ascii="Arial" w:eastAsia="Times New Roman" w:hAnsi="Arial" w:cs="Arial"/>
          <w:b/>
          <w:sz w:val="24"/>
          <w:szCs w:val="24"/>
          <w:lang w:eastAsia="es-ES"/>
        </w:rPr>
        <w:t>dos formatos vinculados a</w:t>
      </w:r>
      <w:r w:rsidR="001C5C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‘GH’, el reality ‘Warrior Games’</w:t>
      </w:r>
      <w:r w:rsidR="007B738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el documental ‘La Húngara’.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3A30AB6D" w14:textId="6081E6BC" w:rsidR="00CA3BE6" w:rsidRDefault="00690287" w:rsidP="005075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90287">
        <w:rPr>
          <w:rFonts w:ascii="Arial" w:eastAsia="Times New Roman" w:hAnsi="Arial" w:cs="Arial"/>
          <w:sz w:val="24"/>
          <w:szCs w:val="24"/>
          <w:lang w:eastAsia="es-ES"/>
        </w:rPr>
        <w:t>U</w:t>
      </w:r>
      <w:r w:rsidR="008627AA" w:rsidRPr="00690287">
        <w:rPr>
          <w:rFonts w:ascii="Arial" w:eastAsia="Times New Roman" w:hAnsi="Arial" w:cs="Arial"/>
          <w:sz w:val="24"/>
          <w:szCs w:val="24"/>
          <w:lang w:eastAsia="es-ES"/>
        </w:rPr>
        <w:t xml:space="preserve">n </w:t>
      </w:r>
      <w:r w:rsidR="008627AA" w:rsidRPr="0069028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multitudinario doble evento</w:t>
      </w:r>
      <w:r w:rsidRPr="00690287">
        <w:rPr>
          <w:rFonts w:ascii="Arial" w:eastAsia="Times New Roman" w:hAnsi="Arial" w:cs="Arial"/>
          <w:sz w:val="24"/>
          <w:szCs w:val="24"/>
          <w:lang w:eastAsia="es-ES"/>
        </w:rPr>
        <w:t xml:space="preserve"> en el que poner en valor más que nunca el </w:t>
      </w:r>
      <w:r w:rsidRPr="00893B1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nexo inquebrantable entre la televisión, el contenido y la publicidad</w:t>
      </w:r>
      <w:r w:rsidR="00893B19">
        <w:rPr>
          <w:rFonts w:ascii="Arial" w:eastAsia="Times New Roman" w:hAnsi="Arial" w:cs="Arial"/>
          <w:sz w:val="24"/>
          <w:szCs w:val="24"/>
          <w:lang w:eastAsia="es-ES"/>
        </w:rPr>
        <w:t xml:space="preserve"> a través de</w:t>
      </w:r>
      <w:r w:rsidR="00893B19" w:rsidRPr="00CA3B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‘el</w:t>
      </w:r>
      <w:r w:rsidR="00274BC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893B19" w:rsidRPr="00CA3B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hilo azul que nos une’</w:t>
      </w:r>
      <w:r w:rsidR="00893B19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893B19" w:rsidRPr="00CA3B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Mediaset España</w:t>
      </w:r>
      <w:r w:rsidR="00893B19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893B19" w:rsidRPr="00CA3B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Publiespaña</w:t>
      </w:r>
      <w:r w:rsidR="00893B19">
        <w:rPr>
          <w:rFonts w:ascii="Arial" w:eastAsia="Times New Roman" w:hAnsi="Arial" w:cs="Arial"/>
          <w:sz w:val="24"/>
          <w:szCs w:val="24"/>
          <w:lang w:eastAsia="es-ES"/>
        </w:rPr>
        <w:t xml:space="preserve"> han presentado las </w:t>
      </w:r>
      <w:r w:rsidR="00893B19" w:rsidRPr="00CA3B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principales novedades de programación y las claves de la estrategia comercial</w:t>
      </w:r>
      <w:r w:rsidR="00893B19">
        <w:rPr>
          <w:rFonts w:ascii="Arial" w:eastAsia="Times New Roman" w:hAnsi="Arial" w:cs="Arial"/>
          <w:sz w:val="24"/>
          <w:szCs w:val="24"/>
          <w:lang w:eastAsia="es-ES"/>
        </w:rPr>
        <w:t xml:space="preserve"> que llegarán la próxima temporada al grupo audiovisual</w:t>
      </w:r>
      <w:r w:rsidR="00CA3BE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A77EF44" w14:textId="77777777" w:rsidR="00CA3BE6" w:rsidRDefault="00CA3BE6" w:rsidP="005075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87AA38F" w14:textId="6C7950AE" w:rsidR="00CA3BE6" w:rsidRPr="00690287" w:rsidRDefault="006310BD" w:rsidP="005075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310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</w:t>
      </w:r>
      <w:r w:rsidR="00CA3BE6" w:rsidRPr="00CA3B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ás de 1.000 representantes de los principales anunciantes y agencias de medios</w:t>
      </w:r>
      <w:r w:rsidR="00CA3BE6">
        <w:rPr>
          <w:rFonts w:ascii="Arial" w:eastAsia="Times New Roman" w:hAnsi="Arial" w:cs="Arial"/>
          <w:sz w:val="24"/>
          <w:szCs w:val="24"/>
          <w:lang w:eastAsia="es-ES"/>
        </w:rPr>
        <w:t xml:space="preserve"> de nuestro país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han asistido a ambos eventos, conducidos por </w:t>
      </w:r>
      <w:r w:rsidRPr="009D21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Ion Aramendi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el Palacio Municipal IFEMA Madrid y en el Museo Marítim de Barcelona y que han contado con la presencia de </w:t>
      </w:r>
      <w:r w:rsidR="00CA3BE6">
        <w:rPr>
          <w:rFonts w:ascii="Arial" w:eastAsia="Times New Roman" w:hAnsi="Arial" w:cs="Arial"/>
          <w:sz w:val="24"/>
          <w:szCs w:val="24"/>
          <w:lang w:eastAsia="es-ES"/>
        </w:rPr>
        <w:t xml:space="preserve">los principales directivos del grupo </w:t>
      </w:r>
      <w:r w:rsidR="00CA3BE6">
        <w:rPr>
          <w:rFonts w:ascii="Arial" w:eastAsia="Times New Roman" w:hAnsi="Arial" w:cs="Arial"/>
          <w:sz w:val="24"/>
          <w:szCs w:val="24"/>
          <w:lang w:eastAsia="es-ES"/>
        </w:rPr>
        <w:lastRenderedPageBreak/>
        <w:t>audiovisual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entre ellos, </w:t>
      </w:r>
      <w:r w:rsidRPr="006310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Stefano Sala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34EEA" w:rsidRPr="006310BD">
        <w:rPr>
          <w:rFonts w:ascii="Arial" w:eastAsia="Times New Roman" w:hAnsi="Arial" w:cs="Arial"/>
          <w:sz w:val="24"/>
          <w:szCs w:val="24"/>
          <w:lang w:eastAsia="es-ES"/>
        </w:rPr>
        <w:t>presidente ejecutivo de Publiespaña</w:t>
      </w:r>
      <w:r w:rsidR="00F34EE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34EEA" w:rsidRPr="006310B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310BD">
        <w:rPr>
          <w:rFonts w:ascii="Arial" w:eastAsia="Times New Roman" w:hAnsi="Arial" w:cs="Arial"/>
          <w:sz w:val="24"/>
          <w:szCs w:val="24"/>
          <w:lang w:eastAsia="es-ES"/>
        </w:rPr>
        <w:t xml:space="preserve">consejero delegado de Media For Europe Advertising y miembro del Consejo de MFE-MediaForEurope; </w:t>
      </w:r>
      <w:r w:rsidRPr="006310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Cristina Garmendia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presidenta de Mediaset España; </w:t>
      </w:r>
      <w:r w:rsidRPr="006310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Alessandro Salem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consejero delegado de Mediaset España; </w:t>
      </w:r>
      <w:r w:rsidRPr="006310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Massimo Musolino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consejero delegado de Gestión y Operaciones del grupo; </w:t>
      </w:r>
      <w:r w:rsidR="00B71440" w:rsidRPr="003065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Davide Mondo</w:t>
      </w:r>
      <w:r w:rsidR="00B71440">
        <w:rPr>
          <w:rFonts w:ascii="Arial" w:eastAsia="Times New Roman" w:hAnsi="Arial" w:cs="Arial"/>
          <w:sz w:val="24"/>
          <w:szCs w:val="24"/>
          <w:lang w:eastAsia="es-ES"/>
        </w:rPr>
        <w:t xml:space="preserve">, consejero delegado de Publiespaña, y </w:t>
      </w:r>
      <w:r w:rsidR="00B71440" w:rsidRPr="003065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Salvador Figueros</w:t>
      </w:r>
      <w:r w:rsidR="00B71440">
        <w:rPr>
          <w:rFonts w:ascii="Arial" w:eastAsia="Times New Roman" w:hAnsi="Arial" w:cs="Arial"/>
          <w:sz w:val="24"/>
          <w:szCs w:val="24"/>
          <w:lang w:eastAsia="es-ES"/>
        </w:rPr>
        <w:t>, director de Marketing de la filial de Mediaset España</w:t>
      </w:r>
      <w:r>
        <w:rPr>
          <w:rFonts w:ascii="Arial" w:eastAsia="Times New Roman" w:hAnsi="Arial" w:cs="Arial"/>
          <w:sz w:val="24"/>
          <w:szCs w:val="24"/>
          <w:lang w:eastAsia="es-ES"/>
        </w:rPr>
        <w:t>. Estos dos últimos directivos</w:t>
      </w:r>
      <w:r w:rsidR="00B71440">
        <w:rPr>
          <w:rFonts w:ascii="Arial" w:eastAsia="Times New Roman" w:hAnsi="Arial" w:cs="Arial"/>
          <w:sz w:val="24"/>
          <w:szCs w:val="24"/>
          <w:lang w:eastAsia="es-ES"/>
        </w:rPr>
        <w:t xml:space="preserve"> han desgranado las </w:t>
      </w:r>
      <w:r w:rsidR="00B71440" w:rsidRPr="00E717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principales líneas estratégicas de </w:t>
      </w:r>
      <w:r w:rsidR="00D367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</w:t>
      </w:r>
      <w:r w:rsidR="00B71440" w:rsidRPr="00E717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política comercial</w:t>
      </w:r>
      <w:r w:rsidR="00B7144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71440" w:rsidRPr="009D21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</w:t>
      </w:r>
      <w:r w:rsidR="00B7144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D219D" w:rsidRPr="009D21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</w:t>
      </w:r>
      <w:r w:rsidR="00B7144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71440" w:rsidRPr="00E717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contenidos </w:t>
      </w:r>
      <w:r w:rsidR="00B71440">
        <w:rPr>
          <w:rFonts w:ascii="Arial" w:eastAsia="Times New Roman" w:hAnsi="Arial" w:cs="Arial"/>
          <w:sz w:val="24"/>
          <w:szCs w:val="24"/>
          <w:lang w:eastAsia="es-ES"/>
        </w:rPr>
        <w:t>del grupo audiovisual</w:t>
      </w:r>
      <w:r w:rsidR="009D219D">
        <w:rPr>
          <w:rFonts w:ascii="Arial" w:eastAsia="Times New Roman" w:hAnsi="Arial" w:cs="Arial"/>
          <w:sz w:val="24"/>
          <w:szCs w:val="24"/>
          <w:lang w:eastAsia="es-ES"/>
        </w:rPr>
        <w:t>, con la</w:t>
      </w:r>
      <w:r w:rsidR="00D367DC">
        <w:rPr>
          <w:rFonts w:ascii="Arial" w:eastAsia="Times New Roman" w:hAnsi="Arial" w:cs="Arial"/>
          <w:sz w:val="24"/>
          <w:szCs w:val="24"/>
          <w:lang w:eastAsia="es-ES"/>
        </w:rPr>
        <w:t xml:space="preserve"> participación </w:t>
      </w:r>
      <w:r w:rsidR="009D219D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9D219D" w:rsidRPr="00087D2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Sandra Barneda</w:t>
      </w:r>
      <w:r w:rsidR="009D219D" w:rsidRPr="00087D2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D219D" w:rsidRPr="00087D2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Carlos Sobera</w:t>
      </w:r>
      <w:r w:rsidR="009D21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Ana Terradillos, Ángeles Blanco, Alba Lago, Manu Carreño, Lujan Argüelles, Raúl Gómez,</w:t>
      </w:r>
      <w:r w:rsidR="009D21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D219D" w:rsidRPr="00087D2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Marta Hazas</w:t>
      </w:r>
      <w:r w:rsidR="009D21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9D219D" w:rsidRPr="00087D2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D219D" w:rsidRPr="00087D2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Manuela Velasco</w:t>
      </w:r>
      <w:r w:rsidR="009D219D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D219D" w:rsidRPr="0030177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Laura Escanes</w:t>
      </w:r>
      <w:r w:rsidR="009D219D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9D219D" w:rsidRPr="0030177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Xuso Jones</w:t>
      </w:r>
      <w:r w:rsidR="009D219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4A53327" w14:textId="77777777" w:rsidR="00690287" w:rsidRDefault="00690287" w:rsidP="005075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7284528" w14:textId="6EEE7D8D" w:rsidR="00EE484C" w:rsidRDefault="00EE484C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El hilo azul que une al medio televisión con la audiencia, la innovación y los anunciantes</w:t>
      </w:r>
    </w:p>
    <w:p w14:paraId="7148C49A" w14:textId="77777777" w:rsidR="00714411" w:rsidRDefault="00714411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97849B3" w14:textId="539D2A2E" w:rsidR="00EE484C" w:rsidRDefault="004A1091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72F37">
        <w:rPr>
          <w:rFonts w:ascii="Arial" w:eastAsia="Times New Roman" w:hAnsi="Arial" w:cs="Arial"/>
          <w:b/>
          <w:sz w:val="24"/>
          <w:szCs w:val="24"/>
          <w:lang w:eastAsia="es-ES"/>
        </w:rPr>
        <w:t>Davide Mondo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consejero delegado de Publiespaña, ha inaugurado ambos eventos </w:t>
      </w:r>
      <w:r w:rsidR="00E65D5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un </w:t>
      </w:r>
      <w:r w:rsidR="00E65D5C" w:rsidRPr="00A72F37">
        <w:rPr>
          <w:rFonts w:ascii="Arial" w:eastAsia="Times New Roman" w:hAnsi="Arial" w:cs="Arial"/>
          <w:b/>
          <w:sz w:val="24"/>
          <w:szCs w:val="24"/>
          <w:lang w:eastAsia="es-ES"/>
        </w:rPr>
        <w:t>discurso inspirado en la leyenda del hilo rojo</w:t>
      </w:r>
      <w:r w:rsidR="00E65D5C">
        <w:rPr>
          <w:rFonts w:ascii="Arial" w:eastAsia="Times New Roman" w:hAnsi="Arial" w:cs="Arial"/>
          <w:bCs/>
          <w:sz w:val="24"/>
          <w:szCs w:val="24"/>
          <w:lang w:eastAsia="es-ES"/>
        </w:rPr>
        <w:t>, según la cual existe un hilo invisible que conecta a las personas</w:t>
      </w:r>
      <w:r w:rsidR="007C5C4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están destinadas a encontrarse, independientemente del tiempo, el lugar o las circunstancias</w:t>
      </w:r>
      <w:r w:rsidR="00E65D5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E65D5C" w:rsidRPr="00512E0C">
        <w:rPr>
          <w:rFonts w:ascii="Arial" w:eastAsia="Times New Roman" w:hAnsi="Arial" w:cs="Arial"/>
          <w:b/>
          <w:sz w:val="24"/>
          <w:szCs w:val="24"/>
          <w:lang w:eastAsia="es-ES"/>
        </w:rPr>
        <w:t>Adaptada al entorno audiovisual y publicitario</w:t>
      </w:r>
      <w:r w:rsidR="00E65D5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7C5C4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hilo rojo se convierte en el </w:t>
      </w:r>
      <w:r w:rsidR="007C5C4C" w:rsidRPr="00512E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hilo azul </w:t>
      </w:r>
      <w:r w:rsidR="002A1710" w:rsidRPr="00512E0C">
        <w:rPr>
          <w:rFonts w:ascii="Arial" w:eastAsia="Times New Roman" w:hAnsi="Arial" w:cs="Arial"/>
          <w:b/>
          <w:sz w:val="24"/>
          <w:szCs w:val="24"/>
          <w:lang w:eastAsia="es-ES"/>
        </w:rPr>
        <w:t>que une a todo el sector</w:t>
      </w:r>
      <w:r w:rsidR="002A17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tiene como origen el </w:t>
      </w:r>
      <w:r w:rsidR="002A1710" w:rsidRPr="00512E0C">
        <w:rPr>
          <w:rFonts w:ascii="Arial" w:eastAsia="Times New Roman" w:hAnsi="Arial" w:cs="Arial"/>
          <w:b/>
          <w:sz w:val="24"/>
          <w:szCs w:val="24"/>
          <w:lang w:eastAsia="es-ES"/>
        </w:rPr>
        <w:t>medio televisivo</w:t>
      </w:r>
      <w:r w:rsidR="002A17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las principales claves que lo caracterizan: </w:t>
      </w:r>
      <w:r w:rsidR="002A1710" w:rsidRPr="00512E0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alcance, cobertura, notoriedad y entorno </w:t>
      </w:r>
      <w:r w:rsidR="002A1710" w:rsidRPr="00862C0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brand safety</w:t>
      </w:r>
      <w:r w:rsidR="00E17A3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352F9DA" w14:textId="77777777" w:rsidR="002A1710" w:rsidRDefault="002A1710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32C1BB5" w14:textId="1CECF2CF" w:rsidR="002A1710" w:rsidRDefault="0094001C" w:rsidP="002A171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Este hilo </w:t>
      </w:r>
      <w:r w:rsidRPr="005B42AE">
        <w:rPr>
          <w:rFonts w:ascii="Arial" w:eastAsia="Times New Roman" w:hAnsi="Arial" w:cs="Arial"/>
          <w:b/>
          <w:sz w:val="24"/>
          <w:szCs w:val="24"/>
          <w:lang w:eastAsia="es-ES"/>
        </w:rPr>
        <w:t>une al medio con el espectador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una audiencia estrechamente vinculada a su vez a</w:t>
      </w:r>
      <w:r w:rsidR="00D367D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</w:t>
      </w:r>
      <w:r w:rsidRPr="005B42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modelo de programación </w:t>
      </w:r>
      <w:r w:rsidR="00A05673" w:rsidRPr="005B42AE">
        <w:rPr>
          <w:rFonts w:ascii="Arial" w:eastAsia="Times New Roman" w:hAnsi="Arial" w:cs="Arial"/>
          <w:b/>
          <w:sz w:val="24"/>
          <w:szCs w:val="24"/>
          <w:lang w:eastAsia="es-ES"/>
        </w:rPr>
        <w:t>diferencial</w:t>
      </w:r>
      <w:r w:rsidR="00A056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Mediaset España,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basado en la </w:t>
      </w:r>
      <w:r w:rsidRPr="005B42AE">
        <w:rPr>
          <w:rFonts w:ascii="Arial" w:eastAsia="Times New Roman" w:hAnsi="Arial" w:cs="Arial"/>
          <w:b/>
          <w:sz w:val="24"/>
          <w:szCs w:val="24"/>
          <w:lang w:eastAsia="es-ES"/>
        </w:rPr>
        <w:t>producción propia</w:t>
      </w:r>
      <w:r w:rsidR="00A05673" w:rsidRPr="005B42A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5B42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 directos </w:t>
      </w:r>
      <w:r w:rsidR="00A05673" w:rsidRPr="005B42AE">
        <w:rPr>
          <w:rFonts w:ascii="Arial" w:eastAsia="Times New Roman" w:hAnsi="Arial" w:cs="Arial"/>
          <w:b/>
          <w:sz w:val="24"/>
          <w:szCs w:val="24"/>
          <w:lang w:eastAsia="es-ES"/>
        </w:rPr>
        <w:t>y los grandes eventos</w:t>
      </w:r>
      <w:r w:rsidR="00A056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como el </w:t>
      </w:r>
      <w:r w:rsidR="00A05673" w:rsidRPr="005B42AE">
        <w:rPr>
          <w:rFonts w:ascii="Arial" w:eastAsia="Times New Roman" w:hAnsi="Arial" w:cs="Arial"/>
          <w:b/>
          <w:sz w:val="24"/>
          <w:szCs w:val="24"/>
          <w:lang w:eastAsia="es-ES"/>
        </w:rPr>
        <w:t>Mundial de Clubes de Fútbol</w:t>
      </w:r>
      <w:r w:rsidR="00A056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arranca este domingo en Telecinco o el reciente </w:t>
      </w:r>
      <w:r w:rsidR="00A05673" w:rsidRPr="005B42AE">
        <w:rPr>
          <w:rFonts w:ascii="Arial" w:eastAsia="Times New Roman" w:hAnsi="Arial" w:cs="Arial"/>
          <w:b/>
          <w:sz w:val="24"/>
          <w:szCs w:val="24"/>
          <w:lang w:eastAsia="es-ES"/>
        </w:rPr>
        <w:t>Gran Premio de España de Fórmula 1</w:t>
      </w:r>
      <w:r w:rsidR="00A056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ofrecido por la cadena.</w:t>
      </w:r>
    </w:p>
    <w:p w14:paraId="50D494E0" w14:textId="77777777" w:rsidR="005B42AE" w:rsidRDefault="005B42AE" w:rsidP="002A171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0E06967" w14:textId="40237E48" w:rsidR="00862C06" w:rsidRDefault="005B42AE" w:rsidP="006870B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="0010570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nexo que también atrae la </w:t>
      </w:r>
      <w:r w:rsidR="00105709" w:rsidRPr="00105709">
        <w:rPr>
          <w:rFonts w:ascii="Arial" w:eastAsia="Times New Roman" w:hAnsi="Arial" w:cs="Arial"/>
          <w:b/>
          <w:sz w:val="24"/>
          <w:szCs w:val="24"/>
          <w:lang w:eastAsia="es-ES"/>
        </w:rPr>
        <w:t>innovación</w:t>
      </w:r>
      <w:r w:rsidR="0010570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 través de una </w:t>
      </w:r>
      <w:r w:rsidR="00105709" w:rsidRPr="00105709">
        <w:rPr>
          <w:rFonts w:ascii="Arial" w:eastAsia="Times New Roman" w:hAnsi="Arial" w:cs="Arial"/>
          <w:bCs/>
          <w:sz w:val="24"/>
          <w:szCs w:val="24"/>
          <w:lang w:eastAsia="es-ES"/>
        </w:rPr>
        <w:t>apuesta constante por la evolución tecnológica</w:t>
      </w:r>
      <w:r w:rsidR="0010570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 partir del próximo </w:t>
      </w:r>
      <w:r w:rsidR="00105709" w:rsidRPr="00DB1513">
        <w:rPr>
          <w:rFonts w:ascii="Arial" w:eastAsia="Times New Roman" w:hAnsi="Arial" w:cs="Arial"/>
          <w:b/>
          <w:sz w:val="24"/>
          <w:szCs w:val="24"/>
          <w:lang w:eastAsia="es-ES"/>
        </w:rPr>
        <w:t>24 de junio</w:t>
      </w:r>
      <w:r w:rsidR="0010570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traducirá en el </w:t>
      </w:r>
      <w:r w:rsidR="00105709" w:rsidRPr="00DB1513">
        <w:rPr>
          <w:rFonts w:ascii="Arial" w:eastAsia="Times New Roman" w:hAnsi="Arial" w:cs="Arial"/>
          <w:b/>
          <w:sz w:val="24"/>
          <w:szCs w:val="24"/>
          <w:lang w:eastAsia="es-ES"/>
        </w:rPr>
        <w:t>lanzamiento de Mediaset Infinity</w:t>
      </w:r>
      <w:r w:rsidR="0010570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B15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nueva </w:t>
      </w:r>
      <w:r w:rsidR="0010570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plataforma digital </w:t>
      </w:r>
      <w:r w:rsidR="00DB1513">
        <w:rPr>
          <w:rFonts w:ascii="Arial" w:eastAsia="Times New Roman" w:hAnsi="Arial" w:cs="Arial"/>
          <w:bCs/>
          <w:sz w:val="24"/>
          <w:szCs w:val="24"/>
          <w:lang w:eastAsia="es-ES"/>
        </w:rPr>
        <w:t>que toma el testigo de Mitele</w:t>
      </w:r>
      <w:r w:rsidR="0010570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B1513" w:rsidRPr="00DB15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DB1513" w:rsidRPr="00DB1513">
        <w:rPr>
          <w:rFonts w:ascii="Arial" w:eastAsia="Times New Roman" w:hAnsi="Arial" w:cs="Arial"/>
          <w:b/>
          <w:sz w:val="24"/>
          <w:szCs w:val="24"/>
          <w:lang w:eastAsia="es-ES"/>
        </w:rPr>
        <w:t>más contenidos gratuitos y mejoras en la experiencia de usuario</w:t>
      </w:r>
      <w:r w:rsidR="00DB15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Este nuevo modelo de servicio de </w:t>
      </w:r>
      <w:r w:rsidR="00DB1513" w:rsidRPr="00A95025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streaming</w:t>
      </w:r>
      <w:r w:rsidR="00DB15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adoptado de la matriz italiana del grupo </w:t>
      </w:r>
      <w:r w:rsidR="00DB1513" w:rsidRPr="00DB1513">
        <w:rPr>
          <w:rFonts w:ascii="Arial" w:eastAsia="Times New Roman" w:hAnsi="Arial" w:cs="Arial"/>
          <w:bCs/>
          <w:sz w:val="24"/>
          <w:szCs w:val="24"/>
          <w:lang w:eastAsia="es-ES"/>
        </w:rPr>
        <w:t>MFE-Media For Europe</w:t>
      </w:r>
      <w:r w:rsidR="00862C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862C06" w:rsidRPr="00F578FF">
        <w:rPr>
          <w:rFonts w:ascii="Arial" w:eastAsia="Times New Roman" w:hAnsi="Arial" w:cs="Arial"/>
          <w:b/>
          <w:sz w:val="24"/>
          <w:szCs w:val="24"/>
          <w:lang w:eastAsia="es-ES"/>
        </w:rPr>
        <w:t>disponible en todos los dispositivos</w:t>
      </w:r>
      <w:r w:rsidR="00862C06" w:rsidRPr="00862C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(web, app y televisión conectada)</w:t>
      </w:r>
      <w:r w:rsidR="00DB15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6870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incluirá </w:t>
      </w:r>
      <w:r w:rsidR="005E632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mayor oferta </w:t>
      </w:r>
      <w:r w:rsidR="00CC08B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nuevas </w:t>
      </w:r>
      <w:r w:rsidR="00862C06" w:rsidRPr="00862C06">
        <w:rPr>
          <w:rFonts w:ascii="Arial" w:eastAsia="Times New Roman" w:hAnsi="Arial" w:cs="Arial"/>
          <w:bCs/>
          <w:sz w:val="24"/>
          <w:szCs w:val="24"/>
          <w:lang w:eastAsia="es-ES"/>
        </w:rPr>
        <w:t>producciones originales y derivados digitales</w:t>
      </w:r>
      <w:r w:rsidR="006870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contará con una nueva versión SVOD, </w:t>
      </w:r>
      <w:r w:rsidR="00862C06" w:rsidRPr="00F578FF">
        <w:rPr>
          <w:rFonts w:ascii="Arial" w:eastAsia="Times New Roman" w:hAnsi="Arial" w:cs="Arial"/>
          <w:b/>
          <w:sz w:val="24"/>
          <w:szCs w:val="24"/>
          <w:lang w:eastAsia="es-ES"/>
        </w:rPr>
        <w:t>Mediaset Infinity+</w:t>
      </w:r>
      <w:r w:rsidR="00862C06" w:rsidRPr="00862C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6870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862C06" w:rsidRPr="00862C06">
        <w:rPr>
          <w:rFonts w:ascii="Arial" w:eastAsia="Times New Roman" w:hAnsi="Arial" w:cs="Arial"/>
          <w:bCs/>
          <w:sz w:val="24"/>
          <w:szCs w:val="24"/>
          <w:lang w:eastAsia="es-ES"/>
        </w:rPr>
        <w:t>ventajas adicionales como la eliminación de interrupciones publicitarias.</w:t>
      </w:r>
    </w:p>
    <w:p w14:paraId="3BBDDD32" w14:textId="77777777" w:rsidR="006870B4" w:rsidRDefault="006870B4" w:rsidP="006870B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C216787" w14:textId="7CE46F13" w:rsidR="006870B4" w:rsidRPr="00DB1513" w:rsidRDefault="00ED2E7A" w:rsidP="006870B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Davide Mondo ha finalizado destacando e</w:t>
      </w:r>
      <w:r w:rsidR="00F17E6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</w:t>
      </w:r>
      <w:r w:rsidR="00F17E68" w:rsidRPr="00D367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hilo azul </w:t>
      </w:r>
      <w:r w:rsidR="00D367DC" w:rsidRPr="00D367DC">
        <w:rPr>
          <w:rFonts w:ascii="Arial" w:eastAsia="Times New Roman" w:hAnsi="Arial" w:cs="Arial"/>
          <w:b/>
          <w:sz w:val="24"/>
          <w:szCs w:val="24"/>
          <w:lang w:eastAsia="es-ES"/>
        </w:rPr>
        <w:t>de</w:t>
      </w:r>
      <w:r w:rsidR="00D367D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17E68" w:rsidRPr="00ED2E7A">
        <w:rPr>
          <w:rFonts w:ascii="Arial" w:eastAsia="Times New Roman" w:hAnsi="Arial" w:cs="Arial"/>
          <w:b/>
          <w:sz w:val="24"/>
          <w:szCs w:val="24"/>
          <w:lang w:eastAsia="es-ES"/>
        </w:rPr>
        <w:t>Publiespaña</w:t>
      </w:r>
      <w:r w:rsidR="00806385" w:rsidRPr="00ED2E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D367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une </w:t>
      </w:r>
      <w:r w:rsidR="00EF3D7A" w:rsidRPr="00ED2E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desde hace más de 35 años a Mediaset España con </w:t>
      </w:r>
      <w:r w:rsidR="00F91D1C" w:rsidRPr="00ED2E7A">
        <w:rPr>
          <w:rFonts w:ascii="Arial" w:eastAsia="Times New Roman" w:hAnsi="Arial" w:cs="Arial"/>
          <w:b/>
          <w:sz w:val="24"/>
          <w:szCs w:val="24"/>
          <w:lang w:eastAsia="es-ES"/>
        </w:rPr>
        <w:t>los anunciantes</w:t>
      </w:r>
      <w:r w:rsidR="00F91D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través de una estrategia </w:t>
      </w:r>
      <w:r w:rsidR="006040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F91D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compromiso empresarial </w:t>
      </w:r>
      <w:r w:rsidR="00B661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garantiza a las marcas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posibilidad de acompañar al usuario de manera fluida y satisfactoria en su interacción con diferentes plataformas y contenidos, lo que implica entender sus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necesidades, intereses y comportamientos para ofrecerle la campaña adecuada en el momento justo.</w:t>
      </w:r>
    </w:p>
    <w:p w14:paraId="3EC98A36" w14:textId="77777777" w:rsidR="00903E14" w:rsidRDefault="00903E14" w:rsidP="005075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</w:p>
    <w:p w14:paraId="5792A95C" w14:textId="042C9E82" w:rsidR="0048338E" w:rsidRDefault="0048338E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El medio, el contenido y la publicidad, claves de la estrategia de Publiespaña, que lanza tres nuevas soluciones</w:t>
      </w:r>
    </w:p>
    <w:p w14:paraId="70890003" w14:textId="77777777" w:rsidR="0048338E" w:rsidRDefault="0048338E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F3CE660" w14:textId="197D7727" w:rsidR="00EE484C" w:rsidRDefault="00A733C5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2460D">
        <w:rPr>
          <w:rFonts w:ascii="Arial" w:eastAsia="Times New Roman" w:hAnsi="Arial" w:cs="Arial"/>
          <w:b/>
          <w:sz w:val="24"/>
          <w:szCs w:val="24"/>
          <w:lang w:eastAsia="es-ES"/>
        </w:rPr>
        <w:t>Salvador Figueros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director de Marketing de Publiespaña, </w:t>
      </w:r>
      <w:r w:rsidR="006524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basado su presentación en los tres ejes clave de la estrategia de la filial comercial de Mediaset España </w:t>
      </w:r>
      <w:r w:rsidR="00124171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6524ED">
        <w:rPr>
          <w:rFonts w:ascii="Arial" w:eastAsia="Times New Roman" w:hAnsi="Arial" w:cs="Arial"/>
          <w:bCs/>
          <w:sz w:val="24"/>
          <w:szCs w:val="24"/>
          <w:lang w:eastAsia="es-ES"/>
        </w:rPr>
        <w:t>el medio, el contenido y la publicidad</w:t>
      </w:r>
      <w:r w:rsidR="0012417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y ha detallado el lanzamiento en el cuatro trimestre del año de </w:t>
      </w:r>
      <w:r w:rsidR="00124171" w:rsidRPr="0062460D">
        <w:rPr>
          <w:rFonts w:ascii="Arial" w:eastAsia="Times New Roman" w:hAnsi="Arial" w:cs="Arial"/>
          <w:b/>
          <w:sz w:val="24"/>
          <w:szCs w:val="24"/>
          <w:lang w:eastAsia="es-ES"/>
        </w:rPr>
        <w:t>tres innovadoras soluciones publicitarias</w:t>
      </w:r>
      <w:r w:rsidR="00124171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7C653E60" w14:textId="77777777" w:rsidR="00124171" w:rsidRDefault="00124171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0463E08" w14:textId="1A987C67" w:rsidR="00124171" w:rsidRDefault="00124171" w:rsidP="0012417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241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Segmento de atención </w:t>
      </w:r>
      <w:r w:rsidRPr="0012417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ADNª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62460D">
        <w:rPr>
          <w:rFonts w:ascii="Arial" w:eastAsia="Times New Roman" w:hAnsi="Arial" w:cs="Arial"/>
          <w:bCs/>
          <w:sz w:val="24"/>
          <w:szCs w:val="24"/>
          <w:lang w:eastAsia="es-ES"/>
        </w:rPr>
        <w:t>segmento generado a través de la identificación de los usuarios capaces de recordar más y mejor los mensajes publicitarios independientemente del contenido que estén consumiendo y que puede activarse en todos los entornos digitales (</w:t>
      </w:r>
      <w:r w:rsidR="0062460D" w:rsidRPr="003C608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first</w:t>
      </w:r>
      <w:r w:rsidR="006246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62460D" w:rsidRPr="003C608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second screen</w:t>
      </w:r>
      <w:r w:rsidR="0062460D">
        <w:rPr>
          <w:rFonts w:ascii="Arial" w:eastAsia="Times New Roman" w:hAnsi="Arial" w:cs="Arial"/>
          <w:bCs/>
          <w:sz w:val="24"/>
          <w:szCs w:val="24"/>
          <w:lang w:eastAsia="es-ES"/>
        </w:rPr>
        <w:t>).</w:t>
      </w:r>
    </w:p>
    <w:p w14:paraId="1A79ED54" w14:textId="77777777" w:rsidR="00052E47" w:rsidRDefault="00052E47" w:rsidP="009366F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C36EB9D" w14:textId="77777777" w:rsidR="003657BE" w:rsidRDefault="009366F5" w:rsidP="00A102B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657BE">
        <w:rPr>
          <w:rFonts w:ascii="Arial" w:eastAsia="Times New Roman" w:hAnsi="Arial" w:cs="Arial"/>
          <w:b/>
          <w:sz w:val="24"/>
          <w:szCs w:val="24"/>
          <w:lang w:eastAsia="es-ES"/>
        </w:rPr>
        <w:t>Quality Roll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bloques de hasta cuatro spots valorados a CPM e insertados transversalmente en todos </w:t>
      </w:r>
      <w:r w:rsidR="00052E47"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>contenidos informativos</w:t>
      </w:r>
      <w:r w:rsidR="00052E47"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grupo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3657BE"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Esta nueva solución está especialmente diseñada para 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aquellas marcas que </w:t>
      </w:r>
      <w:r w:rsidR="003657BE"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deseen 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utilizar el formato más premium en el entorno de </w:t>
      </w:r>
      <w:r w:rsidRPr="003657BE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first screen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1F9D1B5" w14:textId="77777777" w:rsidR="003657BE" w:rsidRPr="003657BE" w:rsidRDefault="003657BE" w:rsidP="003657BE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9ECF5F8" w14:textId="77777777" w:rsidR="00295D6D" w:rsidRDefault="009366F5" w:rsidP="00295D6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657BE">
        <w:rPr>
          <w:rFonts w:ascii="Arial" w:eastAsia="Times New Roman" w:hAnsi="Arial" w:cs="Arial"/>
          <w:b/>
          <w:sz w:val="24"/>
          <w:szCs w:val="24"/>
          <w:lang w:eastAsia="es-ES"/>
        </w:rPr>
        <w:t>Ad Infinity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E24C6B">
        <w:rPr>
          <w:rFonts w:ascii="Arial" w:eastAsia="Times New Roman" w:hAnsi="Arial" w:cs="Arial"/>
          <w:bCs/>
          <w:sz w:val="24"/>
          <w:szCs w:val="24"/>
          <w:lang w:eastAsia="es-ES"/>
        </w:rPr>
        <w:t>con el lanzamiento de Mediaset Infitity, Publiespaña pondrá a disposición de sus clientes un</w:t>
      </w:r>
      <w:r w:rsidR="00295D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nueva solución que aglutinará todos los compromisos adquiridos 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el </w:t>
      </w:r>
      <w:r w:rsidR="00295D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sector 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>publicitario para reinventar las reglas de</w:t>
      </w:r>
      <w:r w:rsidR="00295D6D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juego de la publicidad digital</w:t>
      </w:r>
      <w:r w:rsidR="00295D6D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Pr="00365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42A52394" w14:textId="77777777" w:rsidR="00295D6D" w:rsidRPr="00295D6D" w:rsidRDefault="00295D6D" w:rsidP="00295D6D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F64E223" w14:textId="21467458" w:rsidR="002D4BFB" w:rsidRPr="00295D6D" w:rsidRDefault="009366F5" w:rsidP="00295D6D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295D6D">
        <w:rPr>
          <w:rFonts w:ascii="Arial" w:eastAsia="Times New Roman" w:hAnsi="Arial" w:cs="Arial"/>
          <w:b/>
          <w:sz w:val="24"/>
          <w:szCs w:val="24"/>
          <w:lang w:eastAsia="es-ES"/>
        </w:rPr>
        <w:t>Métricas 100% transparentes</w:t>
      </w:r>
      <w:r w:rsidR="00295D6D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295D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información clara y verificable.</w:t>
      </w:r>
    </w:p>
    <w:p w14:paraId="4FDDD88A" w14:textId="5A7E4B5F" w:rsidR="00295D6D" w:rsidRPr="00295D6D" w:rsidRDefault="009366F5" w:rsidP="00295D6D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2D4B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Garantía de una </w:t>
      </w:r>
      <w:r w:rsidRPr="00295D6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completion rate </w:t>
      </w:r>
      <w:r w:rsidR="00295D6D" w:rsidRPr="00295D6D">
        <w:rPr>
          <w:rFonts w:ascii="Arial" w:eastAsia="Times New Roman" w:hAnsi="Arial" w:cs="Arial"/>
          <w:b/>
          <w:sz w:val="24"/>
          <w:szCs w:val="24"/>
          <w:lang w:eastAsia="es-ES"/>
        </w:rPr>
        <w:t>o tasa de finalización</w:t>
      </w:r>
      <w:r w:rsidR="00295D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r w:rsidR="00295D6D" w:rsidRPr="00295D6D">
        <w:rPr>
          <w:rFonts w:ascii="Arial" w:eastAsia="Times New Roman" w:hAnsi="Arial" w:cs="Arial"/>
          <w:bCs/>
          <w:sz w:val="24"/>
          <w:szCs w:val="24"/>
          <w:lang w:eastAsia="es-ES"/>
        </w:rPr>
        <w:t>porcentaje de usuarios que completan una acción deseada después de ver un anuncio</w:t>
      </w:r>
      <w:r w:rsidR="00295D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</w:t>
      </w:r>
      <w:r w:rsidRPr="000712FB">
        <w:rPr>
          <w:rFonts w:ascii="Arial" w:eastAsia="Times New Roman" w:hAnsi="Arial" w:cs="Arial"/>
          <w:bCs/>
          <w:sz w:val="24"/>
          <w:szCs w:val="24"/>
          <w:lang w:eastAsia="es-ES"/>
        </w:rPr>
        <w:t>del</w:t>
      </w:r>
      <w:r w:rsidRPr="002D4BF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295D6D">
        <w:rPr>
          <w:rFonts w:ascii="Arial" w:eastAsia="Times New Roman" w:hAnsi="Arial" w:cs="Arial"/>
          <w:b/>
          <w:sz w:val="24"/>
          <w:szCs w:val="24"/>
          <w:lang w:eastAsia="es-ES"/>
        </w:rPr>
        <w:t>95%</w:t>
      </w:r>
      <w:r w:rsidR="00295D6D" w:rsidRPr="00295D6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295D6D" w:rsidRPr="00295D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57548986" w14:textId="602F566C" w:rsidR="00F275A2" w:rsidRDefault="00295D6D" w:rsidP="009A19A9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275A2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="009366F5" w:rsidRPr="00F275A2">
        <w:rPr>
          <w:rFonts w:ascii="Arial" w:eastAsia="Times New Roman" w:hAnsi="Arial" w:cs="Arial"/>
          <w:b/>
          <w:sz w:val="24"/>
          <w:szCs w:val="24"/>
          <w:lang w:eastAsia="es-ES"/>
        </w:rPr>
        <w:t>educción de la saturación</w:t>
      </w:r>
      <w:r w:rsidR="002D4BFB" w:rsidRPr="00F275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366F5" w:rsidRPr="00F275A2">
        <w:rPr>
          <w:rFonts w:ascii="Arial" w:eastAsia="Times New Roman" w:hAnsi="Arial" w:cs="Arial"/>
          <w:b/>
          <w:sz w:val="24"/>
          <w:szCs w:val="24"/>
          <w:lang w:eastAsia="es-ES"/>
        </w:rPr>
        <w:t>publicitaria</w:t>
      </w:r>
      <w:r w:rsidR="009366F5"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366F5" w:rsidRPr="00F275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</w:t>
      </w:r>
      <w:r w:rsidR="003C608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cuatro </w:t>
      </w:r>
      <w:r w:rsidR="009366F5" w:rsidRPr="00F275A2">
        <w:rPr>
          <w:rFonts w:ascii="Arial" w:eastAsia="Times New Roman" w:hAnsi="Arial" w:cs="Arial"/>
          <w:b/>
          <w:sz w:val="24"/>
          <w:szCs w:val="24"/>
          <w:lang w:eastAsia="es-ES"/>
        </w:rPr>
        <w:t>spots por bloque</w:t>
      </w:r>
      <w:r w:rsidR="009366F5"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>el</w:t>
      </w:r>
      <w:r w:rsidR="003C60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objetivo de </w:t>
      </w:r>
      <w:r w:rsidRPr="0087099F">
        <w:rPr>
          <w:rFonts w:ascii="Arial" w:eastAsia="Times New Roman" w:hAnsi="Arial" w:cs="Arial"/>
          <w:bCs/>
          <w:sz w:val="24"/>
          <w:szCs w:val="24"/>
          <w:lang w:eastAsia="es-ES"/>
        </w:rPr>
        <w:t>maximizar</w:t>
      </w:r>
      <w:r w:rsidR="009366F5" w:rsidRPr="008709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niveles de notoriedad</w:t>
      </w:r>
      <w:r w:rsidR="009366F5"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C23833E" w14:textId="5A24FC1A" w:rsidR="00F275A2" w:rsidRDefault="009366F5" w:rsidP="009A19A9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275A2">
        <w:rPr>
          <w:rFonts w:ascii="Arial" w:eastAsia="Times New Roman" w:hAnsi="Arial" w:cs="Arial"/>
          <w:b/>
          <w:sz w:val="24"/>
          <w:szCs w:val="24"/>
          <w:lang w:eastAsia="es-ES"/>
        </w:rPr>
        <w:t>Descanso publicitario</w:t>
      </w:r>
      <w:r w:rsidR="003C60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un 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control del tiempo entre impactos </w:t>
      </w:r>
      <w:r w:rsidR="003C608A">
        <w:rPr>
          <w:rFonts w:ascii="Arial" w:eastAsia="Times New Roman" w:hAnsi="Arial" w:cs="Arial"/>
          <w:bCs/>
          <w:sz w:val="24"/>
          <w:szCs w:val="24"/>
          <w:lang w:eastAsia="es-ES"/>
        </w:rPr>
        <w:t>comerciales</w:t>
      </w:r>
      <w:r w:rsidR="00F275A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F087C91" w14:textId="4D9253B7" w:rsidR="00F275A2" w:rsidRDefault="009366F5" w:rsidP="009A19A9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275A2">
        <w:rPr>
          <w:rFonts w:ascii="Arial" w:eastAsia="Times New Roman" w:hAnsi="Arial" w:cs="Arial"/>
          <w:b/>
          <w:sz w:val="24"/>
          <w:szCs w:val="24"/>
          <w:lang w:eastAsia="es-ES"/>
        </w:rPr>
        <w:t>Dynamic Ad Load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herramienta propia basada en </w:t>
      </w:r>
      <w:r w:rsidR="00F275A2" w:rsidRPr="0087099F">
        <w:rPr>
          <w:rFonts w:ascii="Arial" w:eastAsia="Times New Roman" w:hAnsi="Arial" w:cs="Arial"/>
          <w:bCs/>
          <w:sz w:val="24"/>
          <w:szCs w:val="24"/>
          <w:lang w:eastAsia="es-ES"/>
        </w:rPr>
        <w:t>Inteligencia Artificial</w:t>
      </w:r>
      <w:r w:rsid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que, dependiendo del perfil del usuario, 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define el 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nivel 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recomendable 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>de presión publicitaria</w:t>
      </w:r>
      <w:r w:rsidR="00F275A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47E3822D" w14:textId="77777777" w:rsidR="0087099F" w:rsidRDefault="009366F5" w:rsidP="009A19A9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7099F">
        <w:rPr>
          <w:rFonts w:ascii="Arial" w:eastAsia="Times New Roman" w:hAnsi="Arial" w:cs="Arial"/>
          <w:b/>
          <w:sz w:val="24"/>
          <w:szCs w:val="24"/>
          <w:lang w:eastAsia="es-ES"/>
        </w:rPr>
        <w:t>Anuncios sin repetición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gracias a la utilización de 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>los últimos avances tecnológicos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evitar duplicaciones molestas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2D80EB2" w14:textId="4F6818E1" w:rsidR="009366F5" w:rsidRPr="00F275A2" w:rsidRDefault="009366F5" w:rsidP="009A19A9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7099F">
        <w:rPr>
          <w:rFonts w:ascii="Arial" w:eastAsia="Times New Roman" w:hAnsi="Arial" w:cs="Arial"/>
          <w:b/>
          <w:sz w:val="24"/>
          <w:szCs w:val="24"/>
          <w:lang w:eastAsia="es-ES"/>
        </w:rPr>
        <w:t>Infinity Break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 </w:t>
      </w:r>
      <w:r w:rsidRPr="0087099F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break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exclusivamente digital en 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contenido lineal, con los mismos compromisos 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>anteriores y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escalando nuestro inventario a un nivel 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permitirá 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alcanzar </w:t>
      </w:r>
      <w:r w:rsidR="0087099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Pr="00F275A2">
        <w:rPr>
          <w:rFonts w:ascii="Arial" w:eastAsia="Times New Roman" w:hAnsi="Arial" w:cs="Arial"/>
          <w:bCs/>
          <w:sz w:val="24"/>
          <w:szCs w:val="24"/>
          <w:lang w:eastAsia="es-ES"/>
        </w:rPr>
        <w:t>mayores coberturas digitales en el menor tiempo posible.</w:t>
      </w:r>
    </w:p>
    <w:p w14:paraId="59E78F03" w14:textId="77777777" w:rsidR="00274BC7" w:rsidRDefault="00274BC7" w:rsidP="00D41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</w:p>
    <w:p w14:paraId="39BF9072" w14:textId="727DA9CA" w:rsidR="00D410BA" w:rsidRDefault="002B5034" w:rsidP="00D41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lastRenderedPageBreak/>
        <w:t>Laura Escanes</w:t>
      </w:r>
      <w:r w:rsidR="00A14F67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, Xuso Jones, Marina Rivers y Marta Díaz, al frente de la 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tercera edición de </w:t>
      </w:r>
      <w:r w:rsidR="00D410BA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GenZ Awards</w:t>
      </w:r>
    </w:p>
    <w:p w14:paraId="12D8CE66" w14:textId="77777777" w:rsidR="00D410BA" w:rsidRDefault="00D410BA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D6326A7" w14:textId="194D182A" w:rsidR="00D410BA" w:rsidRDefault="009C5C56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el rotundo éxito de convocatoria y comercial de sus dos primeras ediciones, </w:t>
      </w:r>
      <w:r w:rsidR="002B50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Publiespaña ha anunciado la celebración de la </w:t>
      </w:r>
      <w:r w:rsidR="002B5034" w:rsidRPr="009C5C56">
        <w:rPr>
          <w:rFonts w:ascii="Arial" w:eastAsia="Times New Roman" w:hAnsi="Arial" w:cs="Arial"/>
          <w:b/>
          <w:sz w:val="24"/>
          <w:szCs w:val="24"/>
          <w:lang w:eastAsia="es-ES"/>
        </w:rPr>
        <w:t>tercera edición de GenZ Awards</w:t>
      </w:r>
      <w:r w:rsidR="00CA2AF1" w:rsidRPr="00CA2AF1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incorpora a </w:t>
      </w:r>
      <w:r w:rsidRPr="00A14F67">
        <w:rPr>
          <w:rFonts w:ascii="Arial" w:eastAsia="Times New Roman" w:hAnsi="Arial" w:cs="Arial"/>
          <w:b/>
          <w:sz w:val="24"/>
          <w:szCs w:val="24"/>
          <w:lang w:eastAsia="es-ES"/>
        </w:rPr>
        <w:t>Laura Escanes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su equipo de presentadores junto a </w:t>
      </w:r>
      <w:r w:rsidRPr="00A14F67">
        <w:rPr>
          <w:rFonts w:ascii="Arial" w:eastAsia="Times New Roman" w:hAnsi="Arial" w:cs="Arial"/>
          <w:b/>
          <w:sz w:val="24"/>
          <w:szCs w:val="24"/>
          <w:lang w:eastAsia="es-ES"/>
        </w:rPr>
        <w:t>Xuso Jones</w:t>
      </w:r>
      <w:r w:rsidR="0072535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A14F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evento, que </w:t>
      </w:r>
      <w:r w:rsidR="007253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contará con un </w:t>
      </w:r>
      <w:r w:rsidR="00725359" w:rsidRPr="00725359">
        <w:rPr>
          <w:rFonts w:ascii="Arial" w:eastAsia="Times New Roman" w:hAnsi="Arial" w:cs="Arial"/>
          <w:b/>
          <w:sz w:val="24"/>
          <w:szCs w:val="24"/>
          <w:lang w:eastAsia="es-ES"/>
        </w:rPr>
        <w:t>set de streaming con Marina Rivers y Marta Díaz</w:t>
      </w:r>
      <w:r w:rsidR="007253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recoger todas las sensaciones de la multitudinaria alfombra roja, reconocerá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los </w:t>
      </w:r>
      <w:r w:rsidRPr="00725359">
        <w:rPr>
          <w:rFonts w:ascii="Arial" w:eastAsia="Times New Roman" w:hAnsi="Arial" w:cs="Arial"/>
          <w:b/>
          <w:sz w:val="24"/>
          <w:szCs w:val="24"/>
          <w:lang w:eastAsia="es-ES"/>
        </w:rPr>
        <w:t>mejores creadores de contenido digital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25359" w:rsidRPr="004834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del año </w:t>
      </w:r>
      <w:r w:rsidR="004834B8" w:rsidRPr="004834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27240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sus diferentes </w:t>
      </w:r>
      <w:r w:rsidR="004834B8" w:rsidRPr="004834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categorías </w:t>
      </w:r>
      <w:r w:rsidR="00725359">
        <w:rPr>
          <w:rFonts w:ascii="Arial" w:eastAsia="Times New Roman" w:hAnsi="Arial" w:cs="Arial"/>
          <w:bCs/>
          <w:sz w:val="24"/>
          <w:szCs w:val="24"/>
          <w:lang w:eastAsia="es-ES"/>
        </w:rPr>
        <w:t>en una gala que</w:t>
      </w:r>
      <w:r w:rsidR="00CA2A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celebrará </w:t>
      </w:r>
      <w:r w:rsidR="007253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725359" w:rsidRPr="00725359">
        <w:rPr>
          <w:rFonts w:ascii="Arial" w:eastAsia="Times New Roman" w:hAnsi="Arial" w:cs="Arial"/>
          <w:b/>
          <w:sz w:val="24"/>
          <w:szCs w:val="24"/>
          <w:lang w:eastAsia="es-ES"/>
        </w:rPr>
        <w:t>próximo 22 de octubre</w:t>
      </w:r>
      <w:r w:rsidR="007253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A2A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CF112C" w:rsidRPr="00CF112C">
        <w:rPr>
          <w:rFonts w:ascii="Arial" w:eastAsia="Times New Roman" w:hAnsi="Arial" w:cs="Arial"/>
          <w:b/>
          <w:sz w:val="24"/>
          <w:szCs w:val="24"/>
          <w:lang w:eastAsia="es-ES"/>
        </w:rPr>
        <w:t>The Music Station (Teatro Príncipe Pío)</w:t>
      </w:r>
      <w:r w:rsidR="00CF112C" w:rsidRPr="00CF112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F112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CA2AF1" w:rsidRPr="00CF112C">
        <w:rPr>
          <w:rFonts w:ascii="Arial" w:eastAsia="Times New Roman" w:hAnsi="Arial" w:cs="Arial"/>
          <w:bCs/>
          <w:sz w:val="24"/>
          <w:szCs w:val="24"/>
          <w:lang w:eastAsia="es-ES"/>
        </w:rPr>
        <w:t>Madrid</w:t>
      </w:r>
      <w:r w:rsidR="0072535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9CABB6A" w14:textId="77777777" w:rsidR="00C67455" w:rsidRDefault="00C67455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C96F0E1" w14:textId="713A8127" w:rsidR="00FF2149" w:rsidRDefault="00C67455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GenZ Awards 2025 volverán a ser una </w:t>
      </w:r>
      <w:r w:rsidRPr="00C6745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gran herramienta de comunicación</w:t>
      </w:r>
      <w:r w:rsidRPr="00C67455">
        <w:rPr>
          <w:rFonts w:ascii="Arial" w:eastAsia="Times New Roman" w:hAnsi="Arial" w:cs="Arial"/>
          <w:bCs/>
          <w:sz w:val="24"/>
          <w:szCs w:val="24"/>
          <w:lang w:eastAsia="es-ES"/>
        </w:rPr>
        <w:t> </w:t>
      </w:r>
      <w:r w:rsidRPr="00C67455">
        <w:rPr>
          <w:rFonts w:ascii="Arial" w:eastAsia="Times New Roman" w:hAnsi="Arial" w:cs="Arial"/>
          <w:b/>
          <w:sz w:val="24"/>
          <w:szCs w:val="24"/>
          <w:lang w:eastAsia="es-ES"/>
        </w:rPr>
        <w:t>para las marcas que desean conectar con la generación 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E0F01">
        <w:rPr>
          <w:rFonts w:ascii="Arial" w:eastAsia="Times New Roman" w:hAnsi="Arial" w:cs="Arial"/>
          <w:bCs/>
          <w:sz w:val="24"/>
          <w:szCs w:val="24"/>
          <w:lang w:eastAsia="es-ES"/>
        </w:rPr>
        <w:t>con un evento 360º que arrancará con el anuncio de los nominados elegidos por un jurado de expertos y la apertura de las votaciones en la web oficial de los premios y que culminará con la gran gala de entrega, que contará con amplia cobertura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F2149" w:rsidRPr="00FF2149">
        <w:rPr>
          <w:rFonts w:ascii="Arial" w:eastAsia="Times New Roman" w:hAnsi="Arial" w:cs="Arial"/>
          <w:bCs/>
          <w:sz w:val="24"/>
          <w:szCs w:val="24"/>
          <w:lang w:eastAsia="es-ES"/>
        </w:rPr>
        <w:t>Mediaset España en sus soportes de televisión y digitales</w:t>
      </w:r>
      <w:r w:rsidR="005A1F9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</w:t>
      </w:r>
      <w:r w:rsidR="007E0F0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asistencia de </w:t>
      </w:r>
      <w:r w:rsidR="00FF2149" w:rsidRPr="00FF214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medios </w:t>
      </w:r>
      <w:r w:rsidR="00177E0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comunicación </w:t>
      </w:r>
      <w:r w:rsidR="00FF2149" w:rsidRPr="00FF2149">
        <w:rPr>
          <w:rFonts w:ascii="Arial" w:eastAsia="Times New Roman" w:hAnsi="Arial" w:cs="Arial"/>
          <w:bCs/>
          <w:sz w:val="24"/>
          <w:szCs w:val="24"/>
          <w:lang w:eastAsia="es-ES"/>
        </w:rPr>
        <w:t>para cubrir la alfombra roja</w:t>
      </w:r>
      <w:r w:rsidR="00177E07">
        <w:rPr>
          <w:rFonts w:ascii="Arial" w:eastAsia="Times New Roman" w:hAnsi="Arial" w:cs="Arial"/>
          <w:bCs/>
          <w:sz w:val="24"/>
          <w:szCs w:val="24"/>
          <w:lang w:eastAsia="es-ES"/>
        </w:rPr>
        <w:t>, por la que desfilarán</w:t>
      </w:r>
      <w:r w:rsidR="007E0F0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F2149" w:rsidRPr="00FF2149">
        <w:rPr>
          <w:rFonts w:ascii="Arial" w:eastAsia="Times New Roman" w:hAnsi="Arial" w:cs="Arial"/>
          <w:bCs/>
          <w:sz w:val="24"/>
          <w:szCs w:val="24"/>
          <w:lang w:eastAsia="es-ES"/>
        </w:rPr>
        <w:t>los mejores creadores digitales de nuestro país y figuras del mundo del espectáculo</w:t>
      </w:r>
      <w:r w:rsidR="00FF214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4210465" w14:textId="77777777" w:rsidR="00D410BA" w:rsidRDefault="00D410BA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DD29061" w14:textId="0B9A9AD6" w:rsidR="00714411" w:rsidRDefault="007144F1" w:rsidP="007144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Novedades de programación </w:t>
      </w:r>
      <w:r w:rsidR="00714411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en Telecinco</w:t>
      </w:r>
      <w:r w:rsidR="004D59B3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 y</w:t>
      </w:r>
      <w:r w:rsidR="00714411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 Cuatro </w:t>
      </w:r>
    </w:p>
    <w:p w14:paraId="4E9BFBD0" w14:textId="77777777" w:rsidR="00780CB5" w:rsidRDefault="00780CB5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537C572" w14:textId="5AD5D505" w:rsidR="007144F1" w:rsidRDefault="007144F1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Ion Aramendi</w:t>
      </w:r>
      <w:r w:rsidR="005A1F99">
        <w:rPr>
          <w:rFonts w:ascii="Arial" w:eastAsia="Times New Roman" w:hAnsi="Arial" w:cs="Arial"/>
          <w:bCs/>
          <w:sz w:val="24"/>
          <w:szCs w:val="24"/>
          <w:lang w:eastAsia="es-ES"/>
        </w:rPr>
        <w:t>, presentador de ambos eventos,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recibido a diferentes presentadores de Mediaset España para avanzar </w:t>
      </w:r>
      <w:r w:rsidR="005A1F9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varias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las novedades de contenidos </w:t>
      </w:r>
      <w:r w:rsidR="004D59B3">
        <w:rPr>
          <w:rFonts w:ascii="Arial" w:eastAsia="Times New Roman" w:hAnsi="Arial" w:cs="Arial"/>
          <w:bCs/>
          <w:sz w:val="24"/>
          <w:szCs w:val="24"/>
          <w:lang w:eastAsia="es-ES"/>
        </w:rPr>
        <w:t>que formarán parte de la programación de Telecinco y Cuatro a partir de septiembre:</w:t>
      </w:r>
    </w:p>
    <w:p w14:paraId="785A3BE2" w14:textId="77777777" w:rsidR="007144F1" w:rsidRDefault="007144F1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4E55AA1" w14:textId="579E8B7E" w:rsidR="00714411" w:rsidRPr="004D59B3" w:rsidRDefault="008627AA" w:rsidP="005075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4D59B3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</w:p>
    <w:p w14:paraId="612CC809" w14:textId="77777777" w:rsidR="008627AA" w:rsidRDefault="008627AA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DFBBCD0" w14:textId="110B5886" w:rsidR="004D59B3" w:rsidRDefault="005A1F99" w:rsidP="00244A2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5A1F99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="008627AA" w:rsidRPr="00DA6675">
        <w:rPr>
          <w:rFonts w:ascii="Arial" w:eastAsia="Times New Roman" w:hAnsi="Arial" w:cs="Arial"/>
          <w:b/>
          <w:sz w:val="24"/>
          <w:szCs w:val="24"/>
          <w:lang w:eastAsia="es-ES"/>
        </w:rPr>
        <w:t>ueva</w:t>
      </w:r>
      <w:r w:rsidR="004D59B3" w:rsidRPr="00DA6675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8627AA" w:rsidRPr="00DA66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edici</w:t>
      </w:r>
      <w:r w:rsidR="004D59B3" w:rsidRPr="00DA6675">
        <w:rPr>
          <w:rFonts w:ascii="Arial" w:eastAsia="Times New Roman" w:hAnsi="Arial" w:cs="Arial"/>
          <w:b/>
          <w:sz w:val="24"/>
          <w:szCs w:val="24"/>
          <w:lang w:eastAsia="es-ES"/>
        </w:rPr>
        <w:t>ones de</w:t>
      </w:r>
      <w:r w:rsidR="008627AA" w:rsidRPr="00DA66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D59B3" w:rsidRPr="00DA6675">
        <w:rPr>
          <w:rFonts w:ascii="Arial" w:eastAsia="Times New Roman" w:hAnsi="Arial" w:cs="Arial"/>
          <w:b/>
          <w:sz w:val="24"/>
          <w:szCs w:val="24"/>
          <w:lang w:eastAsia="es-ES"/>
        </w:rPr>
        <w:t>sus principales formatos de telerrealidad</w:t>
      </w:r>
      <w:r w:rsidR="004D59B3"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0E3BCC49" w14:textId="77777777" w:rsidR="004D59B3" w:rsidRDefault="004D59B3" w:rsidP="004D59B3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AFC9A0" w14:textId="21633620" w:rsidR="004D59B3" w:rsidRDefault="008627AA" w:rsidP="004D59B3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D59B3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All Stars’</w:t>
      </w:r>
      <w:r w:rsidR="007D709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llegará en septiembre con varias leyendas </w:t>
      </w:r>
      <w:r w:rsidR="00C87B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han formado parte </w:t>
      </w:r>
      <w:r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>de</w:t>
      </w:r>
      <w:r w:rsidR="00C87BA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ediciones anteriores del </w:t>
      </w:r>
      <w:r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exitoso reality dispuestas a regresar a los paradisíacos Cayos Cochinos para afrontar una aventura </w:t>
      </w:r>
      <w:r w:rsidR="00C87BAF">
        <w:rPr>
          <w:rFonts w:ascii="Arial" w:eastAsia="Times New Roman" w:hAnsi="Arial" w:cs="Arial"/>
          <w:bCs/>
          <w:sz w:val="24"/>
          <w:szCs w:val="24"/>
          <w:lang w:eastAsia="es-ES"/>
        </w:rPr>
        <w:t>aún más dura, con condiciones más extremas y menor dotación para la supervivencia.</w:t>
      </w:r>
    </w:p>
    <w:p w14:paraId="2E55F4EF" w14:textId="2CD6345A" w:rsidR="00C87BAF" w:rsidRPr="00C87BAF" w:rsidRDefault="00C87BAF" w:rsidP="00C87B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45531A6" w14:textId="66C0111C" w:rsidR="004D59B3" w:rsidRDefault="00FB4659" w:rsidP="004D59B3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4659">
        <w:rPr>
          <w:rFonts w:ascii="Arial" w:eastAsia="Times New Roman" w:hAnsi="Arial" w:cs="Arial"/>
          <w:b/>
          <w:sz w:val="24"/>
          <w:szCs w:val="24"/>
          <w:lang w:eastAsia="es-ES"/>
        </w:rPr>
        <w:t>‘Gran Hermano’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A062F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CC36F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reality</w:t>
      </w:r>
      <w:r w:rsidR="00A062F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más longevo de la televisión, que </w:t>
      </w:r>
      <w:r w:rsidR="005A1F99">
        <w:rPr>
          <w:rFonts w:ascii="Arial" w:eastAsia="Times New Roman" w:hAnsi="Arial" w:cs="Arial"/>
          <w:bCs/>
          <w:sz w:val="24"/>
          <w:szCs w:val="24"/>
          <w:lang w:eastAsia="es-ES"/>
        </w:rPr>
        <w:t>ha cumplido</w:t>
      </w:r>
      <w:r w:rsidR="00A062F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25 años desde su estreno en nuestro país</w:t>
      </w:r>
      <w:r w:rsidR="005A1F99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86482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D59B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contará en su equipo de presentadores con </w:t>
      </w:r>
      <w:r w:rsidR="002D59B1" w:rsidRPr="00E54F2F">
        <w:rPr>
          <w:rFonts w:ascii="Arial" w:eastAsia="Times New Roman" w:hAnsi="Arial" w:cs="Arial"/>
          <w:bCs/>
          <w:sz w:val="24"/>
          <w:szCs w:val="24"/>
          <w:lang w:eastAsia="es-ES"/>
        </w:rPr>
        <w:t>Jorge Javier Vázquez, Ion Aramendi y Carlos Sobera</w:t>
      </w:r>
      <w:r w:rsidR="002D59B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864827">
        <w:rPr>
          <w:rFonts w:ascii="Arial" w:eastAsia="Times New Roman" w:hAnsi="Arial" w:cs="Arial"/>
          <w:bCs/>
          <w:sz w:val="24"/>
          <w:szCs w:val="24"/>
          <w:lang w:eastAsia="es-ES"/>
        </w:rPr>
        <w:t>deja</w:t>
      </w:r>
      <w:r w:rsidR="00A062FC">
        <w:rPr>
          <w:rFonts w:ascii="Arial" w:eastAsia="Times New Roman" w:hAnsi="Arial" w:cs="Arial"/>
          <w:bCs/>
          <w:sz w:val="24"/>
          <w:szCs w:val="24"/>
          <w:lang w:eastAsia="es-ES"/>
        </w:rPr>
        <w:t>rá</w:t>
      </w:r>
      <w:r w:rsidR="0086482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atrás Guadalix de la Sierra para desarrollarse en una nueva casa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64827"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construida en una nueva </w:t>
      </w:r>
      <w:r w:rsidR="00864827">
        <w:rPr>
          <w:rFonts w:ascii="Arial" w:eastAsia="Times New Roman" w:hAnsi="Arial" w:cs="Arial"/>
          <w:bCs/>
          <w:sz w:val="24"/>
          <w:szCs w:val="24"/>
          <w:lang w:eastAsia="es-ES"/>
        </w:rPr>
        <w:t>ubicación</w:t>
      </w:r>
      <w:r w:rsidR="00A062FC">
        <w:rPr>
          <w:rFonts w:ascii="Arial" w:eastAsia="Times New Roman" w:hAnsi="Arial" w:cs="Arial"/>
          <w:bCs/>
          <w:sz w:val="24"/>
          <w:szCs w:val="24"/>
          <w:lang w:eastAsia="es-ES"/>
        </w:rPr>
        <w:t>. Además, ya ha</w:t>
      </w:r>
      <w:r w:rsidR="0086482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627AA"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puesto en marcha </w:t>
      </w:r>
      <w:r w:rsidR="00A062F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casting para elegir a sus participantes anónimos, que protagonizarán una convivencia </w:t>
      </w:r>
      <w:r w:rsidR="00DB13A7">
        <w:rPr>
          <w:rFonts w:ascii="Arial" w:eastAsia="Times New Roman" w:hAnsi="Arial" w:cs="Arial"/>
          <w:bCs/>
          <w:sz w:val="24"/>
          <w:szCs w:val="24"/>
          <w:lang w:eastAsia="es-ES"/>
        </w:rPr>
        <w:t>con 300.000 euros en juego.</w:t>
      </w:r>
    </w:p>
    <w:p w14:paraId="7F6B7E10" w14:textId="77777777" w:rsidR="00D7103D" w:rsidRPr="00D7103D" w:rsidRDefault="00D7103D" w:rsidP="00D7103D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5BD6B59" w14:textId="6DDF7859" w:rsidR="008627AA" w:rsidRPr="004D59B3" w:rsidRDefault="000E0379" w:rsidP="004D59B3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C462A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Tentaciones’</w:t>
      </w:r>
      <w:r w:rsidR="00DA6675">
        <w:rPr>
          <w:rFonts w:ascii="Arial" w:eastAsia="Times New Roman" w:hAnsi="Arial" w:cs="Arial"/>
          <w:bCs/>
          <w:sz w:val="24"/>
          <w:szCs w:val="24"/>
          <w:lang w:eastAsia="es-ES"/>
        </w:rPr>
        <w:t>: la novena edición</w:t>
      </w:r>
      <w:r w:rsidR="00FA17E0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A17E0"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>que tiene previsto llevar a cabo sus grabaciones este verano</w:t>
      </w:r>
      <w:r w:rsidR="00B0786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FA17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B39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llegará el próximo ‘curso’ tras el lanzamiento </w:t>
      </w:r>
      <w:r w:rsidR="00FA17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primera vez en su historia </w:t>
      </w:r>
      <w:r w:rsidR="00FA17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4D59B3">
        <w:rPr>
          <w:rFonts w:ascii="Arial" w:eastAsia="Times New Roman" w:hAnsi="Arial" w:cs="Arial"/>
          <w:bCs/>
          <w:sz w:val="24"/>
          <w:szCs w:val="24"/>
          <w:lang w:eastAsia="es-ES"/>
        </w:rPr>
        <w:t>un casting abierto para seleccionar tanto a las parejas protagonistas como a los solteros y solteras.</w:t>
      </w:r>
    </w:p>
    <w:p w14:paraId="14F8B0F0" w14:textId="77777777" w:rsidR="00277411" w:rsidRDefault="00277411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01E9E91" w14:textId="0AF3EF29" w:rsidR="00AE1B3F" w:rsidRDefault="00AE1B3F" w:rsidP="00AE1B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E1B3F">
        <w:rPr>
          <w:rFonts w:ascii="Arial" w:eastAsia="Times New Roman" w:hAnsi="Arial" w:cs="Arial"/>
          <w:b/>
          <w:sz w:val="24"/>
          <w:szCs w:val="24"/>
          <w:lang w:eastAsia="es-ES"/>
        </w:rPr>
        <w:t>‘¡De Viernes!’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: el formato</w:t>
      </w:r>
      <w:r w:rsidR="00624FA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conducido por Santi Acosta y </w:t>
      </w:r>
      <w:r w:rsidR="00895D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Beatriz Archidona </w:t>
      </w:r>
      <w:r w:rsidR="0019549E">
        <w:rPr>
          <w:rFonts w:ascii="Arial" w:eastAsia="Times New Roman" w:hAnsi="Arial" w:cs="Arial"/>
          <w:bCs/>
          <w:sz w:val="24"/>
          <w:szCs w:val="24"/>
          <w:lang w:eastAsia="es-ES"/>
        </w:rPr>
        <w:t>continuará ofreciendo las grandes entrevistas exclusivas a los principales protagonistas de la actualidad en el mundo del corazón.</w:t>
      </w:r>
    </w:p>
    <w:p w14:paraId="1B25CADE" w14:textId="77777777" w:rsidR="00CB6F9E" w:rsidRPr="00CB6F9E" w:rsidRDefault="00CB6F9E" w:rsidP="00CB6F9E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659F5F3" w14:textId="7F705F55" w:rsidR="00B3570E" w:rsidRDefault="00CB6F9E" w:rsidP="00B3570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¡Bailando con las estrellas</w:t>
      </w:r>
      <w:r w:rsidRPr="00CB6F9E">
        <w:rPr>
          <w:rFonts w:ascii="Arial" w:eastAsia="Times New Roman" w:hAnsi="Arial" w:cs="Arial"/>
          <w:bCs/>
          <w:sz w:val="24"/>
          <w:szCs w:val="24"/>
          <w:lang w:eastAsia="es-ES"/>
        </w:rPr>
        <w:t>!</w:t>
      </w:r>
      <w:r w:rsidR="005D4FC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76D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Telecinco estrenará </w:t>
      </w:r>
      <w:r w:rsidR="00C507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="00E76D25">
        <w:rPr>
          <w:rFonts w:ascii="Arial" w:eastAsia="Times New Roman" w:hAnsi="Arial" w:cs="Arial"/>
          <w:bCs/>
          <w:sz w:val="24"/>
          <w:szCs w:val="24"/>
          <w:lang w:eastAsia="es-ES"/>
        </w:rPr>
        <w:t>nueva edición de</w:t>
      </w:r>
      <w:r w:rsidR="00B3570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</w:t>
      </w:r>
      <w:r w:rsidR="00B3570E" w:rsidRPr="00B3570E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5D4F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</w:t>
      </w:r>
      <w:r w:rsidR="00B3570E" w:rsidRPr="00B3570E">
        <w:rPr>
          <w:rFonts w:ascii="Arial" w:eastAsia="Times New Roman" w:hAnsi="Arial" w:cs="Arial"/>
          <w:bCs/>
          <w:sz w:val="24"/>
          <w:szCs w:val="24"/>
          <w:lang w:eastAsia="es-ES"/>
        </w:rPr>
        <w:t>daptación española del formato original de baile más famoso del mundo</w:t>
      </w:r>
      <w:r w:rsidR="00C507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nuevas </w:t>
      </w:r>
      <w:r w:rsidR="00C507F4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celebrities </w:t>
      </w:r>
      <w:r w:rsidR="00C507F4">
        <w:rPr>
          <w:rFonts w:ascii="Arial" w:eastAsia="Times New Roman" w:hAnsi="Arial" w:cs="Arial"/>
          <w:bCs/>
          <w:sz w:val="24"/>
          <w:szCs w:val="24"/>
          <w:lang w:eastAsia="es-ES"/>
        </w:rPr>
        <w:t>que mostrarán su evolución de la mano de bailarines profesionales.</w:t>
      </w:r>
    </w:p>
    <w:p w14:paraId="3D44C37A" w14:textId="77777777" w:rsidR="002B2879" w:rsidRPr="002B2879" w:rsidRDefault="002B2879" w:rsidP="002B2879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2AA607F" w14:textId="7BCC9CE9" w:rsidR="002B2879" w:rsidRPr="00B3570E" w:rsidRDefault="002B2879" w:rsidP="00B3570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5A0713">
        <w:rPr>
          <w:rFonts w:ascii="Arial" w:eastAsia="Times New Roman" w:hAnsi="Arial" w:cs="Arial"/>
          <w:b/>
          <w:sz w:val="24"/>
          <w:szCs w:val="24"/>
          <w:lang w:eastAsia="es-ES"/>
        </w:rPr>
        <w:t>‘Universo Calleja’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5A07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cadena ofrecerá nuevas entregas del formato </w:t>
      </w:r>
      <w:r w:rsidR="00D00A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liderado por Jesús Calleja, que narra la </w:t>
      </w:r>
      <w:r w:rsidR="005A0713" w:rsidRPr="005A0713">
        <w:rPr>
          <w:rFonts w:ascii="Arial" w:eastAsia="Times New Roman" w:hAnsi="Arial" w:cs="Arial"/>
          <w:bCs/>
          <w:sz w:val="24"/>
          <w:szCs w:val="24"/>
          <w:lang w:eastAsia="es-ES"/>
        </w:rPr>
        <w:t>experiencia transformadora de un grupo de famosos viajando juntos a destinos increíbles</w:t>
      </w:r>
      <w:r w:rsidR="00D00AD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0CDC38C" w14:textId="77777777" w:rsidR="00B3570E" w:rsidRDefault="00B3570E" w:rsidP="00624FAA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276EBD2" w14:textId="7A295C34" w:rsidR="000E0379" w:rsidRPr="00AE1B3F" w:rsidRDefault="00AE1B3F" w:rsidP="00AE1B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‘La Agencia’</w:t>
      </w:r>
      <w:r w:rsidRPr="00AE1B3F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24FAA" w:rsidRPr="00624FAA">
        <w:rPr>
          <w:rFonts w:ascii="Arial" w:eastAsia="Times New Roman" w:hAnsi="Arial" w:cs="Arial"/>
          <w:bCs/>
          <w:sz w:val="24"/>
          <w:szCs w:val="24"/>
          <w:lang w:eastAsia="es-ES"/>
        </w:rPr>
        <w:t>adaptación de la aclamada serie francesa ‘Call my agent’ sobre la vida en una prestigiosa agencia de representación artística</w:t>
      </w:r>
      <w:r w:rsidR="00624FA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cuyo elenco principal integran </w:t>
      </w:r>
      <w:r w:rsidR="00624FAA" w:rsidRPr="0000323C">
        <w:rPr>
          <w:rFonts w:ascii="Arial" w:eastAsia="Times New Roman" w:hAnsi="Arial" w:cs="Arial"/>
          <w:bCs/>
          <w:sz w:val="24"/>
          <w:szCs w:val="24"/>
          <w:lang w:eastAsia="es-ES"/>
        </w:rPr>
        <w:t>Javier Gutiérrez, Marta Hazas, Manuela Velasco, Carlos Bardem, Fiorella Faltoyano, Andrés Velencoso y Goya Toledo</w:t>
      </w:r>
      <w:r w:rsidR="005A07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contará en </w:t>
      </w:r>
      <w:r w:rsidR="00624FA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cada episodio </w:t>
      </w:r>
      <w:r w:rsidR="005A07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 participación de </w:t>
      </w:r>
      <w:r w:rsidR="00624FAA">
        <w:rPr>
          <w:rFonts w:ascii="Arial" w:eastAsia="Times New Roman" w:hAnsi="Arial" w:cs="Arial"/>
          <w:bCs/>
          <w:sz w:val="24"/>
          <w:szCs w:val="24"/>
          <w:lang w:eastAsia="es-ES"/>
        </w:rPr>
        <w:t>una estrella invitada</w:t>
      </w:r>
      <w:r w:rsidR="00E22C0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se interpretará a sí mismo. Entre estas figuras, destacan </w:t>
      </w:r>
      <w:r w:rsidR="00E22C0A" w:rsidRPr="00E22C0A">
        <w:rPr>
          <w:rFonts w:ascii="Arial" w:eastAsia="Times New Roman" w:hAnsi="Arial" w:cs="Arial"/>
          <w:bCs/>
          <w:sz w:val="24"/>
          <w:szCs w:val="24"/>
          <w:lang w:eastAsia="es-ES"/>
        </w:rPr>
        <w:t>Belén Rueda, Jaime Lorente, Rubén Cortada, Hiba Abouk, Petra Martínez, Belén Écija, Jose Coronado, Toni Acosta, Clara Lago, Luis Zahera y Sara Sálamo.</w:t>
      </w:r>
    </w:p>
    <w:p w14:paraId="59ED185C" w14:textId="77777777" w:rsidR="001816D4" w:rsidRDefault="001816D4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BEDCBAF" w14:textId="24259843" w:rsidR="005E2980" w:rsidRPr="004D59B3" w:rsidRDefault="005E2980" w:rsidP="005E29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CUATRO</w:t>
      </w:r>
    </w:p>
    <w:p w14:paraId="26671718" w14:textId="77777777" w:rsidR="005E2980" w:rsidRDefault="005E2980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3EC4B47" w14:textId="77777777" w:rsidR="008C3E4D" w:rsidRDefault="00E504C6" w:rsidP="00E61F5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C3E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‘El </w:t>
      </w:r>
      <w:r w:rsidR="00B97280" w:rsidRPr="008C3E4D"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Pr="008C3E4D">
        <w:rPr>
          <w:rFonts w:ascii="Arial" w:eastAsia="Times New Roman" w:hAnsi="Arial" w:cs="Arial"/>
          <w:b/>
          <w:sz w:val="24"/>
          <w:szCs w:val="24"/>
          <w:lang w:eastAsia="es-ES"/>
        </w:rPr>
        <w:t>amino’</w:t>
      </w:r>
      <w:r w:rsidR="00B97280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nuevo formato encabezado por </w:t>
      </w:r>
      <w:r w:rsidR="00B97280" w:rsidRPr="008C3E4D">
        <w:rPr>
          <w:rFonts w:ascii="Arial" w:eastAsia="Times New Roman" w:hAnsi="Arial" w:cs="Arial"/>
          <w:b/>
          <w:sz w:val="24"/>
          <w:szCs w:val="24"/>
          <w:lang w:eastAsia="es-ES"/>
        </w:rPr>
        <w:t>Luján Argüelles</w:t>
      </w:r>
      <w:r w:rsidR="00B97280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E3908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narrará la experiencia de </w:t>
      </w:r>
      <w:r w:rsidR="00B97280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varias parejas de padres e hijos </w:t>
      </w:r>
      <w:r w:rsidR="000E3908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atraviesan momentos complicados en su relación </w:t>
      </w:r>
      <w:r w:rsidR="00B97280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mientras recorren </w:t>
      </w:r>
      <w:r w:rsidR="00A00D8F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 ayuda de un coach profesional </w:t>
      </w:r>
      <w:r w:rsidR="000E3908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>el Camino de Santiago, un viaje emocional, intenso</w:t>
      </w:r>
      <w:r w:rsidR="008C3E4D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0E3908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>transformador.</w:t>
      </w:r>
    </w:p>
    <w:p w14:paraId="2C580211" w14:textId="77777777" w:rsidR="008C3E4D" w:rsidRDefault="008C3E4D" w:rsidP="008C3E4D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1CFF662" w14:textId="746DB3F2" w:rsidR="002D3B5B" w:rsidRPr="008C3E4D" w:rsidRDefault="002D3B5B" w:rsidP="00E61F5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C5366">
        <w:rPr>
          <w:rFonts w:ascii="Arial" w:eastAsia="Times New Roman" w:hAnsi="Arial" w:cs="Arial"/>
          <w:b/>
          <w:sz w:val="24"/>
          <w:szCs w:val="24"/>
          <w:lang w:eastAsia="es-ES"/>
        </w:rPr>
        <w:t>‘Super Gómez</w:t>
      </w:r>
      <w:r w:rsidR="00D04834">
        <w:rPr>
          <w:rFonts w:ascii="Arial" w:eastAsia="Times New Roman" w:hAnsi="Arial" w:cs="Arial"/>
          <w:b/>
          <w:sz w:val="24"/>
          <w:szCs w:val="24"/>
          <w:lang w:eastAsia="es-ES"/>
        </w:rPr>
        <w:t>. El hombre maratón</w:t>
      </w:r>
      <w:r w:rsidRPr="006C5366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7655E2" w:rsidRPr="008C3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6E0E7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Formato en el que </w:t>
      </w:r>
      <w:r w:rsidR="00D04834" w:rsidRPr="00D04834">
        <w:rPr>
          <w:rFonts w:ascii="Arial" w:eastAsia="Times New Roman" w:hAnsi="Arial" w:cs="Arial"/>
          <w:bCs/>
          <w:sz w:val="24"/>
          <w:szCs w:val="24"/>
          <w:lang w:eastAsia="es-ES"/>
        </w:rPr>
        <w:t>Raúl Gómez, presentador, aventurero y runner, recorrer</w:t>
      </w:r>
      <w:r w:rsidR="006E0E71">
        <w:rPr>
          <w:rFonts w:ascii="Arial" w:eastAsia="Times New Roman" w:hAnsi="Arial" w:cs="Arial"/>
          <w:bCs/>
          <w:sz w:val="24"/>
          <w:szCs w:val="24"/>
          <w:lang w:eastAsia="es-ES"/>
        </w:rPr>
        <w:t>á</w:t>
      </w:r>
      <w:r w:rsidR="00D04834" w:rsidRPr="00D048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diversas ciudades de Europa y América en busca de las carreras más divertidas, originales o solidarias para conocer historias humanas emotivas y curiosas que pondrá</w:t>
      </w:r>
      <w:r w:rsidR="001D0BAF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D04834" w:rsidRPr="00D048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valor el esfuerzo de sus protagonistas y descubrir cada enclave a través de las vidas de sus moradores.</w:t>
      </w:r>
    </w:p>
    <w:p w14:paraId="222BCF17" w14:textId="77777777" w:rsidR="002D3B5B" w:rsidRPr="002D3B5B" w:rsidRDefault="002D3B5B" w:rsidP="002D3B5B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B77E4D" w14:textId="618141EF" w:rsidR="00E504C6" w:rsidRDefault="00E504C6" w:rsidP="00E504C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2E08BE">
        <w:rPr>
          <w:rFonts w:ascii="Arial" w:eastAsia="Times New Roman" w:hAnsi="Arial" w:cs="Arial"/>
          <w:b/>
          <w:sz w:val="24"/>
          <w:szCs w:val="24"/>
          <w:lang w:eastAsia="es-ES"/>
        </w:rPr>
        <w:t>‘Territorio Pampliega’</w:t>
      </w:r>
      <w:r w:rsidR="001D0BA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F72B1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A43F8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D</w:t>
      </w:r>
      <w:r w:rsidR="0026454E" w:rsidRPr="00CC36F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ocurreality</w:t>
      </w:r>
      <w:r w:rsidR="002645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liderado por Antonio Pampliega en </w:t>
      </w:r>
      <w:r w:rsidR="00CC36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2645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retrata </w:t>
      </w:r>
      <w:r w:rsidR="0026454E" w:rsidRPr="0026454E">
        <w:rPr>
          <w:rFonts w:ascii="Arial" w:eastAsia="Times New Roman" w:hAnsi="Arial" w:cs="Arial"/>
          <w:bCs/>
          <w:sz w:val="24"/>
          <w:szCs w:val="24"/>
          <w:lang w:eastAsia="es-ES"/>
        </w:rPr>
        <w:t>realidades, muchas veces ocultas</w:t>
      </w:r>
      <w:r w:rsidR="0047665D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26454E" w:rsidRPr="002645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la de dos sicarios con </w:t>
      </w:r>
      <w:r w:rsidR="0026454E" w:rsidRPr="0026454E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decenas de muertos a sus espaldas y que actualmente residen en España; las situaciones a las que se enfrentan los propietarios de casas ocupadas; o la labor de los grupos policiales que dan caza a los fugitivos más buscados del mundo.</w:t>
      </w:r>
    </w:p>
    <w:p w14:paraId="15A9DBF8" w14:textId="77777777" w:rsidR="0026454E" w:rsidRPr="002D3B5B" w:rsidRDefault="0026454E" w:rsidP="002D3B5B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2A2898" w14:textId="16283237" w:rsidR="00432445" w:rsidRPr="001B7830" w:rsidRDefault="002D3B5B" w:rsidP="0014566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B7830">
        <w:rPr>
          <w:rFonts w:ascii="Arial" w:eastAsia="Times New Roman" w:hAnsi="Arial" w:cs="Arial"/>
          <w:b/>
          <w:sz w:val="24"/>
          <w:szCs w:val="24"/>
          <w:lang w:eastAsia="es-ES"/>
        </w:rPr>
        <w:t>‘Proyecto Sistiaga’</w:t>
      </w:r>
      <w:r w:rsidR="002E08BE" w:rsidRPr="001B783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986679" w:rsidRPr="001B78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32445" w:rsidRPr="001B7830">
        <w:rPr>
          <w:rFonts w:ascii="Arial" w:eastAsia="Times New Roman" w:hAnsi="Arial" w:cs="Arial"/>
          <w:bCs/>
          <w:sz w:val="24"/>
          <w:szCs w:val="24"/>
          <w:lang w:eastAsia="es-ES"/>
        </w:rPr>
        <w:t>P</w:t>
      </w:r>
      <w:r w:rsidR="00432445" w:rsidRPr="0043244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rograma dirigido y conducido por Jon Sistiaga que disecciona diferentes realidades sociales y busca huir de prejuicios e ideas preconcebidas. </w:t>
      </w:r>
      <w:r w:rsidR="00432445" w:rsidRPr="001B7830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432445" w:rsidRPr="0043244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ntre otros temas, </w:t>
      </w:r>
      <w:r w:rsidR="001B7830" w:rsidRPr="001B78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adentrará en el mundo de las bandas latinas </w:t>
      </w:r>
      <w:r w:rsidR="00154F15">
        <w:rPr>
          <w:rFonts w:ascii="Arial" w:eastAsia="Times New Roman" w:hAnsi="Arial" w:cs="Arial"/>
          <w:bCs/>
          <w:sz w:val="24"/>
          <w:szCs w:val="24"/>
          <w:lang w:eastAsia="es-ES"/>
        </w:rPr>
        <w:t>en España</w:t>
      </w:r>
      <w:r w:rsidR="001B7830" w:rsidRPr="001B78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32445" w:rsidRPr="001B78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432445" w:rsidRPr="00432445">
        <w:rPr>
          <w:rFonts w:ascii="Arial" w:eastAsia="Times New Roman" w:hAnsi="Arial" w:cs="Arial"/>
          <w:bCs/>
          <w:sz w:val="24"/>
          <w:szCs w:val="24"/>
          <w:lang w:eastAsia="es-ES"/>
        </w:rPr>
        <w:t>se interesará por las historias de una serie de mujeres a las que les arrebataron sus hijos al nacer.</w:t>
      </w:r>
      <w:r w:rsidR="001B7830" w:rsidRPr="001B78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22CE4A85" w14:textId="77777777" w:rsidR="002D3B5B" w:rsidRPr="002D3B5B" w:rsidRDefault="002D3B5B" w:rsidP="002D3B5B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F52492E" w14:textId="62F91132" w:rsidR="002D3B5B" w:rsidRPr="00E504C6" w:rsidRDefault="002D3B5B" w:rsidP="00E504C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Nuevas entregas de </w:t>
      </w:r>
      <w:r w:rsidRPr="00872272">
        <w:rPr>
          <w:rFonts w:ascii="Arial" w:eastAsia="Times New Roman" w:hAnsi="Arial" w:cs="Arial"/>
          <w:b/>
          <w:sz w:val="24"/>
          <w:szCs w:val="24"/>
          <w:lang w:eastAsia="es-ES"/>
        </w:rPr>
        <w:t>‘First Dates’, ‘Volando Voy’, ‘Horizonte’, ‘Cuarto Milenio’, ‘Código 10’</w:t>
      </w:r>
      <w:r w:rsidR="00872272" w:rsidRPr="005C0F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</w:t>
      </w:r>
      <w:r w:rsidRPr="005C0F0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72272">
        <w:rPr>
          <w:rFonts w:ascii="Arial" w:eastAsia="Times New Roman" w:hAnsi="Arial" w:cs="Arial"/>
          <w:b/>
          <w:sz w:val="24"/>
          <w:szCs w:val="24"/>
          <w:lang w:eastAsia="es-ES"/>
        </w:rPr>
        <w:t>‘Callejeros’</w:t>
      </w:r>
      <w:r w:rsidR="0087227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0FD1225" w14:textId="77777777" w:rsidR="00780CB5" w:rsidRDefault="00780CB5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CAE1B30" w14:textId="355D5083" w:rsidR="007144F1" w:rsidRDefault="00B96823" w:rsidP="007144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El desembar</w:t>
      </w:r>
      <w:r w:rsidR="005E36D3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c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o de </w:t>
      </w:r>
      <w:r w:rsidR="007144F1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Mediaset Infinity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, </w:t>
      </w:r>
      <w:r w:rsidR="0070340B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con 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un amplio catálogo de novedades</w:t>
      </w:r>
    </w:p>
    <w:p w14:paraId="4B54EFCE" w14:textId="77777777" w:rsidR="00780CB5" w:rsidRDefault="00780CB5" w:rsidP="00780C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0C5AEB3" w14:textId="0D5284F0" w:rsidR="00041AB3" w:rsidRDefault="00FE708E" w:rsidP="00780C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su objetivo </w:t>
      </w:r>
      <w:r w:rsidR="00725F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ampliar su oferta de </w:t>
      </w:r>
      <w:r w:rsidR="008612F2">
        <w:rPr>
          <w:rFonts w:ascii="Arial" w:eastAsia="Times New Roman" w:hAnsi="Arial" w:cs="Arial"/>
          <w:bCs/>
          <w:sz w:val="24"/>
          <w:szCs w:val="24"/>
          <w:lang w:eastAsia="es-ES"/>
        </w:rPr>
        <w:t>contenidos</w:t>
      </w:r>
      <w:r w:rsidR="006B2B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gratuitos</w:t>
      </w:r>
      <w:r w:rsidR="008612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25F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</w:t>
      </w:r>
      <w:r w:rsidR="008612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sus usuarios, </w:t>
      </w:r>
      <w:r w:rsidR="00041A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Mediaset Infinity, la nueva plataforma de streaming de Mediaset España que tomará el testigo de Mitele el próximo 24 de junio, </w:t>
      </w:r>
      <w:r w:rsidR="001D0E14">
        <w:rPr>
          <w:rFonts w:ascii="Arial" w:eastAsia="Times New Roman" w:hAnsi="Arial" w:cs="Arial"/>
          <w:bCs/>
          <w:sz w:val="24"/>
          <w:szCs w:val="24"/>
          <w:lang w:eastAsia="es-ES"/>
        </w:rPr>
        <w:t>incorporará</w:t>
      </w:r>
      <w:r w:rsidR="00725F3F">
        <w:rPr>
          <w:rFonts w:ascii="Arial" w:eastAsia="Times New Roman" w:hAnsi="Arial" w:cs="Arial"/>
          <w:bCs/>
          <w:sz w:val="24"/>
          <w:szCs w:val="24"/>
          <w:lang w:eastAsia="es-ES"/>
        </w:rPr>
        <w:t>, entre otras, las siguientes novedades</w:t>
      </w:r>
      <w:r w:rsidR="0070340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los próximos meses</w:t>
      </w:r>
      <w:r w:rsidR="001D0E14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2E4918A2" w14:textId="77777777" w:rsidR="00572BA1" w:rsidRDefault="00572BA1" w:rsidP="00780C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52EA62A" w14:textId="06B60304" w:rsidR="00C506F6" w:rsidRPr="00076FF4" w:rsidRDefault="00076FF4" w:rsidP="00C506F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76FF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Gran Hermano arranca </w:t>
      </w:r>
      <w:r w:rsidR="005259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antes </w:t>
      </w:r>
      <w:r w:rsidRPr="00076FF4">
        <w:rPr>
          <w:rFonts w:ascii="Arial" w:eastAsia="Times New Roman" w:hAnsi="Arial" w:cs="Arial"/>
          <w:b/>
          <w:sz w:val="24"/>
          <w:szCs w:val="24"/>
          <w:lang w:eastAsia="es-ES"/>
        </w:rPr>
        <w:t>en Inf</w:t>
      </w:r>
      <w:r w:rsidR="000431F0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076FF4">
        <w:rPr>
          <w:rFonts w:ascii="Arial" w:eastAsia="Times New Roman" w:hAnsi="Arial" w:cs="Arial"/>
          <w:b/>
          <w:sz w:val="24"/>
          <w:szCs w:val="24"/>
          <w:lang w:eastAsia="es-ES"/>
        </w:rPr>
        <w:t>nity</w:t>
      </w:r>
      <w:r w:rsidRPr="00076F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5259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nuevo formato vinculado al </w:t>
      </w:r>
      <w:r w:rsidRPr="00076FF4">
        <w:rPr>
          <w:rFonts w:ascii="Arial" w:eastAsia="Times New Roman" w:hAnsi="Arial" w:cs="Arial"/>
          <w:bCs/>
          <w:sz w:val="24"/>
          <w:szCs w:val="24"/>
          <w:lang w:eastAsia="es-ES"/>
        </w:rPr>
        <w:t>casting</w:t>
      </w:r>
      <w:r w:rsidR="005259C0">
        <w:rPr>
          <w:rFonts w:ascii="Arial" w:eastAsia="Times New Roman" w:hAnsi="Arial" w:cs="Arial"/>
          <w:bCs/>
          <w:sz w:val="24"/>
          <w:szCs w:val="24"/>
          <w:lang w:eastAsia="es-ES"/>
        </w:rPr>
        <w:t>. Además, ofrecerá un documental sobre la nueva casa en la que se desarrollará el reality.</w:t>
      </w:r>
    </w:p>
    <w:p w14:paraId="55321B6C" w14:textId="60B14CD5" w:rsidR="00C506F6" w:rsidRPr="00C506F6" w:rsidRDefault="00C506F6" w:rsidP="00C506F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‘Warrior Games’</w:t>
      </w:r>
      <w:r w:rsidRPr="00C506F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50C34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150C34" w:rsidRPr="00150C34">
        <w:rPr>
          <w:rFonts w:ascii="Arial" w:eastAsia="Times New Roman" w:hAnsi="Arial" w:cs="Arial"/>
          <w:bCs/>
          <w:sz w:val="24"/>
          <w:szCs w:val="24"/>
          <w:lang w:eastAsia="es-ES"/>
        </w:rPr>
        <w:t>uevo reality presentado por Marina Rivers, en el que 12 jóvenes aficionados a las Artes Marciales Mixtas (MMA), algunos de ellos muy conocidos, convivirán y se someterán a los exigentes entrenamientos impartidos por los hermanos Climent, exentrenadores de Ilia Topuria.</w:t>
      </w:r>
    </w:p>
    <w:p w14:paraId="5134B54F" w14:textId="3C5A2621" w:rsidR="008B1ED4" w:rsidRPr="008B1ED4" w:rsidRDefault="002D6515" w:rsidP="00572BA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7398A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8B1ED4" w:rsidRPr="0047398A">
        <w:rPr>
          <w:rFonts w:ascii="Arial" w:eastAsia="Times New Roman" w:hAnsi="Arial" w:cs="Arial"/>
          <w:b/>
          <w:sz w:val="24"/>
          <w:szCs w:val="24"/>
          <w:lang w:eastAsia="es-ES"/>
        </w:rPr>
        <w:t>New York Killers</w:t>
      </w:r>
      <w:r w:rsidRPr="0047398A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8B1ED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47398A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8B1ED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uevo formato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sobre </w:t>
      </w:r>
      <w:r w:rsidR="002E2B52">
        <w:rPr>
          <w:rFonts w:ascii="Arial" w:eastAsia="Times New Roman" w:hAnsi="Arial" w:cs="Arial"/>
          <w:bCs/>
          <w:sz w:val="24"/>
          <w:szCs w:val="24"/>
          <w:lang w:eastAsia="es-ES"/>
        </w:rPr>
        <w:t>los sucesos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más impactantes ocurridos en la ciudad que nunca duerme conducido por Mamen Sala</w:t>
      </w:r>
      <w:r w:rsidR="008B27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producido </w:t>
      </w:r>
      <w:r w:rsidR="00513CF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colaboración </w:t>
      </w:r>
      <w:r w:rsidR="008B2791">
        <w:rPr>
          <w:rFonts w:ascii="Arial" w:eastAsia="Times New Roman" w:hAnsi="Arial" w:cs="Arial"/>
          <w:bCs/>
          <w:sz w:val="24"/>
          <w:szCs w:val="24"/>
          <w:lang w:eastAsia="es-ES"/>
        </w:rPr>
        <w:t>por Alma</w:t>
      </w:r>
      <w:r w:rsidR="00846A8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Productora Audiovisual</w:t>
      </w:r>
      <w:r w:rsidR="008B2791">
        <w:rPr>
          <w:rFonts w:ascii="Arial" w:eastAsia="Times New Roman" w:hAnsi="Arial" w:cs="Arial"/>
          <w:bCs/>
          <w:sz w:val="24"/>
          <w:szCs w:val="24"/>
          <w:lang w:eastAsia="es-ES"/>
        </w:rPr>
        <w:t>, especialista en temas de misterio e investigación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46DEBB1" w14:textId="16B2AED9" w:rsidR="002F606E" w:rsidRPr="002F606E" w:rsidRDefault="00726A7C" w:rsidP="00572BA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Tentaciones. El Casting’</w:t>
      </w:r>
      <w:r w:rsidRPr="00726A7C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con una selección de los momentos más destacados del proceso de selección, por primera vez abierto, para elegir a los protagonistas y los solteros y solteras que vivirán la experiencia; y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F606E" w:rsidRPr="00323B4A">
        <w:rPr>
          <w:rFonts w:ascii="Arial" w:eastAsia="Times New Roman" w:hAnsi="Arial" w:cs="Arial"/>
          <w:b/>
          <w:sz w:val="24"/>
          <w:szCs w:val="24"/>
          <w:lang w:eastAsia="es-ES"/>
        </w:rPr>
        <w:t>‘Rumbo a La Isla de las Tentaciones’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que mostrará la despedida, el viaje y la llegada a la República Dominicana de las parejas</w:t>
      </w:r>
      <w:r w:rsidR="00762F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de los solteros.</w:t>
      </w:r>
    </w:p>
    <w:p w14:paraId="1EF4266A" w14:textId="6B612496" w:rsidR="008B1ED4" w:rsidRDefault="00FB74CF" w:rsidP="00572BA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74C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Nuevas </w:t>
      </w:r>
      <w:r w:rsidR="00CC36F6">
        <w:rPr>
          <w:rFonts w:ascii="Arial" w:eastAsia="Times New Roman" w:hAnsi="Arial" w:cs="Arial"/>
          <w:bCs/>
          <w:sz w:val="24"/>
          <w:szCs w:val="24"/>
          <w:lang w:eastAsia="es-ES"/>
        </w:rPr>
        <w:t>entrega</w:t>
      </w:r>
      <w:r w:rsidRPr="00FB74CF">
        <w:rPr>
          <w:rFonts w:ascii="Arial" w:eastAsia="Times New Roman" w:hAnsi="Arial" w:cs="Arial"/>
          <w:bCs/>
          <w:sz w:val="24"/>
          <w:szCs w:val="24"/>
          <w:lang w:eastAsia="es-ES"/>
        </w:rPr>
        <w:t>s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417F7" w:rsidRPr="00E417F7">
        <w:rPr>
          <w:rFonts w:ascii="Arial" w:eastAsia="Times New Roman" w:hAnsi="Arial" w:cs="Arial"/>
          <w:b/>
          <w:sz w:val="24"/>
          <w:szCs w:val="24"/>
          <w:lang w:eastAsia="es-ES"/>
        </w:rPr>
        <w:t>‘Madres: desde el corazón’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formato de entrevistas conducido por</w:t>
      </w:r>
      <w:r w:rsidRPr="00D1418D">
        <w:rPr>
          <w:rFonts w:ascii="Arial" w:eastAsia="Times New Roman" w:hAnsi="Arial" w:cs="Arial"/>
          <w:bCs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Cruz Sánchez de Lara, que </w:t>
      </w:r>
      <w:r w:rsidRPr="00E417F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explorará las historias vitales de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diferentes </w:t>
      </w:r>
      <w:r w:rsidRPr="00E417F7">
        <w:rPr>
          <w:rFonts w:ascii="Arial" w:eastAsia="Times New Roman" w:hAnsi="Arial" w:cs="Arial"/>
          <w:bCs/>
          <w:sz w:val="24"/>
          <w:szCs w:val="24"/>
          <w:lang w:eastAsia="es-ES"/>
        </w:rPr>
        <w:t>protagonistas a través de sus experiencias como madres</w:t>
      </w:r>
      <w:r w:rsidR="00C01C37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FB74CF">
        <w:rPr>
          <w:rFonts w:ascii="Arial" w:eastAsia="Times New Roman" w:hAnsi="Arial" w:cs="Arial"/>
          <w:b/>
          <w:sz w:val="24"/>
          <w:szCs w:val="24"/>
          <w:lang w:eastAsia="es-ES"/>
        </w:rPr>
        <w:t>‘Me quedo conmigo’</w:t>
      </w:r>
      <w:r w:rsidR="00C01C3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01C37" w:rsidRPr="00C01C3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docuserie en la que </w:t>
      </w:r>
      <w:r w:rsidR="004C4F87">
        <w:rPr>
          <w:rFonts w:ascii="Arial" w:eastAsia="Times New Roman" w:hAnsi="Arial" w:cs="Arial"/>
          <w:bCs/>
          <w:sz w:val="24"/>
          <w:szCs w:val="24"/>
          <w:lang w:eastAsia="es-ES"/>
        </w:rPr>
        <w:t>una psicóloga</w:t>
      </w:r>
      <w:r w:rsidR="00C01C37" w:rsidRPr="00C01C3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ayuda a influencers y famosos a superar momentos difíciles a nivel emocional</w:t>
      </w:r>
      <w:r w:rsidR="00C01C3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9C552A0" w14:textId="73A9D99F" w:rsidR="00726A7C" w:rsidRPr="00726A7C" w:rsidRDefault="00726A7C" w:rsidP="00572BA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E73DB">
        <w:rPr>
          <w:rFonts w:ascii="Arial" w:eastAsia="Times New Roman" w:hAnsi="Arial" w:cs="Arial"/>
          <w:b/>
          <w:sz w:val="24"/>
          <w:szCs w:val="24"/>
          <w:lang w:eastAsia="es-ES"/>
        </w:rPr>
        <w:t>‘La Húngara’.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Documental sobre la figura de la popular cantante española de flamenco</w:t>
      </w:r>
      <w:r w:rsidR="007B273B">
        <w:rPr>
          <w:rFonts w:ascii="Arial" w:eastAsia="Times New Roman" w:hAnsi="Arial" w:cs="Arial"/>
          <w:bCs/>
          <w:sz w:val="24"/>
          <w:szCs w:val="24"/>
          <w:lang w:eastAsia="es-ES"/>
        </w:rPr>
        <w:t>, que contará con la participación, entre otros, de C. Tangana.</w:t>
      </w:r>
    </w:p>
    <w:p w14:paraId="579A51E6" w14:textId="1CE0693D" w:rsidR="00041AB3" w:rsidRPr="00041AB3" w:rsidRDefault="00215FBB" w:rsidP="00AF308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274BC7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Contin</w:t>
      </w:r>
      <w:r w:rsidR="007B738A" w:rsidRPr="00274BC7">
        <w:rPr>
          <w:rFonts w:ascii="Arial" w:eastAsia="Times New Roman" w:hAnsi="Arial" w:cs="Arial"/>
          <w:bCs/>
          <w:sz w:val="24"/>
          <w:szCs w:val="24"/>
          <w:lang w:eastAsia="es-ES"/>
        </w:rPr>
        <w:t>uará</w:t>
      </w:r>
      <w:r w:rsidRPr="00274B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sus emisione</w:t>
      </w:r>
      <w:r w:rsidR="007B738A" w:rsidRPr="00274BC7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Pr="00274B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B74CF" w:rsidRPr="00274BC7">
        <w:rPr>
          <w:rFonts w:ascii="Arial" w:eastAsia="Times New Roman" w:hAnsi="Arial" w:cs="Arial"/>
          <w:b/>
          <w:sz w:val="24"/>
          <w:szCs w:val="24"/>
          <w:lang w:eastAsia="es-ES"/>
        </w:rPr>
        <w:t>‘Mi embarazo, by La Rebe’</w:t>
      </w:r>
      <w:r w:rsidRPr="00274BC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7B273B" w:rsidRPr="00274B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sectPr w:rsidR="00041AB3" w:rsidRPr="00041AB3" w:rsidSect="00FE77B0">
      <w:headerReference w:type="default" r:id="rId8"/>
      <w:footerReference w:type="default" r:id="rId9"/>
      <w:pgSz w:w="11906" w:h="16838"/>
      <w:pgMar w:top="1135" w:right="1416" w:bottom="156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50487AB2" w:rsidR="007E36C7" w:rsidRPr="00092079" w:rsidRDefault="0000553B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4F3FBFA5">
          <wp:simplePos x="0" y="0"/>
          <wp:positionH relativeFrom="margin">
            <wp:posOffset>5006975</wp:posOffset>
          </wp:positionH>
          <wp:positionV relativeFrom="page">
            <wp:posOffset>9932035</wp:posOffset>
          </wp:positionV>
          <wp:extent cx="564515" cy="564515"/>
          <wp:effectExtent l="0" t="0" r="6985" b="0"/>
          <wp:wrapSquare wrapText="bothSides"/>
          <wp:docPr id="112310943" name="Imagen 1123109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04A1D39C">
          <wp:simplePos x="0" y="0"/>
          <wp:positionH relativeFrom="page">
            <wp:posOffset>4872990</wp:posOffset>
          </wp:positionH>
          <wp:positionV relativeFrom="page">
            <wp:posOffset>10294620</wp:posOffset>
          </wp:positionV>
          <wp:extent cx="2821940" cy="283210"/>
          <wp:effectExtent l="0" t="0" r="0" b="0"/>
          <wp:wrapSquare wrapText="bothSides"/>
          <wp:docPr id="894622221" name="Imagen 894622221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40D8"/>
    <w:multiLevelType w:val="hybridMultilevel"/>
    <w:tmpl w:val="D68E9142"/>
    <w:lvl w:ilvl="0" w:tplc="3320BC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704F7"/>
    <w:multiLevelType w:val="hybridMultilevel"/>
    <w:tmpl w:val="622234FC"/>
    <w:lvl w:ilvl="0" w:tplc="128847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5"/>
  </w:num>
  <w:num w:numId="2" w16cid:durableId="1327318119">
    <w:abstractNumId w:val="0"/>
  </w:num>
  <w:num w:numId="3" w16cid:durableId="265116543">
    <w:abstractNumId w:val="3"/>
  </w:num>
  <w:num w:numId="4" w16cid:durableId="866140688">
    <w:abstractNumId w:val="4"/>
  </w:num>
  <w:num w:numId="5" w16cid:durableId="1717583052">
    <w:abstractNumId w:val="6"/>
  </w:num>
  <w:num w:numId="6" w16cid:durableId="1913544223">
    <w:abstractNumId w:val="1"/>
  </w:num>
  <w:num w:numId="7" w16cid:durableId="351954743">
    <w:abstractNumId w:val="7"/>
  </w:num>
  <w:num w:numId="8" w16cid:durableId="15947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95C"/>
    <w:rsid w:val="00000EF1"/>
    <w:rsid w:val="00000F64"/>
    <w:rsid w:val="0000323C"/>
    <w:rsid w:val="00003D3B"/>
    <w:rsid w:val="0000553B"/>
    <w:rsid w:val="000073EE"/>
    <w:rsid w:val="00011320"/>
    <w:rsid w:val="000131D0"/>
    <w:rsid w:val="0001444F"/>
    <w:rsid w:val="000144F0"/>
    <w:rsid w:val="00016A91"/>
    <w:rsid w:val="0002015F"/>
    <w:rsid w:val="0002035E"/>
    <w:rsid w:val="00020F67"/>
    <w:rsid w:val="00022FD1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AB3"/>
    <w:rsid w:val="00041B7F"/>
    <w:rsid w:val="000431C3"/>
    <w:rsid w:val="000431F0"/>
    <w:rsid w:val="0004415E"/>
    <w:rsid w:val="00044303"/>
    <w:rsid w:val="00045670"/>
    <w:rsid w:val="0004647D"/>
    <w:rsid w:val="0004680B"/>
    <w:rsid w:val="00050412"/>
    <w:rsid w:val="00052C6A"/>
    <w:rsid w:val="00052E47"/>
    <w:rsid w:val="00054E2E"/>
    <w:rsid w:val="00057BCB"/>
    <w:rsid w:val="00057F39"/>
    <w:rsid w:val="000618A1"/>
    <w:rsid w:val="00063837"/>
    <w:rsid w:val="00070B41"/>
    <w:rsid w:val="000712FB"/>
    <w:rsid w:val="00071C1D"/>
    <w:rsid w:val="00072FD0"/>
    <w:rsid w:val="0007524B"/>
    <w:rsid w:val="00075E6D"/>
    <w:rsid w:val="000763CC"/>
    <w:rsid w:val="00076FF4"/>
    <w:rsid w:val="00081EDF"/>
    <w:rsid w:val="0008201C"/>
    <w:rsid w:val="00082BB3"/>
    <w:rsid w:val="00082D32"/>
    <w:rsid w:val="0008301F"/>
    <w:rsid w:val="000846DA"/>
    <w:rsid w:val="00084C82"/>
    <w:rsid w:val="00085D6F"/>
    <w:rsid w:val="00086447"/>
    <w:rsid w:val="00087589"/>
    <w:rsid w:val="00087D29"/>
    <w:rsid w:val="00092874"/>
    <w:rsid w:val="00092FD2"/>
    <w:rsid w:val="0009525D"/>
    <w:rsid w:val="00095DBD"/>
    <w:rsid w:val="00096AE7"/>
    <w:rsid w:val="000A15A8"/>
    <w:rsid w:val="000A3E3B"/>
    <w:rsid w:val="000A500E"/>
    <w:rsid w:val="000A6FC1"/>
    <w:rsid w:val="000A7C93"/>
    <w:rsid w:val="000B0056"/>
    <w:rsid w:val="000B02E3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095"/>
    <w:rsid w:val="000D7207"/>
    <w:rsid w:val="000E0379"/>
    <w:rsid w:val="000E04C3"/>
    <w:rsid w:val="000E1B69"/>
    <w:rsid w:val="000E3908"/>
    <w:rsid w:val="000E48B1"/>
    <w:rsid w:val="000E5CDC"/>
    <w:rsid w:val="000E734B"/>
    <w:rsid w:val="000F01A1"/>
    <w:rsid w:val="000F0D73"/>
    <w:rsid w:val="000F1051"/>
    <w:rsid w:val="000F14F8"/>
    <w:rsid w:val="000F35D1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05709"/>
    <w:rsid w:val="00111B84"/>
    <w:rsid w:val="001129F1"/>
    <w:rsid w:val="00112D0F"/>
    <w:rsid w:val="00112FD7"/>
    <w:rsid w:val="00113FE4"/>
    <w:rsid w:val="00114E65"/>
    <w:rsid w:val="001155C2"/>
    <w:rsid w:val="001163B0"/>
    <w:rsid w:val="00116FAB"/>
    <w:rsid w:val="00117D7C"/>
    <w:rsid w:val="00117E22"/>
    <w:rsid w:val="00117F91"/>
    <w:rsid w:val="00123591"/>
    <w:rsid w:val="001236E9"/>
    <w:rsid w:val="00124171"/>
    <w:rsid w:val="00124912"/>
    <w:rsid w:val="00126884"/>
    <w:rsid w:val="00130FF5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0C34"/>
    <w:rsid w:val="00152A97"/>
    <w:rsid w:val="00153B2E"/>
    <w:rsid w:val="00154F15"/>
    <w:rsid w:val="0015736A"/>
    <w:rsid w:val="00157F92"/>
    <w:rsid w:val="00161458"/>
    <w:rsid w:val="00161B16"/>
    <w:rsid w:val="00161BBE"/>
    <w:rsid w:val="00161F6A"/>
    <w:rsid w:val="001632F3"/>
    <w:rsid w:val="0016392D"/>
    <w:rsid w:val="00164CD3"/>
    <w:rsid w:val="00164D39"/>
    <w:rsid w:val="0016589F"/>
    <w:rsid w:val="00165E9C"/>
    <w:rsid w:val="00167FD8"/>
    <w:rsid w:val="00170D91"/>
    <w:rsid w:val="0017154E"/>
    <w:rsid w:val="00172435"/>
    <w:rsid w:val="00174633"/>
    <w:rsid w:val="001775E1"/>
    <w:rsid w:val="00177E07"/>
    <w:rsid w:val="001816D4"/>
    <w:rsid w:val="001837BB"/>
    <w:rsid w:val="00183C78"/>
    <w:rsid w:val="0018750A"/>
    <w:rsid w:val="001879C7"/>
    <w:rsid w:val="00191030"/>
    <w:rsid w:val="001917C1"/>
    <w:rsid w:val="00194F2B"/>
    <w:rsid w:val="0019549E"/>
    <w:rsid w:val="00195660"/>
    <w:rsid w:val="001A0ECC"/>
    <w:rsid w:val="001A0F66"/>
    <w:rsid w:val="001A0FAA"/>
    <w:rsid w:val="001A1FE6"/>
    <w:rsid w:val="001A363E"/>
    <w:rsid w:val="001A3818"/>
    <w:rsid w:val="001A3E94"/>
    <w:rsid w:val="001A40F7"/>
    <w:rsid w:val="001A6239"/>
    <w:rsid w:val="001B132E"/>
    <w:rsid w:val="001B418F"/>
    <w:rsid w:val="001B547B"/>
    <w:rsid w:val="001B6325"/>
    <w:rsid w:val="001B7830"/>
    <w:rsid w:val="001C39ED"/>
    <w:rsid w:val="001C51B7"/>
    <w:rsid w:val="001C54E6"/>
    <w:rsid w:val="001C5595"/>
    <w:rsid w:val="001C56A5"/>
    <w:rsid w:val="001C57C7"/>
    <w:rsid w:val="001C5C10"/>
    <w:rsid w:val="001C5D6A"/>
    <w:rsid w:val="001D0BAF"/>
    <w:rsid w:val="001D0E14"/>
    <w:rsid w:val="001D71F7"/>
    <w:rsid w:val="001D754D"/>
    <w:rsid w:val="001E2B63"/>
    <w:rsid w:val="001E3575"/>
    <w:rsid w:val="001E37A8"/>
    <w:rsid w:val="001E45FF"/>
    <w:rsid w:val="001E533B"/>
    <w:rsid w:val="001F2AD5"/>
    <w:rsid w:val="001F39B3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4663"/>
    <w:rsid w:val="00205C44"/>
    <w:rsid w:val="002062A0"/>
    <w:rsid w:val="002068CB"/>
    <w:rsid w:val="002109E6"/>
    <w:rsid w:val="0021599D"/>
    <w:rsid w:val="00215FBB"/>
    <w:rsid w:val="00221621"/>
    <w:rsid w:val="002220C9"/>
    <w:rsid w:val="00222C3F"/>
    <w:rsid w:val="002249A0"/>
    <w:rsid w:val="00225392"/>
    <w:rsid w:val="00226EB2"/>
    <w:rsid w:val="00227C67"/>
    <w:rsid w:val="00227D41"/>
    <w:rsid w:val="00232C3F"/>
    <w:rsid w:val="00232EA8"/>
    <w:rsid w:val="0023346E"/>
    <w:rsid w:val="002334B8"/>
    <w:rsid w:val="002340F0"/>
    <w:rsid w:val="002349AC"/>
    <w:rsid w:val="002350EE"/>
    <w:rsid w:val="00235B0E"/>
    <w:rsid w:val="0023656F"/>
    <w:rsid w:val="00240382"/>
    <w:rsid w:val="00240EBF"/>
    <w:rsid w:val="0024114A"/>
    <w:rsid w:val="00241818"/>
    <w:rsid w:val="0024451B"/>
    <w:rsid w:val="0024622F"/>
    <w:rsid w:val="00250EB1"/>
    <w:rsid w:val="00252540"/>
    <w:rsid w:val="002559A9"/>
    <w:rsid w:val="00256529"/>
    <w:rsid w:val="002607FE"/>
    <w:rsid w:val="0026106A"/>
    <w:rsid w:val="00262776"/>
    <w:rsid w:val="00263F93"/>
    <w:rsid w:val="0026454E"/>
    <w:rsid w:val="00264A33"/>
    <w:rsid w:val="00265A19"/>
    <w:rsid w:val="00265D97"/>
    <w:rsid w:val="00272402"/>
    <w:rsid w:val="00273C12"/>
    <w:rsid w:val="00274BC7"/>
    <w:rsid w:val="00277411"/>
    <w:rsid w:val="002779FB"/>
    <w:rsid w:val="002827E4"/>
    <w:rsid w:val="0028418C"/>
    <w:rsid w:val="00285880"/>
    <w:rsid w:val="00286065"/>
    <w:rsid w:val="00291C6F"/>
    <w:rsid w:val="00293E14"/>
    <w:rsid w:val="002956CD"/>
    <w:rsid w:val="00295D6D"/>
    <w:rsid w:val="00296714"/>
    <w:rsid w:val="002A0A53"/>
    <w:rsid w:val="002A14D9"/>
    <w:rsid w:val="002A1710"/>
    <w:rsid w:val="002A4136"/>
    <w:rsid w:val="002A43DE"/>
    <w:rsid w:val="002B1D6F"/>
    <w:rsid w:val="002B1FD7"/>
    <w:rsid w:val="002B2575"/>
    <w:rsid w:val="002B2879"/>
    <w:rsid w:val="002B41B9"/>
    <w:rsid w:val="002B4353"/>
    <w:rsid w:val="002B5034"/>
    <w:rsid w:val="002B7195"/>
    <w:rsid w:val="002C0A20"/>
    <w:rsid w:val="002C1C6D"/>
    <w:rsid w:val="002C20B5"/>
    <w:rsid w:val="002C25D6"/>
    <w:rsid w:val="002C2755"/>
    <w:rsid w:val="002C29A4"/>
    <w:rsid w:val="002C32E2"/>
    <w:rsid w:val="002C735F"/>
    <w:rsid w:val="002D161D"/>
    <w:rsid w:val="002D1B27"/>
    <w:rsid w:val="002D2410"/>
    <w:rsid w:val="002D38F0"/>
    <w:rsid w:val="002D3B5B"/>
    <w:rsid w:val="002D418A"/>
    <w:rsid w:val="002D4BFB"/>
    <w:rsid w:val="002D59B1"/>
    <w:rsid w:val="002D6113"/>
    <w:rsid w:val="002D6515"/>
    <w:rsid w:val="002D6FB7"/>
    <w:rsid w:val="002D713B"/>
    <w:rsid w:val="002E08BE"/>
    <w:rsid w:val="002E2B52"/>
    <w:rsid w:val="002E6559"/>
    <w:rsid w:val="002F140C"/>
    <w:rsid w:val="002F606E"/>
    <w:rsid w:val="002F638C"/>
    <w:rsid w:val="003013DB"/>
    <w:rsid w:val="00301772"/>
    <w:rsid w:val="00301AD0"/>
    <w:rsid w:val="003042F3"/>
    <w:rsid w:val="003044FE"/>
    <w:rsid w:val="0030451B"/>
    <w:rsid w:val="003062F7"/>
    <w:rsid w:val="003067BF"/>
    <w:rsid w:val="003067C6"/>
    <w:rsid w:val="00311F66"/>
    <w:rsid w:val="00312101"/>
    <w:rsid w:val="00315BD7"/>
    <w:rsid w:val="0031612A"/>
    <w:rsid w:val="00316A11"/>
    <w:rsid w:val="003203E2"/>
    <w:rsid w:val="00321226"/>
    <w:rsid w:val="00323B4A"/>
    <w:rsid w:val="00324018"/>
    <w:rsid w:val="00324195"/>
    <w:rsid w:val="003241F9"/>
    <w:rsid w:val="00331B4F"/>
    <w:rsid w:val="003320A0"/>
    <w:rsid w:val="003347E3"/>
    <w:rsid w:val="003369DD"/>
    <w:rsid w:val="00336FA1"/>
    <w:rsid w:val="003425AB"/>
    <w:rsid w:val="00342825"/>
    <w:rsid w:val="0034356A"/>
    <w:rsid w:val="00346F91"/>
    <w:rsid w:val="00347B1B"/>
    <w:rsid w:val="003507D6"/>
    <w:rsid w:val="00352AC6"/>
    <w:rsid w:val="00354310"/>
    <w:rsid w:val="0035583C"/>
    <w:rsid w:val="003567AF"/>
    <w:rsid w:val="00357747"/>
    <w:rsid w:val="003608F9"/>
    <w:rsid w:val="00360C58"/>
    <w:rsid w:val="00363212"/>
    <w:rsid w:val="003657BE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8AC"/>
    <w:rsid w:val="003869F0"/>
    <w:rsid w:val="00393D40"/>
    <w:rsid w:val="00394C73"/>
    <w:rsid w:val="00395CAB"/>
    <w:rsid w:val="00395FC3"/>
    <w:rsid w:val="0039799F"/>
    <w:rsid w:val="003A1B24"/>
    <w:rsid w:val="003A1D65"/>
    <w:rsid w:val="003A3AE1"/>
    <w:rsid w:val="003A5424"/>
    <w:rsid w:val="003A6558"/>
    <w:rsid w:val="003A6762"/>
    <w:rsid w:val="003B0ACB"/>
    <w:rsid w:val="003B13A8"/>
    <w:rsid w:val="003B2495"/>
    <w:rsid w:val="003B3940"/>
    <w:rsid w:val="003B3D16"/>
    <w:rsid w:val="003B505C"/>
    <w:rsid w:val="003B7C55"/>
    <w:rsid w:val="003C3CB2"/>
    <w:rsid w:val="003C462A"/>
    <w:rsid w:val="003C5BC7"/>
    <w:rsid w:val="003C608A"/>
    <w:rsid w:val="003D18A6"/>
    <w:rsid w:val="003D25F5"/>
    <w:rsid w:val="003D3483"/>
    <w:rsid w:val="003D3660"/>
    <w:rsid w:val="003D4F45"/>
    <w:rsid w:val="003D72F6"/>
    <w:rsid w:val="003D7EA4"/>
    <w:rsid w:val="003E154F"/>
    <w:rsid w:val="003E647E"/>
    <w:rsid w:val="003E7A06"/>
    <w:rsid w:val="003F07EE"/>
    <w:rsid w:val="003F1794"/>
    <w:rsid w:val="003F2FE7"/>
    <w:rsid w:val="003F4505"/>
    <w:rsid w:val="003F51B0"/>
    <w:rsid w:val="003F5C6C"/>
    <w:rsid w:val="003F77FD"/>
    <w:rsid w:val="004011F2"/>
    <w:rsid w:val="0040165C"/>
    <w:rsid w:val="00402F9D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15F62"/>
    <w:rsid w:val="00421457"/>
    <w:rsid w:val="004268C5"/>
    <w:rsid w:val="00426C7A"/>
    <w:rsid w:val="00430E18"/>
    <w:rsid w:val="00432445"/>
    <w:rsid w:val="00433A30"/>
    <w:rsid w:val="00435607"/>
    <w:rsid w:val="004358DA"/>
    <w:rsid w:val="00437BCC"/>
    <w:rsid w:val="00440B75"/>
    <w:rsid w:val="004427ED"/>
    <w:rsid w:val="00442C9B"/>
    <w:rsid w:val="004432DC"/>
    <w:rsid w:val="00444187"/>
    <w:rsid w:val="0044464E"/>
    <w:rsid w:val="00445611"/>
    <w:rsid w:val="00447B82"/>
    <w:rsid w:val="00450784"/>
    <w:rsid w:val="004518D9"/>
    <w:rsid w:val="00451951"/>
    <w:rsid w:val="00454078"/>
    <w:rsid w:val="00455801"/>
    <w:rsid w:val="004565A9"/>
    <w:rsid w:val="00462C69"/>
    <w:rsid w:val="004670EF"/>
    <w:rsid w:val="004715FE"/>
    <w:rsid w:val="0047398A"/>
    <w:rsid w:val="00474604"/>
    <w:rsid w:val="00474FB6"/>
    <w:rsid w:val="00475C30"/>
    <w:rsid w:val="0047665D"/>
    <w:rsid w:val="00476775"/>
    <w:rsid w:val="0048062E"/>
    <w:rsid w:val="0048095C"/>
    <w:rsid w:val="00481727"/>
    <w:rsid w:val="004817A4"/>
    <w:rsid w:val="0048338E"/>
    <w:rsid w:val="00483440"/>
    <w:rsid w:val="004834B8"/>
    <w:rsid w:val="00483C9C"/>
    <w:rsid w:val="004850A4"/>
    <w:rsid w:val="00486E8A"/>
    <w:rsid w:val="004909F6"/>
    <w:rsid w:val="004910A5"/>
    <w:rsid w:val="00496456"/>
    <w:rsid w:val="0049647B"/>
    <w:rsid w:val="00496F60"/>
    <w:rsid w:val="004A06CF"/>
    <w:rsid w:val="004A08EE"/>
    <w:rsid w:val="004A1091"/>
    <w:rsid w:val="004A2635"/>
    <w:rsid w:val="004A3717"/>
    <w:rsid w:val="004A519E"/>
    <w:rsid w:val="004A6541"/>
    <w:rsid w:val="004A7471"/>
    <w:rsid w:val="004A7D32"/>
    <w:rsid w:val="004B1081"/>
    <w:rsid w:val="004B14A4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4F87"/>
    <w:rsid w:val="004C5469"/>
    <w:rsid w:val="004C55AE"/>
    <w:rsid w:val="004C5DBB"/>
    <w:rsid w:val="004D0099"/>
    <w:rsid w:val="004D0B4A"/>
    <w:rsid w:val="004D2746"/>
    <w:rsid w:val="004D2FA0"/>
    <w:rsid w:val="004D339A"/>
    <w:rsid w:val="004D59B3"/>
    <w:rsid w:val="004D5D36"/>
    <w:rsid w:val="004E02A2"/>
    <w:rsid w:val="004E2C9E"/>
    <w:rsid w:val="004E2F0D"/>
    <w:rsid w:val="004E35C0"/>
    <w:rsid w:val="004E4A60"/>
    <w:rsid w:val="004E4E68"/>
    <w:rsid w:val="004E7AA0"/>
    <w:rsid w:val="004F1563"/>
    <w:rsid w:val="004F1A4A"/>
    <w:rsid w:val="004F2442"/>
    <w:rsid w:val="004F5443"/>
    <w:rsid w:val="004F567D"/>
    <w:rsid w:val="004F6720"/>
    <w:rsid w:val="004F7CAB"/>
    <w:rsid w:val="005022D8"/>
    <w:rsid w:val="00503A6A"/>
    <w:rsid w:val="00507567"/>
    <w:rsid w:val="00507584"/>
    <w:rsid w:val="005078B1"/>
    <w:rsid w:val="00507DD2"/>
    <w:rsid w:val="00511775"/>
    <w:rsid w:val="00511A38"/>
    <w:rsid w:val="00512317"/>
    <w:rsid w:val="00512E0C"/>
    <w:rsid w:val="00513CF8"/>
    <w:rsid w:val="00514EEC"/>
    <w:rsid w:val="00516088"/>
    <w:rsid w:val="0052170D"/>
    <w:rsid w:val="00522468"/>
    <w:rsid w:val="00522D62"/>
    <w:rsid w:val="00523153"/>
    <w:rsid w:val="005231A8"/>
    <w:rsid w:val="005259C0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6A8C"/>
    <w:rsid w:val="005571EC"/>
    <w:rsid w:val="00557EA1"/>
    <w:rsid w:val="00557F0E"/>
    <w:rsid w:val="005610BF"/>
    <w:rsid w:val="00561A7E"/>
    <w:rsid w:val="00563200"/>
    <w:rsid w:val="00563BA9"/>
    <w:rsid w:val="00565533"/>
    <w:rsid w:val="005661CD"/>
    <w:rsid w:val="00566561"/>
    <w:rsid w:val="005673D0"/>
    <w:rsid w:val="00570D1E"/>
    <w:rsid w:val="0057167F"/>
    <w:rsid w:val="005719C5"/>
    <w:rsid w:val="00572BA1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4173"/>
    <w:rsid w:val="005972E0"/>
    <w:rsid w:val="005A0713"/>
    <w:rsid w:val="005A1B5A"/>
    <w:rsid w:val="005A1F99"/>
    <w:rsid w:val="005A2F89"/>
    <w:rsid w:val="005A6864"/>
    <w:rsid w:val="005B42AE"/>
    <w:rsid w:val="005B5093"/>
    <w:rsid w:val="005B551A"/>
    <w:rsid w:val="005B70BE"/>
    <w:rsid w:val="005C0F00"/>
    <w:rsid w:val="005C355D"/>
    <w:rsid w:val="005C36DD"/>
    <w:rsid w:val="005C781E"/>
    <w:rsid w:val="005D0554"/>
    <w:rsid w:val="005D1A2A"/>
    <w:rsid w:val="005D2022"/>
    <w:rsid w:val="005D23EB"/>
    <w:rsid w:val="005D326E"/>
    <w:rsid w:val="005D3D08"/>
    <w:rsid w:val="005D4FC0"/>
    <w:rsid w:val="005D5D84"/>
    <w:rsid w:val="005D7AB4"/>
    <w:rsid w:val="005E0A70"/>
    <w:rsid w:val="005E2980"/>
    <w:rsid w:val="005E36D3"/>
    <w:rsid w:val="005E4C61"/>
    <w:rsid w:val="005E4DAD"/>
    <w:rsid w:val="005E4F62"/>
    <w:rsid w:val="005E6322"/>
    <w:rsid w:val="005F34A9"/>
    <w:rsid w:val="005F3E68"/>
    <w:rsid w:val="005F3E8B"/>
    <w:rsid w:val="005F4EDF"/>
    <w:rsid w:val="005F719A"/>
    <w:rsid w:val="005F7820"/>
    <w:rsid w:val="005F7AE3"/>
    <w:rsid w:val="0060409E"/>
    <w:rsid w:val="00605DCB"/>
    <w:rsid w:val="0060643F"/>
    <w:rsid w:val="00610342"/>
    <w:rsid w:val="00610478"/>
    <w:rsid w:val="00612CD9"/>
    <w:rsid w:val="00612CE1"/>
    <w:rsid w:val="00613D87"/>
    <w:rsid w:val="00614FEE"/>
    <w:rsid w:val="00617EB7"/>
    <w:rsid w:val="00621DD3"/>
    <w:rsid w:val="0062234A"/>
    <w:rsid w:val="00623C57"/>
    <w:rsid w:val="006242BE"/>
    <w:rsid w:val="0062460D"/>
    <w:rsid w:val="00624FAA"/>
    <w:rsid w:val="00625BC5"/>
    <w:rsid w:val="00627C3C"/>
    <w:rsid w:val="006301BD"/>
    <w:rsid w:val="00630614"/>
    <w:rsid w:val="006310BD"/>
    <w:rsid w:val="00635697"/>
    <w:rsid w:val="00635E6D"/>
    <w:rsid w:val="00637D07"/>
    <w:rsid w:val="00640F50"/>
    <w:rsid w:val="00643B79"/>
    <w:rsid w:val="00645544"/>
    <w:rsid w:val="006464B2"/>
    <w:rsid w:val="00650312"/>
    <w:rsid w:val="00650C04"/>
    <w:rsid w:val="006524ED"/>
    <w:rsid w:val="00652C98"/>
    <w:rsid w:val="00653A26"/>
    <w:rsid w:val="00653A50"/>
    <w:rsid w:val="00655EDF"/>
    <w:rsid w:val="006568CD"/>
    <w:rsid w:val="00656B3B"/>
    <w:rsid w:val="00657E76"/>
    <w:rsid w:val="0066096C"/>
    <w:rsid w:val="00662AE9"/>
    <w:rsid w:val="00664A6B"/>
    <w:rsid w:val="006672CE"/>
    <w:rsid w:val="00670248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870B4"/>
    <w:rsid w:val="00690287"/>
    <w:rsid w:val="00694531"/>
    <w:rsid w:val="006946F4"/>
    <w:rsid w:val="00694AC5"/>
    <w:rsid w:val="00694FD7"/>
    <w:rsid w:val="00695976"/>
    <w:rsid w:val="00695C1E"/>
    <w:rsid w:val="006A2B35"/>
    <w:rsid w:val="006A4628"/>
    <w:rsid w:val="006A478F"/>
    <w:rsid w:val="006A4917"/>
    <w:rsid w:val="006A5282"/>
    <w:rsid w:val="006A63EA"/>
    <w:rsid w:val="006A74F0"/>
    <w:rsid w:val="006A77D2"/>
    <w:rsid w:val="006A7997"/>
    <w:rsid w:val="006B2BD2"/>
    <w:rsid w:val="006B3653"/>
    <w:rsid w:val="006B53A9"/>
    <w:rsid w:val="006B5541"/>
    <w:rsid w:val="006B6893"/>
    <w:rsid w:val="006B7097"/>
    <w:rsid w:val="006C2C01"/>
    <w:rsid w:val="006C4346"/>
    <w:rsid w:val="006C5366"/>
    <w:rsid w:val="006D046F"/>
    <w:rsid w:val="006D07E2"/>
    <w:rsid w:val="006D13EA"/>
    <w:rsid w:val="006D1506"/>
    <w:rsid w:val="006D35EE"/>
    <w:rsid w:val="006D36D6"/>
    <w:rsid w:val="006D7910"/>
    <w:rsid w:val="006E0BBB"/>
    <w:rsid w:val="006E0E71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0C2A"/>
    <w:rsid w:val="0070268F"/>
    <w:rsid w:val="007034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2ED9"/>
    <w:rsid w:val="00714411"/>
    <w:rsid w:val="007144F1"/>
    <w:rsid w:val="007161B9"/>
    <w:rsid w:val="007167AF"/>
    <w:rsid w:val="007201A0"/>
    <w:rsid w:val="007206D8"/>
    <w:rsid w:val="007213B0"/>
    <w:rsid w:val="00721E5A"/>
    <w:rsid w:val="00725359"/>
    <w:rsid w:val="00725F3F"/>
    <w:rsid w:val="007266B7"/>
    <w:rsid w:val="00726A7C"/>
    <w:rsid w:val="00727B41"/>
    <w:rsid w:val="00727C09"/>
    <w:rsid w:val="00730683"/>
    <w:rsid w:val="00730B24"/>
    <w:rsid w:val="00730F25"/>
    <w:rsid w:val="007327CA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3E97"/>
    <w:rsid w:val="00755A47"/>
    <w:rsid w:val="00757427"/>
    <w:rsid w:val="00760226"/>
    <w:rsid w:val="00762F6F"/>
    <w:rsid w:val="007655E2"/>
    <w:rsid w:val="0076656A"/>
    <w:rsid w:val="0077239D"/>
    <w:rsid w:val="007759EA"/>
    <w:rsid w:val="0077627E"/>
    <w:rsid w:val="00776EAE"/>
    <w:rsid w:val="007775F0"/>
    <w:rsid w:val="00777DE2"/>
    <w:rsid w:val="007803CD"/>
    <w:rsid w:val="0078055F"/>
    <w:rsid w:val="00780CB5"/>
    <w:rsid w:val="00781EFC"/>
    <w:rsid w:val="007823D8"/>
    <w:rsid w:val="00782D4A"/>
    <w:rsid w:val="0078708A"/>
    <w:rsid w:val="007904ED"/>
    <w:rsid w:val="00792F22"/>
    <w:rsid w:val="00796A97"/>
    <w:rsid w:val="007A06E9"/>
    <w:rsid w:val="007A1B78"/>
    <w:rsid w:val="007A27A6"/>
    <w:rsid w:val="007A3BA6"/>
    <w:rsid w:val="007A3DCA"/>
    <w:rsid w:val="007A6ABA"/>
    <w:rsid w:val="007A7EF8"/>
    <w:rsid w:val="007B1DA3"/>
    <w:rsid w:val="007B1F7C"/>
    <w:rsid w:val="007B273B"/>
    <w:rsid w:val="007B6871"/>
    <w:rsid w:val="007B738A"/>
    <w:rsid w:val="007C1CBB"/>
    <w:rsid w:val="007C3D3F"/>
    <w:rsid w:val="007C4034"/>
    <w:rsid w:val="007C40A2"/>
    <w:rsid w:val="007C43F6"/>
    <w:rsid w:val="007C4C80"/>
    <w:rsid w:val="007C5C4C"/>
    <w:rsid w:val="007C62E3"/>
    <w:rsid w:val="007C7270"/>
    <w:rsid w:val="007D04C5"/>
    <w:rsid w:val="007D0B0F"/>
    <w:rsid w:val="007D204D"/>
    <w:rsid w:val="007D2EBC"/>
    <w:rsid w:val="007D493E"/>
    <w:rsid w:val="007D6FC4"/>
    <w:rsid w:val="007D709A"/>
    <w:rsid w:val="007E0228"/>
    <w:rsid w:val="007E0F01"/>
    <w:rsid w:val="007E36C7"/>
    <w:rsid w:val="007E3775"/>
    <w:rsid w:val="007E3DD5"/>
    <w:rsid w:val="007E4754"/>
    <w:rsid w:val="007E539C"/>
    <w:rsid w:val="007E5552"/>
    <w:rsid w:val="007E5979"/>
    <w:rsid w:val="007E73DB"/>
    <w:rsid w:val="007E78AA"/>
    <w:rsid w:val="007E7D61"/>
    <w:rsid w:val="007F06C4"/>
    <w:rsid w:val="007F1B12"/>
    <w:rsid w:val="007F1DCB"/>
    <w:rsid w:val="007F562D"/>
    <w:rsid w:val="0080008C"/>
    <w:rsid w:val="008009B5"/>
    <w:rsid w:val="008014E9"/>
    <w:rsid w:val="00801A0E"/>
    <w:rsid w:val="00802433"/>
    <w:rsid w:val="00802779"/>
    <w:rsid w:val="00804D98"/>
    <w:rsid w:val="00806385"/>
    <w:rsid w:val="00806496"/>
    <w:rsid w:val="008069CF"/>
    <w:rsid w:val="008131E7"/>
    <w:rsid w:val="00814146"/>
    <w:rsid w:val="0081444A"/>
    <w:rsid w:val="00816B9B"/>
    <w:rsid w:val="008209E7"/>
    <w:rsid w:val="00821A60"/>
    <w:rsid w:val="00821F39"/>
    <w:rsid w:val="008229A2"/>
    <w:rsid w:val="008262AE"/>
    <w:rsid w:val="008265E5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61A"/>
    <w:rsid w:val="0083682E"/>
    <w:rsid w:val="0083742C"/>
    <w:rsid w:val="00842E4F"/>
    <w:rsid w:val="00844D53"/>
    <w:rsid w:val="00845ED9"/>
    <w:rsid w:val="00846A89"/>
    <w:rsid w:val="00846C62"/>
    <w:rsid w:val="00850126"/>
    <w:rsid w:val="00850604"/>
    <w:rsid w:val="008516A5"/>
    <w:rsid w:val="00851BB4"/>
    <w:rsid w:val="008530DB"/>
    <w:rsid w:val="0085335B"/>
    <w:rsid w:val="008539A3"/>
    <w:rsid w:val="008548D9"/>
    <w:rsid w:val="0085644D"/>
    <w:rsid w:val="00856834"/>
    <w:rsid w:val="0085780D"/>
    <w:rsid w:val="00857DA9"/>
    <w:rsid w:val="008612F2"/>
    <w:rsid w:val="008617F6"/>
    <w:rsid w:val="008627AA"/>
    <w:rsid w:val="00862C06"/>
    <w:rsid w:val="00863299"/>
    <w:rsid w:val="00864827"/>
    <w:rsid w:val="008656B1"/>
    <w:rsid w:val="008664FF"/>
    <w:rsid w:val="00866B7A"/>
    <w:rsid w:val="008701A7"/>
    <w:rsid w:val="0087099F"/>
    <w:rsid w:val="00871BCD"/>
    <w:rsid w:val="00872272"/>
    <w:rsid w:val="0087322D"/>
    <w:rsid w:val="0087423F"/>
    <w:rsid w:val="008745BC"/>
    <w:rsid w:val="0087476B"/>
    <w:rsid w:val="00875833"/>
    <w:rsid w:val="00876415"/>
    <w:rsid w:val="008769FE"/>
    <w:rsid w:val="00882F13"/>
    <w:rsid w:val="0088367B"/>
    <w:rsid w:val="00884AEC"/>
    <w:rsid w:val="00884FA2"/>
    <w:rsid w:val="00886B4F"/>
    <w:rsid w:val="0089014E"/>
    <w:rsid w:val="00893B19"/>
    <w:rsid w:val="00895D7F"/>
    <w:rsid w:val="00896382"/>
    <w:rsid w:val="008A2D4F"/>
    <w:rsid w:val="008A3F59"/>
    <w:rsid w:val="008A54AC"/>
    <w:rsid w:val="008A5ED2"/>
    <w:rsid w:val="008A6CA2"/>
    <w:rsid w:val="008A779B"/>
    <w:rsid w:val="008B1878"/>
    <w:rsid w:val="008B1ED4"/>
    <w:rsid w:val="008B269B"/>
    <w:rsid w:val="008B2791"/>
    <w:rsid w:val="008B2C7C"/>
    <w:rsid w:val="008B3FF4"/>
    <w:rsid w:val="008B73EC"/>
    <w:rsid w:val="008B7644"/>
    <w:rsid w:val="008C00C1"/>
    <w:rsid w:val="008C19BF"/>
    <w:rsid w:val="008C1F36"/>
    <w:rsid w:val="008C3E4D"/>
    <w:rsid w:val="008C448A"/>
    <w:rsid w:val="008C618C"/>
    <w:rsid w:val="008D1A76"/>
    <w:rsid w:val="008D23BF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03C88"/>
    <w:rsid w:val="00903E14"/>
    <w:rsid w:val="009100FA"/>
    <w:rsid w:val="00910D6F"/>
    <w:rsid w:val="009140B2"/>
    <w:rsid w:val="0091467A"/>
    <w:rsid w:val="009157CE"/>
    <w:rsid w:val="0091712C"/>
    <w:rsid w:val="00917739"/>
    <w:rsid w:val="00920531"/>
    <w:rsid w:val="00920DB0"/>
    <w:rsid w:val="009230A0"/>
    <w:rsid w:val="009271B5"/>
    <w:rsid w:val="009328B0"/>
    <w:rsid w:val="00933D81"/>
    <w:rsid w:val="009366F5"/>
    <w:rsid w:val="00937F6E"/>
    <w:rsid w:val="0094001C"/>
    <w:rsid w:val="009436D4"/>
    <w:rsid w:val="009439B7"/>
    <w:rsid w:val="00944337"/>
    <w:rsid w:val="00945D29"/>
    <w:rsid w:val="00946AD2"/>
    <w:rsid w:val="00946C50"/>
    <w:rsid w:val="0095017B"/>
    <w:rsid w:val="00950662"/>
    <w:rsid w:val="00952295"/>
    <w:rsid w:val="00954D18"/>
    <w:rsid w:val="00956F3A"/>
    <w:rsid w:val="00960629"/>
    <w:rsid w:val="0096089B"/>
    <w:rsid w:val="00963EFA"/>
    <w:rsid w:val="00966AD5"/>
    <w:rsid w:val="00970D86"/>
    <w:rsid w:val="009724B4"/>
    <w:rsid w:val="00973814"/>
    <w:rsid w:val="00973E55"/>
    <w:rsid w:val="00974BBA"/>
    <w:rsid w:val="0097560D"/>
    <w:rsid w:val="009758E9"/>
    <w:rsid w:val="00975BD3"/>
    <w:rsid w:val="009805E1"/>
    <w:rsid w:val="0098259D"/>
    <w:rsid w:val="009841C6"/>
    <w:rsid w:val="00985E06"/>
    <w:rsid w:val="00986679"/>
    <w:rsid w:val="00990CE4"/>
    <w:rsid w:val="009934DD"/>
    <w:rsid w:val="009955C3"/>
    <w:rsid w:val="00996828"/>
    <w:rsid w:val="00996E7E"/>
    <w:rsid w:val="009A010A"/>
    <w:rsid w:val="009A0EA6"/>
    <w:rsid w:val="009A5E45"/>
    <w:rsid w:val="009A737B"/>
    <w:rsid w:val="009B0039"/>
    <w:rsid w:val="009B09A7"/>
    <w:rsid w:val="009B0CAC"/>
    <w:rsid w:val="009B2074"/>
    <w:rsid w:val="009B274A"/>
    <w:rsid w:val="009B2E6A"/>
    <w:rsid w:val="009B3D2E"/>
    <w:rsid w:val="009B3FF5"/>
    <w:rsid w:val="009B6C8D"/>
    <w:rsid w:val="009B7CA4"/>
    <w:rsid w:val="009C1A37"/>
    <w:rsid w:val="009C1E28"/>
    <w:rsid w:val="009C46E5"/>
    <w:rsid w:val="009C5C56"/>
    <w:rsid w:val="009C6B86"/>
    <w:rsid w:val="009C73C3"/>
    <w:rsid w:val="009D0B8C"/>
    <w:rsid w:val="009D0F3B"/>
    <w:rsid w:val="009D219D"/>
    <w:rsid w:val="009D2F38"/>
    <w:rsid w:val="009D317B"/>
    <w:rsid w:val="009D57E7"/>
    <w:rsid w:val="009D5C8B"/>
    <w:rsid w:val="009D6D23"/>
    <w:rsid w:val="009D6DA8"/>
    <w:rsid w:val="009D70AC"/>
    <w:rsid w:val="009D72B2"/>
    <w:rsid w:val="009E0D0E"/>
    <w:rsid w:val="009E121C"/>
    <w:rsid w:val="009E16DC"/>
    <w:rsid w:val="009E181B"/>
    <w:rsid w:val="009E4162"/>
    <w:rsid w:val="009E5E7F"/>
    <w:rsid w:val="009F1709"/>
    <w:rsid w:val="009F1E63"/>
    <w:rsid w:val="009F3F30"/>
    <w:rsid w:val="009F4247"/>
    <w:rsid w:val="009F424A"/>
    <w:rsid w:val="009F6187"/>
    <w:rsid w:val="00A00D8F"/>
    <w:rsid w:val="00A01072"/>
    <w:rsid w:val="00A02B34"/>
    <w:rsid w:val="00A02F09"/>
    <w:rsid w:val="00A05673"/>
    <w:rsid w:val="00A062FC"/>
    <w:rsid w:val="00A0731B"/>
    <w:rsid w:val="00A07A86"/>
    <w:rsid w:val="00A1026B"/>
    <w:rsid w:val="00A1097B"/>
    <w:rsid w:val="00A109E3"/>
    <w:rsid w:val="00A1107A"/>
    <w:rsid w:val="00A12F38"/>
    <w:rsid w:val="00A14F67"/>
    <w:rsid w:val="00A15058"/>
    <w:rsid w:val="00A21572"/>
    <w:rsid w:val="00A2183C"/>
    <w:rsid w:val="00A219BD"/>
    <w:rsid w:val="00A21F74"/>
    <w:rsid w:val="00A21FC6"/>
    <w:rsid w:val="00A2384A"/>
    <w:rsid w:val="00A23EBD"/>
    <w:rsid w:val="00A250A6"/>
    <w:rsid w:val="00A27E92"/>
    <w:rsid w:val="00A27F0A"/>
    <w:rsid w:val="00A3011D"/>
    <w:rsid w:val="00A30C11"/>
    <w:rsid w:val="00A321E2"/>
    <w:rsid w:val="00A32812"/>
    <w:rsid w:val="00A33088"/>
    <w:rsid w:val="00A35DA8"/>
    <w:rsid w:val="00A362EA"/>
    <w:rsid w:val="00A3794B"/>
    <w:rsid w:val="00A40F31"/>
    <w:rsid w:val="00A410E1"/>
    <w:rsid w:val="00A41CC1"/>
    <w:rsid w:val="00A41D48"/>
    <w:rsid w:val="00A42DF5"/>
    <w:rsid w:val="00A438F0"/>
    <w:rsid w:val="00A43C69"/>
    <w:rsid w:val="00A509FB"/>
    <w:rsid w:val="00A5190F"/>
    <w:rsid w:val="00A51C00"/>
    <w:rsid w:val="00A51CE3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040"/>
    <w:rsid w:val="00A6549D"/>
    <w:rsid w:val="00A66FC7"/>
    <w:rsid w:val="00A67B60"/>
    <w:rsid w:val="00A70EF7"/>
    <w:rsid w:val="00A71507"/>
    <w:rsid w:val="00A72F1B"/>
    <w:rsid w:val="00A72F37"/>
    <w:rsid w:val="00A733C5"/>
    <w:rsid w:val="00A73A16"/>
    <w:rsid w:val="00A751EB"/>
    <w:rsid w:val="00A75B9B"/>
    <w:rsid w:val="00A76B17"/>
    <w:rsid w:val="00A772B3"/>
    <w:rsid w:val="00A819CA"/>
    <w:rsid w:val="00A83BF3"/>
    <w:rsid w:val="00A85EBF"/>
    <w:rsid w:val="00A8628B"/>
    <w:rsid w:val="00A87BA0"/>
    <w:rsid w:val="00A914EB"/>
    <w:rsid w:val="00A917AE"/>
    <w:rsid w:val="00A93595"/>
    <w:rsid w:val="00A93F2B"/>
    <w:rsid w:val="00A94104"/>
    <w:rsid w:val="00A94794"/>
    <w:rsid w:val="00A948A2"/>
    <w:rsid w:val="00A95025"/>
    <w:rsid w:val="00A964B2"/>
    <w:rsid w:val="00A96CE9"/>
    <w:rsid w:val="00A974A5"/>
    <w:rsid w:val="00AA4E6C"/>
    <w:rsid w:val="00AA63F3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C729D"/>
    <w:rsid w:val="00AD31D2"/>
    <w:rsid w:val="00AD3B50"/>
    <w:rsid w:val="00AD685A"/>
    <w:rsid w:val="00AD7B6A"/>
    <w:rsid w:val="00AE1267"/>
    <w:rsid w:val="00AE12F4"/>
    <w:rsid w:val="00AE1A6C"/>
    <w:rsid w:val="00AE1B3F"/>
    <w:rsid w:val="00AE20D6"/>
    <w:rsid w:val="00AE3313"/>
    <w:rsid w:val="00AE3CBE"/>
    <w:rsid w:val="00AE3D14"/>
    <w:rsid w:val="00AE4D7D"/>
    <w:rsid w:val="00AE4F38"/>
    <w:rsid w:val="00AE515F"/>
    <w:rsid w:val="00AE73BE"/>
    <w:rsid w:val="00AE7C1E"/>
    <w:rsid w:val="00AF1DA4"/>
    <w:rsid w:val="00AF33B9"/>
    <w:rsid w:val="00AF37F6"/>
    <w:rsid w:val="00AF4E81"/>
    <w:rsid w:val="00AF5DD7"/>
    <w:rsid w:val="00AF6941"/>
    <w:rsid w:val="00B0064C"/>
    <w:rsid w:val="00B01BA5"/>
    <w:rsid w:val="00B01C38"/>
    <w:rsid w:val="00B02257"/>
    <w:rsid w:val="00B0464C"/>
    <w:rsid w:val="00B07061"/>
    <w:rsid w:val="00B07863"/>
    <w:rsid w:val="00B07AA3"/>
    <w:rsid w:val="00B10349"/>
    <w:rsid w:val="00B104EB"/>
    <w:rsid w:val="00B12925"/>
    <w:rsid w:val="00B13972"/>
    <w:rsid w:val="00B15846"/>
    <w:rsid w:val="00B175F2"/>
    <w:rsid w:val="00B21104"/>
    <w:rsid w:val="00B223B9"/>
    <w:rsid w:val="00B25224"/>
    <w:rsid w:val="00B258D8"/>
    <w:rsid w:val="00B31011"/>
    <w:rsid w:val="00B315C9"/>
    <w:rsid w:val="00B340C3"/>
    <w:rsid w:val="00B3443F"/>
    <w:rsid w:val="00B34497"/>
    <w:rsid w:val="00B347F0"/>
    <w:rsid w:val="00B3570E"/>
    <w:rsid w:val="00B35CA1"/>
    <w:rsid w:val="00B41699"/>
    <w:rsid w:val="00B42597"/>
    <w:rsid w:val="00B43F91"/>
    <w:rsid w:val="00B46459"/>
    <w:rsid w:val="00B47502"/>
    <w:rsid w:val="00B47839"/>
    <w:rsid w:val="00B51C13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125"/>
    <w:rsid w:val="00B6621C"/>
    <w:rsid w:val="00B66EF1"/>
    <w:rsid w:val="00B67661"/>
    <w:rsid w:val="00B71440"/>
    <w:rsid w:val="00B73786"/>
    <w:rsid w:val="00B7493F"/>
    <w:rsid w:val="00B8037C"/>
    <w:rsid w:val="00B806DD"/>
    <w:rsid w:val="00B80C8F"/>
    <w:rsid w:val="00B833DD"/>
    <w:rsid w:val="00B854C6"/>
    <w:rsid w:val="00B908B1"/>
    <w:rsid w:val="00B9267E"/>
    <w:rsid w:val="00B94011"/>
    <w:rsid w:val="00B9595B"/>
    <w:rsid w:val="00B95FA5"/>
    <w:rsid w:val="00B964F7"/>
    <w:rsid w:val="00B96655"/>
    <w:rsid w:val="00B967E3"/>
    <w:rsid w:val="00B96823"/>
    <w:rsid w:val="00B96EA6"/>
    <w:rsid w:val="00B96EE5"/>
    <w:rsid w:val="00B97280"/>
    <w:rsid w:val="00BA3603"/>
    <w:rsid w:val="00BA4077"/>
    <w:rsid w:val="00BA5376"/>
    <w:rsid w:val="00BA53A9"/>
    <w:rsid w:val="00BA6DBE"/>
    <w:rsid w:val="00BB1F34"/>
    <w:rsid w:val="00BB2EC2"/>
    <w:rsid w:val="00BB4CCE"/>
    <w:rsid w:val="00BB4ED9"/>
    <w:rsid w:val="00BB628F"/>
    <w:rsid w:val="00BB7D61"/>
    <w:rsid w:val="00BC0197"/>
    <w:rsid w:val="00BC053D"/>
    <w:rsid w:val="00BC126D"/>
    <w:rsid w:val="00BC1D4E"/>
    <w:rsid w:val="00BC315F"/>
    <w:rsid w:val="00BC3688"/>
    <w:rsid w:val="00BC3BA2"/>
    <w:rsid w:val="00BC3DFF"/>
    <w:rsid w:val="00BC49B8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E7ED0"/>
    <w:rsid w:val="00BF0FD0"/>
    <w:rsid w:val="00BF3F38"/>
    <w:rsid w:val="00BF573F"/>
    <w:rsid w:val="00C003A6"/>
    <w:rsid w:val="00C01C37"/>
    <w:rsid w:val="00C01D6C"/>
    <w:rsid w:val="00C04779"/>
    <w:rsid w:val="00C060A0"/>
    <w:rsid w:val="00C069A0"/>
    <w:rsid w:val="00C10BCF"/>
    <w:rsid w:val="00C10DAA"/>
    <w:rsid w:val="00C11C09"/>
    <w:rsid w:val="00C12E73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352A"/>
    <w:rsid w:val="00C4424E"/>
    <w:rsid w:val="00C44A26"/>
    <w:rsid w:val="00C456B5"/>
    <w:rsid w:val="00C45C70"/>
    <w:rsid w:val="00C46FAD"/>
    <w:rsid w:val="00C477DE"/>
    <w:rsid w:val="00C506F6"/>
    <w:rsid w:val="00C507F4"/>
    <w:rsid w:val="00C515B2"/>
    <w:rsid w:val="00C51E34"/>
    <w:rsid w:val="00C53522"/>
    <w:rsid w:val="00C55556"/>
    <w:rsid w:val="00C55E29"/>
    <w:rsid w:val="00C56369"/>
    <w:rsid w:val="00C56B0C"/>
    <w:rsid w:val="00C57407"/>
    <w:rsid w:val="00C57FDD"/>
    <w:rsid w:val="00C604CD"/>
    <w:rsid w:val="00C63A8B"/>
    <w:rsid w:val="00C65329"/>
    <w:rsid w:val="00C65C5E"/>
    <w:rsid w:val="00C66429"/>
    <w:rsid w:val="00C67455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87BAF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2AF1"/>
    <w:rsid w:val="00CA3306"/>
    <w:rsid w:val="00CA3BE6"/>
    <w:rsid w:val="00CA3C5B"/>
    <w:rsid w:val="00CA43F8"/>
    <w:rsid w:val="00CA49AC"/>
    <w:rsid w:val="00CA51DE"/>
    <w:rsid w:val="00CA7A9B"/>
    <w:rsid w:val="00CA7DB6"/>
    <w:rsid w:val="00CB02FE"/>
    <w:rsid w:val="00CB0467"/>
    <w:rsid w:val="00CB2096"/>
    <w:rsid w:val="00CB6265"/>
    <w:rsid w:val="00CB6F9E"/>
    <w:rsid w:val="00CC0726"/>
    <w:rsid w:val="00CC08B1"/>
    <w:rsid w:val="00CC1B50"/>
    <w:rsid w:val="00CC36F6"/>
    <w:rsid w:val="00CC563E"/>
    <w:rsid w:val="00CC6902"/>
    <w:rsid w:val="00CC6E50"/>
    <w:rsid w:val="00CD5DB1"/>
    <w:rsid w:val="00CD6011"/>
    <w:rsid w:val="00CD6846"/>
    <w:rsid w:val="00CD7B5C"/>
    <w:rsid w:val="00CE2AF4"/>
    <w:rsid w:val="00CE2C3A"/>
    <w:rsid w:val="00CE394F"/>
    <w:rsid w:val="00CE47C0"/>
    <w:rsid w:val="00CE58D9"/>
    <w:rsid w:val="00CF0631"/>
    <w:rsid w:val="00CF112C"/>
    <w:rsid w:val="00CF18BD"/>
    <w:rsid w:val="00CF21C9"/>
    <w:rsid w:val="00CF2235"/>
    <w:rsid w:val="00CF3198"/>
    <w:rsid w:val="00CF5AE1"/>
    <w:rsid w:val="00CF68BE"/>
    <w:rsid w:val="00CF7E37"/>
    <w:rsid w:val="00D00AD2"/>
    <w:rsid w:val="00D015A6"/>
    <w:rsid w:val="00D04834"/>
    <w:rsid w:val="00D04ECA"/>
    <w:rsid w:val="00D05F37"/>
    <w:rsid w:val="00D06282"/>
    <w:rsid w:val="00D0639A"/>
    <w:rsid w:val="00D1335D"/>
    <w:rsid w:val="00D1418D"/>
    <w:rsid w:val="00D159F9"/>
    <w:rsid w:val="00D16CDB"/>
    <w:rsid w:val="00D16D70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2C4D"/>
    <w:rsid w:val="00D3379B"/>
    <w:rsid w:val="00D33DFF"/>
    <w:rsid w:val="00D35EBE"/>
    <w:rsid w:val="00D367DC"/>
    <w:rsid w:val="00D37441"/>
    <w:rsid w:val="00D410BA"/>
    <w:rsid w:val="00D413F3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56230"/>
    <w:rsid w:val="00D660C2"/>
    <w:rsid w:val="00D66612"/>
    <w:rsid w:val="00D66A7E"/>
    <w:rsid w:val="00D67835"/>
    <w:rsid w:val="00D67A22"/>
    <w:rsid w:val="00D67BD4"/>
    <w:rsid w:val="00D67CE3"/>
    <w:rsid w:val="00D67EDE"/>
    <w:rsid w:val="00D70D3C"/>
    <w:rsid w:val="00D70FF6"/>
    <w:rsid w:val="00D7103D"/>
    <w:rsid w:val="00D7342E"/>
    <w:rsid w:val="00D73542"/>
    <w:rsid w:val="00D76230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4FFF"/>
    <w:rsid w:val="00D85E96"/>
    <w:rsid w:val="00D90A9F"/>
    <w:rsid w:val="00D9173E"/>
    <w:rsid w:val="00D92954"/>
    <w:rsid w:val="00D93888"/>
    <w:rsid w:val="00D94C28"/>
    <w:rsid w:val="00D9622A"/>
    <w:rsid w:val="00DA16AB"/>
    <w:rsid w:val="00DA313F"/>
    <w:rsid w:val="00DA351E"/>
    <w:rsid w:val="00DA423E"/>
    <w:rsid w:val="00DA4571"/>
    <w:rsid w:val="00DA6675"/>
    <w:rsid w:val="00DA6E72"/>
    <w:rsid w:val="00DB11F6"/>
    <w:rsid w:val="00DB13A7"/>
    <w:rsid w:val="00DB1513"/>
    <w:rsid w:val="00DB2231"/>
    <w:rsid w:val="00DB3612"/>
    <w:rsid w:val="00DB4840"/>
    <w:rsid w:val="00DB6A19"/>
    <w:rsid w:val="00DB7921"/>
    <w:rsid w:val="00DC1390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1BCB"/>
    <w:rsid w:val="00DE48A0"/>
    <w:rsid w:val="00DE5C0C"/>
    <w:rsid w:val="00DE5DBB"/>
    <w:rsid w:val="00DF084B"/>
    <w:rsid w:val="00DF4722"/>
    <w:rsid w:val="00DF4D2F"/>
    <w:rsid w:val="00DF4EA9"/>
    <w:rsid w:val="00DF5441"/>
    <w:rsid w:val="00DF64D9"/>
    <w:rsid w:val="00DF6E29"/>
    <w:rsid w:val="00E0071F"/>
    <w:rsid w:val="00E009CD"/>
    <w:rsid w:val="00E036AD"/>
    <w:rsid w:val="00E03ADA"/>
    <w:rsid w:val="00E05A6F"/>
    <w:rsid w:val="00E07F55"/>
    <w:rsid w:val="00E117E1"/>
    <w:rsid w:val="00E1203A"/>
    <w:rsid w:val="00E14C05"/>
    <w:rsid w:val="00E14F74"/>
    <w:rsid w:val="00E15694"/>
    <w:rsid w:val="00E1595F"/>
    <w:rsid w:val="00E16575"/>
    <w:rsid w:val="00E167D7"/>
    <w:rsid w:val="00E17A31"/>
    <w:rsid w:val="00E21032"/>
    <w:rsid w:val="00E21D0B"/>
    <w:rsid w:val="00E21ECD"/>
    <w:rsid w:val="00E22927"/>
    <w:rsid w:val="00E22C0A"/>
    <w:rsid w:val="00E22C6D"/>
    <w:rsid w:val="00E2313E"/>
    <w:rsid w:val="00E24C6B"/>
    <w:rsid w:val="00E254B1"/>
    <w:rsid w:val="00E257B4"/>
    <w:rsid w:val="00E2586B"/>
    <w:rsid w:val="00E25EA2"/>
    <w:rsid w:val="00E26986"/>
    <w:rsid w:val="00E3033F"/>
    <w:rsid w:val="00E30737"/>
    <w:rsid w:val="00E31632"/>
    <w:rsid w:val="00E3329F"/>
    <w:rsid w:val="00E33C9C"/>
    <w:rsid w:val="00E34285"/>
    <w:rsid w:val="00E3699F"/>
    <w:rsid w:val="00E417F7"/>
    <w:rsid w:val="00E42BDC"/>
    <w:rsid w:val="00E436CB"/>
    <w:rsid w:val="00E45F5E"/>
    <w:rsid w:val="00E47CF1"/>
    <w:rsid w:val="00E47D32"/>
    <w:rsid w:val="00E47EE0"/>
    <w:rsid w:val="00E504C6"/>
    <w:rsid w:val="00E50E8B"/>
    <w:rsid w:val="00E51288"/>
    <w:rsid w:val="00E5278D"/>
    <w:rsid w:val="00E52EC8"/>
    <w:rsid w:val="00E54BDA"/>
    <w:rsid w:val="00E54F2F"/>
    <w:rsid w:val="00E60427"/>
    <w:rsid w:val="00E61F17"/>
    <w:rsid w:val="00E62322"/>
    <w:rsid w:val="00E62CDB"/>
    <w:rsid w:val="00E63881"/>
    <w:rsid w:val="00E640B4"/>
    <w:rsid w:val="00E65C28"/>
    <w:rsid w:val="00E65D5C"/>
    <w:rsid w:val="00E660A8"/>
    <w:rsid w:val="00E66E94"/>
    <w:rsid w:val="00E71F65"/>
    <w:rsid w:val="00E71F85"/>
    <w:rsid w:val="00E76D2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4348"/>
    <w:rsid w:val="00EA6739"/>
    <w:rsid w:val="00EA67A8"/>
    <w:rsid w:val="00EA6BD2"/>
    <w:rsid w:val="00EB231A"/>
    <w:rsid w:val="00EB37F9"/>
    <w:rsid w:val="00EB52CD"/>
    <w:rsid w:val="00EB60CF"/>
    <w:rsid w:val="00EB65D7"/>
    <w:rsid w:val="00EB7184"/>
    <w:rsid w:val="00EC0A59"/>
    <w:rsid w:val="00EC0CD7"/>
    <w:rsid w:val="00EC1E9A"/>
    <w:rsid w:val="00EC4260"/>
    <w:rsid w:val="00EC516C"/>
    <w:rsid w:val="00EC5CC5"/>
    <w:rsid w:val="00EC616A"/>
    <w:rsid w:val="00EC6E44"/>
    <w:rsid w:val="00EC78B1"/>
    <w:rsid w:val="00ED00D8"/>
    <w:rsid w:val="00ED29D7"/>
    <w:rsid w:val="00ED2E7A"/>
    <w:rsid w:val="00ED4560"/>
    <w:rsid w:val="00ED65E7"/>
    <w:rsid w:val="00ED74FC"/>
    <w:rsid w:val="00EE1132"/>
    <w:rsid w:val="00EE1639"/>
    <w:rsid w:val="00EE171B"/>
    <w:rsid w:val="00EE17A4"/>
    <w:rsid w:val="00EE2BC2"/>
    <w:rsid w:val="00EE2F3F"/>
    <w:rsid w:val="00EE33BD"/>
    <w:rsid w:val="00EE3B6A"/>
    <w:rsid w:val="00EE484C"/>
    <w:rsid w:val="00EF083E"/>
    <w:rsid w:val="00EF29E8"/>
    <w:rsid w:val="00EF3D7A"/>
    <w:rsid w:val="00EF5019"/>
    <w:rsid w:val="00EF5D8C"/>
    <w:rsid w:val="00EF60FC"/>
    <w:rsid w:val="00F01775"/>
    <w:rsid w:val="00F01C94"/>
    <w:rsid w:val="00F02181"/>
    <w:rsid w:val="00F023E8"/>
    <w:rsid w:val="00F036E8"/>
    <w:rsid w:val="00F03954"/>
    <w:rsid w:val="00F04E3E"/>
    <w:rsid w:val="00F05579"/>
    <w:rsid w:val="00F06168"/>
    <w:rsid w:val="00F103CA"/>
    <w:rsid w:val="00F109EB"/>
    <w:rsid w:val="00F1654A"/>
    <w:rsid w:val="00F172D0"/>
    <w:rsid w:val="00F17E68"/>
    <w:rsid w:val="00F20C1D"/>
    <w:rsid w:val="00F21BF7"/>
    <w:rsid w:val="00F23675"/>
    <w:rsid w:val="00F25E4D"/>
    <w:rsid w:val="00F275A2"/>
    <w:rsid w:val="00F30EB0"/>
    <w:rsid w:val="00F32A3D"/>
    <w:rsid w:val="00F332BE"/>
    <w:rsid w:val="00F33CC7"/>
    <w:rsid w:val="00F34EEA"/>
    <w:rsid w:val="00F35A1A"/>
    <w:rsid w:val="00F37BFB"/>
    <w:rsid w:val="00F4088C"/>
    <w:rsid w:val="00F4182D"/>
    <w:rsid w:val="00F50228"/>
    <w:rsid w:val="00F51157"/>
    <w:rsid w:val="00F51FD9"/>
    <w:rsid w:val="00F564EA"/>
    <w:rsid w:val="00F56B4B"/>
    <w:rsid w:val="00F56D13"/>
    <w:rsid w:val="00F577B7"/>
    <w:rsid w:val="00F578FF"/>
    <w:rsid w:val="00F60E76"/>
    <w:rsid w:val="00F6101D"/>
    <w:rsid w:val="00F631E6"/>
    <w:rsid w:val="00F63AC3"/>
    <w:rsid w:val="00F642E3"/>
    <w:rsid w:val="00F66907"/>
    <w:rsid w:val="00F704BA"/>
    <w:rsid w:val="00F7059D"/>
    <w:rsid w:val="00F71FC4"/>
    <w:rsid w:val="00F7203F"/>
    <w:rsid w:val="00F72267"/>
    <w:rsid w:val="00F72B1F"/>
    <w:rsid w:val="00F7363F"/>
    <w:rsid w:val="00F778D0"/>
    <w:rsid w:val="00F800F6"/>
    <w:rsid w:val="00F809E3"/>
    <w:rsid w:val="00F80E57"/>
    <w:rsid w:val="00F822E5"/>
    <w:rsid w:val="00F835DC"/>
    <w:rsid w:val="00F84EAE"/>
    <w:rsid w:val="00F8796A"/>
    <w:rsid w:val="00F90257"/>
    <w:rsid w:val="00F91BDE"/>
    <w:rsid w:val="00F91D1C"/>
    <w:rsid w:val="00F92044"/>
    <w:rsid w:val="00F93825"/>
    <w:rsid w:val="00F93952"/>
    <w:rsid w:val="00F9478F"/>
    <w:rsid w:val="00F94F3E"/>
    <w:rsid w:val="00F95FC7"/>
    <w:rsid w:val="00F96A0E"/>
    <w:rsid w:val="00F97950"/>
    <w:rsid w:val="00FA032D"/>
    <w:rsid w:val="00FA055A"/>
    <w:rsid w:val="00FA0F60"/>
    <w:rsid w:val="00FA13E3"/>
    <w:rsid w:val="00FA17E0"/>
    <w:rsid w:val="00FA22BC"/>
    <w:rsid w:val="00FA2839"/>
    <w:rsid w:val="00FA470A"/>
    <w:rsid w:val="00FA56F0"/>
    <w:rsid w:val="00FA6ADF"/>
    <w:rsid w:val="00FB0123"/>
    <w:rsid w:val="00FB055D"/>
    <w:rsid w:val="00FB0FEF"/>
    <w:rsid w:val="00FB229A"/>
    <w:rsid w:val="00FB2B31"/>
    <w:rsid w:val="00FB4523"/>
    <w:rsid w:val="00FB4659"/>
    <w:rsid w:val="00FB65CE"/>
    <w:rsid w:val="00FB74CF"/>
    <w:rsid w:val="00FB795F"/>
    <w:rsid w:val="00FC02F9"/>
    <w:rsid w:val="00FC093B"/>
    <w:rsid w:val="00FC0B2E"/>
    <w:rsid w:val="00FC2B98"/>
    <w:rsid w:val="00FC2C92"/>
    <w:rsid w:val="00FC31BE"/>
    <w:rsid w:val="00FC3D06"/>
    <w:rsid w:val="00FC63EB"/>
    <w:rsid w:val="00FC7E97"/>
    <w:rsid w:val="00FD007F"/>
    <w:rsid w:val="00FD0122"/>
    <w:rsid w:val="00FD071F"/>
    <w:rsid w:val="00FD1B01"/>
    <w:rsid w:val="00FD2058"/>
    <w:rsid w:val="00FD227C"/>
    <w:rsid w:val="00FD2DC4"/>
    <w:rsid w:val="00FD2FA4"/>
    <w:rsid w:val="00FD466D"/>
    <w:rsid w:val="00FD4A1B"/>
    <w:rsid w:val="00FD6FAC"/>
    <w:rsid w:val="00FD7FE8"/>
    <w:rsid w:val="00FE0347"/>
    <w:rsid w:val="00FE0F4A"/>
    <w:rsid w:val="00FE17D8"/>
    <w:rsid w:val="00FE1CCD"/>
    <w:rsid w:val="00FE39EB"/>
    <w:rsid w:val="00FE5941"/>
    <w:rsid w:val="00FE6395"/>
    <w:rsid w:val="00FE708E"/>
    <w:rsid w:val="00FE77B0"/>
    <w:rsid w:val="00FF06EF"/>
    <w:rsid w:val="00FF11B7"/>
    <w:rsid w:val="00FF1F01"/>
    <w:rsid w:val="00FF1F59"/>
    <w:rsid w:val="00FF2149"/>
    <w:rsid w:val="00FF4927"/>
    <w:rsid w:val="00FF4BD1"/>
    <w:rsid w:val="00FF4FD7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2313</Words>
  <Characters>12722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Susana Sanchez Maeztu</cp:lastModifiedBy>
  <cp:revision>394</cp:revision>
  <cp:lastPrinted>2025-06-13T08:46:00Z</cp:lastPrinted>
  <dcterms:created xsi:type="dcterms:W3CDTF">2025-06-11T16:50:00Z</dcterms:created>
  <dcterms:modified xsi:type="dcterms:W3CDTF">2025-06-13T10:20:00Z</dcterms:modified>
</cp:coreProperties>
</file>