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9AF76D" w14:textId="5DE61A9F" w:rsidR="00021447" w:rsidRDefault="00021447" w:rsidP="0095446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  <w:r w:rsidRPr="00B6707B">
        <w:rPr>
          <w:rFonts w:ascii="Calibri" w:eastAsia="Calibri" w:hAnsi="Calibri" w:cs="Calibri"/>
          <w:noProof/>
        </w:rPr>
        <w:drawing>
          <wp:anchor distT="0" distB="0" distL="114300" distR="114300" simplePos="0" relativeHeight="251659264" behindDoc="0" locked="0" layoutInCell="1" allowOverlap="1" wp14:anchorId="7B5AF7D6" wp14:editId="7A8F7698">
            <wp:simplePos x="0" y="0"/>
            <wp:positionH relativeFrom="margin">
              <wp:posOffset>2975562</wp:posOffset>
            </wp:positionH>
            <wp:positionV relativeFrom="margin">
              <wp:posOffset>-577802</wp:posOffset>
            </wp:positionV>
            <wp:extent cx="2932430" cy="400050"/>
            <wp:effectExtent l="0" t="0" r="0" b="0"/>
            <wp:wrapSquare wrapText="bothSides"/>
            <wp:docPr id="1" name="Imagen 1" descr="Interfaz de usuario gráfica, Texto, Aplicación, Chat o mensaje de 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nterfaz de usuario gráfica, Texto, Aplicación, Chat o mensaje de texto&#10;&#10;Descripción generada automáticamente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0900"/>
                    <a:stretch/>
                  </pic:blipFill>
                  <pic:spPr bwMode="auto">
                    <a:xfrm>
                      <a:off x="0" y="0"/>
                      <a:ext cx="293243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38CE5A14" w14:textId="0A6F16D6" w:rsidR="00D810BD" w:rsidRPr="00092079" w:rsidRDefault="00D810BD" w:rsidP="0095446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  <w:r w:rsidRPr="00092079">
        <w:rPr>
          <w:rFonts w:ascii="Arial" w:eastAsia="Times New Roman" w:hAnsi="Arial" w:cs="Arial"/>
          <w:sz w:val="24"/>
          <w:szCs w:val="24"/>
          <w:lang w:eastAsia="es-ES"/>
        </w:rPr>
        <w:t>Madrid</w:t>
      </w:r>
      <w:r w:rsidR="008E1D37">
        <w:rPr>
          <w:rFonts w:ascii="Arial" w:eastAsia="Times New Roman" w:hAnsi="Arial" w:cs="Arial"/>
          <w:sz w:val="24"/>
          <w:szCs w:val="24"/>
          <w:lang w:eastAsia="es-ES"/>
        </w:rPr>
        <w:t xml:space="preserve">, </w:t>
      </w:r>
      <w:r w:rsidR="0076515D">
        <w:rPr>
          <w:rFonts w:ascii="Arial" w:eastAsia="Times New Roman" w:hAnsi="Arial" w:cs="Arial"/>
          <w:sz w:val="24"/>
          <w:szCs w:val="24"/>
          <w:lang w:eastAsia="es-ES"/>
        </w:rPr>
        <w:t>3</w:t>
      </w:r>
      <w:r w:rsidR="009F2C64">
        <w:rPr>
          <w:rFonts w:ascii="Arial" w:eastAsia="Times New Roman" w:hAnsi="Arial" w:cs="Arial"/>
          <w:sz w:val="24"/>
          <w:szCs w:val="24"/>
          <w:lang w:eastAsia="es-ES"/>
        </w:rPr>
        <w:t xml:space="preserve"> de junio</w:t>
      </w:r>
      <w:r w:rsidR="008E1D37">
        <w:rPr>
          <w:rFonts w:ascii="Arial" w:eastAsia="Times New Roman" w:hAnsi="Arial" w:cs="Arial"/>
          <w:sz w:val="24"/>
          <w:szCs w:val="24"/>
          <w:lang w:eastAsia="es-ES"/>
        </w:rPr>
        <w:t xml:space="preserve"> de 202</w:t>
      </w:r>
      <w:r w:rsidR="00021447">
        <w:rPr>
          <w:rFonts w:ascii="Arial" w:eastAsia="Times New Roman" w:hAnsi="Arial" w:cs="Arial"/>
          <w:sz w:val="24"/>
          <w:szCs w:val="24"/>
          <w:lang w:eastAsia="es-ES"/>
        </w:rPr>
        <w:t>5</w:t>
      </w:r>
    </w:p>
    <w:p w14:paraId="5F62718D" w14:textId="77777777" w:rsidR="00D810BD" w:rsidRDefault="00D810BD" w:rsidP="00954465">
      <w:pPr>
        <w:spacing w:after="0" w:line="240" w:lineRule="auto"/>
        <w:jc w:val="both"/>
        <w:rPr>
          <w:rFonts w:ascii="Arial" w:eastAsia="Times New Roman" w:hAnsi="Arial" w:cs="Arial"/>
          <w:sz w:val="42"/>
          <w:szCs w:val="42"/>
          <w:u w:val="single"/>
          <w:lang w:eastAsia="es-ES"/>
        </w:rPr>
      </w:pPr>
    </w:p>
    <w:p w14:paraId="5EAB2894" w14:textId="5E130AEF" w:rsidR="00D810BD" w:rsidRPr="00F164BF" w:rsidRDefault="00CD0FA1" w:rsidP="00954465">
      <w:pPr>
        <w:spacing w:after="0" w:line="240" w:lineRule="auto"/>
        <w:jc w:val="both"/>
        <w:rPr>
          <w:rFonts w:ascii="Arial" w:eastAsia="Times New Roman" w:hAnsi="Arial" w:cs="Arial"/>
          <w:bCs/>
          <w:color w:val="002C5F"/>
          <w:spacing w:val="-2"/>
          <w:sz w:val="44"/>
          <w:szCs w:val="44"/>
          <w:lang w:eastAsia="es-ES"/>
        </w:rPr>
      </w:pPr>
      <w:r w:rsidRPr="00F164BF">
        <w:rPr>
          <w:rFonts w:ascii="Arial" w:eastAsia="Times New Roman" w:hAnsi="Arial" w:cs="Arial"/>
          <w:bCs/>
          <w:color w:val="002C5F"/>
          <w:spacing w:val="-2"/>
          <w:sz w:val="44"/>
          <w:szCs w:val="44"/>
          <w:lang w:eastAsia="es-ES"/>
        </w:rPr>
        <w:t>Boing</w:t>
      </w:r>
      <w:r w:rsidR="00B82C20">
        <w:rPr>
          <w:rFonts w:ascii="Arial" w:eastAsia="Times New Roman" w:hAnsi="Arial" w:cs="Arial"/>
          <w:bCs/>
          <w:color w:val="002C5F"/>
          <w:spacing w:val="-2"/>
          <w:sz w:val="44"/>
          <w:szCs w:val="44"/>
          <w:lang w:eastAsia="es-ES"/>
        </w:rPr>
        <w:t xml:space="preserve"> celebra su 15º aniversario con nuevas soluciones </w:t>
      </w:r>
      <w:r w:rsidR="00B82C20" w:rsidRPr="00B82C20">
        <w:rPr>
          <w:rFonts w:ascii="Arial" w:eastAsia="Times New Roman" w:hAnsi="Arial" w:cs="Arial"/>
          <w:bCs/>
          <w:i/>
          <w:iCs/>
          <w:color w:val="002C5F"/>
          <w:spacing w:val="-2"/>
          <w:sz w:val="44"/>
          <w:szCs w:val="44"/>
          <w:lang w:eastAsia="es-ES"/>
        </w:rPr>
        <w:t>in-house</w:t>
      </w:r>
      <w:r w:rsidR="00B82C20">
        <w:rPr>
          <w:rFonts w:ascii="Arial" w:eastAsia="Times New Roman" w:hAnsi="Arial" w:cs="Arial"/>
          <w:bCs/>
          <w:color w:val="002C5F"/>
          <w:spacing w:val="-2"/>
          <w:sz w:val="44"/>
          <w:szCs w:val="44"/>
          <w:lang w:eastAsia="es-ES"/>
        </w:rPr>
        <w:t xml:space="preserve"> </w:t>
      </w:r>
      <w:r w:rsidR="0074031D">
        <w:rPr>
          <w:rFonts w:ascii="Arial" w:eastAsia="Times New Roman" w:hAnsi="Arial" w:cs="Arial"/>
          <w:bCs/>
          <w:color w:val="002C5F"/>
          <w:spacing w:val="-2"/>
          <w:sz w:val="44"/>
          <w:szCs w:val="44"/>
          <w:lang w:eastAsia="es-ES"/>
        </w:rPr>
        <w:t xml:space="preserve">de Publiespaña </w:t>
      </w:r>
      <w:r w:rsidR="005E23F6">
        <w:rPr>
          <w:rFonts w:ascii="Arial" w:eastAsia="Times New Roman" w:hAnsi="Arial" w:cs="Arial"/>
          <w:bCs/>
          <w:color w:val="002C5F"/>
          <w:spacing w:val="-2"/>
          <w:sz w:val="44"/>
          <w:szCs w:val="44"/>
          <w:lang w:eastAsia="es-ES"/>
        </w:rPr>
        <w:t xml:space="preserve">y la mayor </w:t>
      </w:r>
      <w:r w:rsidR="00B82C20">
        <w:rPr>
          <w:rFonts w:ascii="Arial" w:eastAsia="Times New Roman" w:hAnsi="Arial" w:cs="Arial"/>
          <w:bCs/>
          <w:color w:val="002C5F"/>
          <w:spacing w:val="-2"/>
          <w:sz w:val="44"/>
          <w:szCs w:val="44"/>
          <w:lang w:eastAsia="es-ES"/>
        </w:rPr>
        <w:t xml:space="preserve">cobertura y eficiencia </w:t>
      </w:r>
      <w:r w:rsidR="0092717C">
        <w:rPr>
          <w:rFonts w:ascii="Arial" w:eastAsia="Times New Roman" w:hAnsi="Arial" w:cs="Arial"/>
          <w:bCs/>
          <w:color w:val="002C5F"/>
          <w:spacing w:val="-2"/>
          <w:sz w:val="44"/>
          <w:szCs w:val="44"/>
          <w:lang w:eastAsia="es-ES"/>
        </w:rPr>
        <w:t>del mercado sobre e</w:t>
      </w:r>
      <w:r w:rsidR="00DA24F4">
        <w:rPr>
          <w:rFonts w:ascii="Arial" w:eastAsia="Times New Roman" w:hAnsi="Arial" w:cs="Arial"/>
          <w:bCs/>
          <w:color w:val="002C5F"/>
          <w:spacing w:val="-2"/>
          <w:sz w:val="44"/>
          <w:szCs w:val="44"/>
          <w:lang w:eastAsia="es-ES"/>
        </w:rPr>
        <w:t xml:space="preserve">l </w:t>
      </w:r>
      <w:r w:rsidR="00DA24F4" w:rsidRPr="003921DB">
        <w:rPr>
          <w:rFonts w:ascii="Arial" w:eastAsia="Times New Roman" w:hAnsi="Arial" w:cs="Arial"/>
          <w:bCs/>
          <w:i/>
          <w:iCs/>
          <w:color w:val="002C5F"/>
          <w:spacing w:val="-2"/>
          <w:sz w:val="44"/>
          <w:szCs w:val="44"/>
          <w:lang w:eastAsia="es-ES"/>
        </w:rPr>
        <w:t>target</w:t>
      </w:r>
      <w:r w:rsidR="00DA24F4">
        <w:rPr>
          <w:rFonts w:ascii="Arial" w:eastAsia="Times New Roman" w:hAnsi="Arial" w:cs="Arial"/>
          <w:bCs/>
          <w:color w:val="002C5F"/>
          <w:spacing w:val="-2"/>
          <w:sz w:val="44"/>
          <w:szCs w:val="44"/>
          <w:lang w:eastAsia="es-ES"/>
        </w:rPr>
        <w:t xml:space="preserve"> infantil</w:t>
      </w:r>
    </w:p>
    <w:p w14:paraId="0616DB03" w14:textId="77777777" w:rsidR="002B4353" w:rsidRPr="002249A0" w:rsidRDefault="002B4353" w:rsidP="00954465">
      <w:pPr>
        <w:spacing w:after="0" w:line="240" w:lineRule="auto"/>
        <w:jc w:val="both"/>
        <w:rPr>
          <w:rFonts w:ascii="Arial" w:eastAsia="Times New Roman" w:hAnsi="Arial" w:cs="Arial"/>
          <w:b/>
          <w:sz w:val="42"/>
          <w:szCs w:val="42"/>
          <w:lang w:eastAsia="es-ES"/>
        </w:rPr>
      </w:pPr>
    </w:p>
    <w:p w14:paraId="657FDFC2" w14:textId="0DDA92DE" w:rsidR="00475BFF" w:rsidRDefault="00C43C91" w:rsidP="00954465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Publiespaña ha </w:t>
      </w:r>
      <w:r w:rsidR="003921DB">
        <w:rPr>
          <w:rFonts w:ascii="Arial" w:eastAsia="Times New Roman" w:hAnsi="Arial" w:cs="Arial"/>
          <w:b/>
          <w:sz w:val="24"/>
          <w:szCs w:val="24"/>
          <w:lang w:eastAsia="es-ES"/>
        </w:rPr>
        <w:t>presentado</w:t>
      </w:r>
      <w:r w:rsidR="005D6C45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en tres eventos en Valencia, Madrid y Barcelona </w:t>
      </w:r>
      <w:r w:rsidR="00475BFF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las fortalezas </w:t>
      </w:r>
      <w:r w:rsidR="003921DB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desde el punto de vista </w:t>
      </w:r>
      <w:r w:rsidR="0020098B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del </w:t>
      </w:r>
      <w:r w:rsidR="003921DB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contenido y </w:t>
      </w:r>
      <w:r w:rsidR="0020098B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de la publicidad </w:t>
      </w:r>
      <w:r w:rsidR="00475BFF">
        <w:rPr>
          <w:rFonts w:ascii="Arial" w:eastAsia="Times New Roman" w:hAnsi="Arial" w:cs="Arial"/>
          <w:b/>
          <w:sz w:val="24"/>
          <w:szCs w:val="24"/>
          <w:lang w:eastAsia="es-ES"/>
        </w:rPr>
        <w:t>de</w:t>
      </w:r>
      <w:r w:rsidR="00A160EF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la marca Boing, único canal de televisión comercial infantil en abierto</w:t>
      </w:r>
      <w:r w:rsidR="00292637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en nuestro país</w:t>
      </w:r>
      <w:r w:rsidR="00A160EF">
        <w:rPr>
          <w:rFonts w:ascii="Arial" w:eastAsia="Times New Roman" w:hAnsi="Arial" w:cs="Arial"/>
          <w:b/>
          <w:sz w:val="24"/>
          <w:szCs w:val="24"/>
          <w:lang w:eastAsia="es-ES"/>
        </w:rPr>
        <w:t>, y su oferta a agencias y anunciantes para el último trimestre, el periodo de mayor demanda especialmente del sector juguetero.</w:t>
      </w:r>
    </w:p>
    <w:p w14:paraId="310DB26E" w14:textId="77777777" w:rsidR="00475BFF" w:rsidRDefault="00475BFF" w:rsidP="00954465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14:paraId="7A830FC1" w14:textId="2598F7D6" w:rsidR="003921DB" w:rsidRDefault="00DC1935" w:rsidP="00954465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El canal infantil líder </w:t>
      </w:r>
      <w:r w:rsidR="00A07E24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entre los niños </w:t>
      </w:r>
      <w:r w:rsidR="008F54DC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por </w:t>
      </w:r>
      <w:r w:rsidR="00A07E24">
        <w:rPr>
          <w:rFonts w:ascii="Arial" w:eastAsia="Times New Roman" w:hAnsi="Arial" w:cs="Arial"/>
          <w:b/>
          <w:sz w:val="24"/>
          <w:szCs w:val="24"/>
          <w:lang w:eastAsia="es-ES"/>
        </w:rPr>
        <w:t>cuarta</w:t>
      </w:r>
      <w:r w:rsidR="008F54DC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temporada consecutiva</w:t>
      </w: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, presente también en soportes </w:t>
      </w:r>
      <w:r w:rsidR="00A86728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digitales </w:t>
      </w: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y editoriales, </w:t>
      </w:r>
      <w:r w:rsidR="00586378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incorporará a su oferta Golden Roll, bloque exclusivo de un único spot emitido en el arranque de ‘La Casa de los Retos’, el programa de mayor audiencia de la televisión infantil, y Ad Pause Boing, con impactos no </w:t>
      </w:r>
      <w:r w:rsidR="00F21D06">
        <w:rPr>
          <w:rFonts w:ascii="Arial" w:eastAsia="Times New Roman" w:hAnsi="Arial" w:cs="Arial"/>
          <w:b/>
          <w:sz w:val="24"/>
          <w:szCs w:val="24"/>
          <w:lang w:eastAsia="es-ES"/>
        </w:rPr>
        <w:t>invasivos</w:t>
      </w:r>
      <w:r w:rsidR="00586378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en los momentos de pausa del contenido en soportes digitales del canal.</w:t>
      </w:r>
    </w:p>
    <w:p w14:paraId="26FF38A0" w14:textId="77777777" w:rsidR="008E1646" w:rsidRDefault="008E1646" w:rsidP="00954465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14:paraId="0E4960E8" w14:textId="3BACE085" w:rsidR="00C43C91" w:rsidRDefault="00B05F7A" w:rsidP="00954465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Además del potencial de todos los soportes de Boing, Publiespaña proporciona a sus clientes su especial capacidad para segmentar e impactar al target hogares con niños en sus otros seis canales de televisión a través del entorno CTV y de </w:t>
      </w:r>
      <w:r w:rsidR="00A86728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las </w:t>
      </w:r>
      <w:r>
        <w:rPr>
          <w:rFonts w:ascii="Arial" w:eastAsia="Times New Roman" w:hAnsi="Arial" w:cs="Arial"/>
          <w:b/>
          <w:sz w:val="24"/>
          <w:szCs w:val="24"/>
          <w:lang w:eastAsia="es-ES"/>
        </w:rPr>
        <w:t>segundas pantallas, de la tecnología y del uso de la DATA, de formatos exclusivos y de productos crossmedia que mezclan entornos e inventario</w:t>
      </w:r>
      <w:r w:rsidR="001A6192">
        <w:rPr>
          <w:rFonts w:ascii="Arial" w:eastAsia="Times New Roman" w:hAnsi="Arial" w:cs="Arial"/>
          <w:b/>
          <w:sz w:val="24"/>
          <w:szCs w:val="24"/>
          <w:lang w:eastAsia="es-ES"/>
        </w:rPr>
        <w:t>.</w:t>
      </w:r>
    </w:p>
    <w:p w14:paraId="70A5C683" w14:textId="77777777" w:rsidR="00EF5D8C" w:rsidRPr="002249A0" w:rsidRDefault="00EF5D8C" w:rsidP="00954465">
      <w:pPr>
        <w:spacing w:after="0" w:line="240" w:lineRule="auto"/>
        <w:jc w:val="both"/>
        <w:rPr>
          <w:rFonts w:ascii="Arial" w:eastAsia="Times New Roman" w:hAnsi="Arial" w:cs="Arial"/>
          <w:bCs/>
          <w:sz w:val="42"/>
          <w:szCs w:val="42"/>
          <w:lang w:eastAsia="es-ES"/>
        </w:rPr>
      </w:pPr>
    </w:p>
    <w:p w14:paraId="10BDC8BC" w14:textId="68B108EB" w:rsidR="001A6192" w:rsidRDefault="00D24526" w:rsidP="00954465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  <w:r w:rsidRPr="000A7D25">
        <w:rPr>
          <w:rFonts w:ascii="Arial" w:eastAsia="Times New Roman" w:hAnsi="Arial" w:cs="Arial"/>
          <w:bCs/>
          <w:sz w:val="24"/>
          <w:szCs w:val="24"/>
          <w:lang w:eastAsia="es-ES"/>
        </w:rPr>
        <w:t>Una marca a punto de cumplir su</w:t>
      </w: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15º aniversario </w:t>
      </w:r>
      <w:r w:rsidRPr="000A7D25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que se ha consolidado como el </w:t>
      </w: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único canal de televisión comercial infantil </w:t>
      </w:r>
      <w:r w:rsidRPr="000A7D25">
        <w:rPr>
          <w:rFonts w:ascii="Arial" w:eastAsia="Times New Roman" w:hAnsi="Arial" w:cs="Arial"/>
          <w:bCs/>
          <w:sz w:val="24"/>
          <w:szCs w:val="24"/>
          <w:lang w:eastAsia="es-ES"/>
        </w:rPr>
        <w:t>de nuestro país, con un</w:t>
      </w: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</w:t>
      </w:r>
      <w:r w:rsidR="00496F3C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potente </w:t>
      </w:r>
      <w:r w:rsidR="00E81B4D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y variado </w:t>
      </w:r>
      <w:r>
        <w:rPr>
          <w:rFonts w:ascii="Arial" w:eastAsia="Times New Roman" w:hAnsi="Arial" w:cs="Arial"/>
          <w:b/>
          <w:sz w:val="24"/>
          <w:szCs w:val="24"/>
          <w:lang w:eastAsia="es-ES"/>
        </w:rPr>
        <w:t>contenido televisivo</w:t>
      </w:r>
      <w:r w:rsidR="001A1160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</w:t>
      </w:r>
      <w:r w:rsidRPr="000A7D25">
        <w:rPr>
          <w:rFonts w:ascii="Arial" w:eastAsia="Times New Roman" w:hAnsi="Arial" w:cs="Arial"/>
          <w:bCs/>
          <w:sz w:val="24"/>
          <w:szCs w:val="24"/>
          <w:lang w:eastAsia="es-ES"/>
        </w:rPr>
        <w:t>caracterizado por ser</w:t>
      </w:r>
      <w:r w:rsidR="001A1160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ofrecido en</w:t>
      </w:r>
      <w:r w:rsidRPr="000A7D25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un</w:t>
      </w: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entorno </w:t>
      </w:r>
      <w:r w:rsidR="00042DAE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controlado y </w:t>
      </w:r>
      <w:r>
        <w:rPr>
          <w:rFonts w:ascii="Arial" w:eastAsia="Times New Roman" w:hAnsi="Arial" w:cs="Arial"/>
          <w:b/>
          <w:sz w:val="24"/>
          <w:szCs w:val="24"/>
          <w:lang w:eastAsia="es-ES"/>
        </w:rPr>
        <w:t>seguro</w:t>
      </w:r>
      <w:r w:rsidR="00E81B4D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</w:t>
      </w:r>
      <w:r w:rsidR="00E81B4D">
        <w:rPr>
          <w:rFonts w:ascii="Arial" w:eastAsia="Times New Roman" w:hAnsi="Arial" w:cs="Arial"/>
          <w:bCs/>
          <w:sz w:val="24"/>
          <w:szCs w:val="24"/>
          <w:lang w:eastAsia="es-ES"/>
        </w:rPr>
        <w:t>para los niños</w:t>
      </w: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</w:t>
      </w:r>
      <w:r w:rsidRPr="00E81B4D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que </w:t>
      </w:r>
      <w:r>
        <w:rPr>
          <w:rFonts w:ascii="Arial" w:eastAsia="Times New Roman" w:hAnsi="Arial" w:cs="Arial"/>
          <w:b/>
          <w:sz w:val="24"/>
          <w:szCs w:val="24"/>
          <w:lang w:eastAsia="es-ES"/>
        </w:rPr>
        <w:t>genera confianza</w:t>
      </w:r>
      <w:r w:rsidR="00E81B4D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</w:t>
      </w:r>
      <w:r w:rsidR="00E81B4D">
        <w:rPr>
          <w:rFonts w:ascii="Arial" w:eastAsia="Times New Roman" w:hAnsi="Arial" w:cs="Arial"/>
          <w:bCs/>
          <w:sz w:val="24"/>
          <w:szCs w:val="24"/>
          <w:lang w:eastAsia="es-ES"/>
        </w:rPr>
        <w:t>a las familias.</w:t>
      </w:r>
      <w:r w:rsidR="000A7D25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</w:t>
      </w:r>
      <w:r w:rsidR="000A7D25" w:rsidRPr="007B2A65">
        <w:rPr>
          <w:rFonts w:ascii="Arial" w:eastAsia="Times New Roman" w:hAnsi="Arial" w:cs="Arial"/>
          <w:bCs/>
          <w:sz w:val="24"/>
          <w:szCs w:val="24"/>
          <w:lang w:eastAsia="es-ES"/>
        </w:rPr>
        <w:t>Y una</w:t>
      </w:r>
      <w:r w:rsidR="000A7D25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oferta comercial </w:t>
      </w:r>
      <w:r w:rsidR="000A7D25" w:rsidRPr="007B2A65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capaz de proporcionar a las marcas </w:t>
      </w:r>
      <w:r w:rsidR="000A7D25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los mayores niveles de cobertura y eficiencia </w:t>
      </w:r>
      <w:r w:rsidR="007B2A65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del mercado </w:t>
      </w:r>
      <w:r w:rsidR="000A7D25">
        <w:rPr>
          <w:rFonts w:ascii="Arial" w:eastAsia="Times New Roman" w:hAnsi="Arial" w:cs="Arial"/>
          <w:b/>
          <w:sz w:val="24"/>
          <w:szCs w:val="24"/>
          <w:lang w:eastAsia="es-ES"/>
        </w:rPr>
        <w:t>en</w:t>
      </w:r>
      <w:r w:rsidR="007B2A65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torno al</w:t>
      </w:r>
      <w:r w:rsidR="000A7D25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</w:t>
      </w:r>
      <w:r w:rsidR="000A7D25" w:rsidRPr="007B2A65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>target</w:t>
      </w:r>
      <w:r w:rsidR="000A7D25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</w:t>
      </w:r>
      <w:r w:rsidR="00E81B4D">
        <w:rPr>
          <w:rFonts w:ascii="Arial" w:eastAsia="Times New Roman" w:hAnsi="Arial" w:cs="Arial"/>
          <w:b/>
          <w:sz w:val="24"/>
          <w:szCs w:val="24"/>
          <w:lang w:eastAsia="es-ES"/>
        </w:rPr>
        <w:t>niños</w:t>
      </w:r>
      <w:r w:rsidR="007B2A65">
        <w:rPr>
          <w:rFonts w:ascii="Arial" w:eastAsia="Times New Roman" w:hAnsi="Arial" w:cs="Arial"/>
          <w:b/>
          <w:sz w:val="24"/>
          <w:szCs w:val="24"/>
          <w:lang w:eastAsia="es-ES"/>
        </w:rPr>
        <w:t>. Boing</w:t>
      </w:r>
      <w:r w:rsidR="007B2A65" w:rsidRPr="00042DAE">
        <w:rPr>
          <w:rFonts w:ascii="Arial" w:eastAsia="Times New Roman" w:hAnsi="Arial" w:cs="Arial"/>
          <w:bCs/>
          <w:sz w:val="24"/>
          <w:szCs w:val="24"/>
          <w:lang w:eastAsia="es-ES"/>
        </w:rPr>
        <w:t>,</w:t>
      </w:r>
      <w:r w:rsidR="007B2A65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</w:t>
      </w:r>
      <w:r w:rsidR="007B2A65" w:rsidRPr="007B2A65">
        <w:rPr>
          <w:rFonts w:ascii="Arial" w:eastAsia="Times New Roman" w:hAnsi="Arial" w:cs="Arial"/>
          <w:bCs/>
          <w:sz w:val="24"/>
          <w:szCs w:val="24"/>
          <w:lang w:eastAsia="es-ES"/>
        </w:rPr>
        <w:t>el</w:t>
      </w:r>
      <w:r w:rsidR="007B2A65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canal infantil líder de la televisión</w:t>
      </w:r>
      <w:r w:rsidR="007B2A65" w:rsidRPr="00705AAE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, ha protagonizado tres multitudinarios eventos </w:t>
      </w:r>
      <w:r w:rsidR="00A45B49" w:rsidRPr="00705AAE">
        <w:rPr>
          <w:rFonts w:ascii="Arial" w:eastAsia="Times New Roman" w:hAnsi="Arial" w:cs="Arial"/>
          <w:bCs/>
          <w:sz w:val="24"/>
          <w:szCs w:val="24"/>
          <w:lang w:eastAsia="es-ES"/>
        </w:rPr>
        <w:t>en los que</w:t>
      </w:r>
      <w:r w:rsidR="00A45B49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Publiespaña </w:t>
      </w:r>
      <w:r w:rsidR="00A45B49" w:rsidRPr="00705AAE">
        <w:rPr>
          <w:rFonts w:ascii="Arial" w:eastAsia="Times New Roman" w:hAnsi="Arial" w:cs="Arial"/>
          <w:bCs/>
          <w:sz w:val="24"/>
          <w:szCs w:val="24"/>
          <w:lang w:eastAsia="es-ES"/>
        </w:rPr>
        <w:t>ha presentado al mercado</w:t>
      </w:r>
      <w:r w:rsidR="00A45B49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</w:t>
      </w:r>
      <w:r w:rsidR="00705AAE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la </w:t>
      </w:r>
      <w:r w:rsidR="00705AAE" w:rsidRPr="000A0960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fortaleza de la marca </w:t>
      </w:r>
      <w:r w:rsidR="00705AAE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en </w:t>
      </w:r>
      <w:r w:rsidR="00C44D64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todos sus soportes, nuevas </w:t>
      </w:r>
      <w:r w:rsidR="00C44D64" w:rsidRPr="00687991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soluciones </w:t>
      </w:r>
      <w:r w:rsidR="00C44D64" w:rsidRPr="00042DAE">
        <w:rPr>
          <w:rFonts w:ascii="Arial" w:eastAsia="Times New Roman" w:hAnsi="Arial" w:cs="Arial"/>
          <w:bCs/>
          <w:i/>
          <w:iCs/>
          <w:sz w:val="24"/>
          <w:szCs w:val="24"/>
          <w:lang w:eastAsia="es-ES"/>
        </w:rPr>
        <w:t>in-house</w:t>
      </w:r>
      <w:r w:rsidR="00C44D64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como </w:t>
      </w:r>
      <w:r w:rsidR="00C44D64" w:rsidRPr="000A0960">
        <w:rPr>
          <w:rFonts w:ascii="Arial" w:eastAsia="Times New Roman" w:hAnsi="Arial" w:cs="Arial"/>
          <w:b/>
          <w:sz w:val="24"/>
          <w:szCs w:val="24"/>
          <w:lang w:eastAsia="es-ES"/>
        </w:rPr>
        <w:t>Golden Roll y Ad Pause Boing</w:t>
      </w:r>
      <w:r w:rsidR="00C44D64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y la capacidad de la filial de Mediaset España para </w:t>
      </w:r>
      <w:r w:rsidR="00C44D64" w:rsidRPr="000A0960">
        <w:rPr>
          <w:rFonts w:ascii="Arial" w:eastAsia="Times New Roman" w:hAnsi="Arial" w:cs="Arial"/>
          <w:b/>
          <w:sz w:val="24"/>
          <w:szCs w:val="24"/>
          <w:lang w:eastAsia="es-ES"/>
        </w:rPr>
        <w:t>segmentar e impactar al target hogares con niños</w:t>
      </w:r>
      <w:r w:rsidR="00C44D64">
        <w:rPr>
          <w:rFonts w:ascii="Arial" w:eastAsia="Times New Roman" w:hAnsi="Arial" w:cs="Arial"/>
          <w:bCs/>
          <w:sz w:val="24"/>
          <w:szCs w:val="24"/>
          <w:lang w:eastAsia="es-ES"/>
        </w:rPr>
        <w:t>.</w:t>
      </w:r>
    </w:p>
    <w:p w14:paraId="37E2EF0E" w14:textId="77777777" w:rsidR="00134888" w:rsidRDefault="00134888" w:rsidP="00954465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</w:p>
    <w:p w14:paraId="62AF8EBC" w14:textId="06CFCB9C" w:rsidR="00B74731" w:rsidRDefault="00134888" w:rsidP="00954465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  <w:r w:rsidRPr="00DA21FA">
        <w:rPr>
          <w:rFonts w:ascii="Arial" w:eastAsia="Times New Roman" w:hAnsi="Arial" w:cs="Arial"/>
          <w:b/>
          <w:sz w:val="24"/>
          <w:szCs w:val="24"/>
          <w:lang w:eastAsia="es-ES"/>
        </w:rPr>
        <w:lastRenderedPageBreak/>
        <w:t>Madrid, Barcelona y Valencia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han acogido estas presentaciones, </w:t>
      </w:r>
      <w:r w:rsidR="000B2864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en las que </w:t>
      </w:r>
      <w:r w:rsidR="00DA21FA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los </w:t>
      </w:r>
      <w:r w:rsidR="00DA21FA" w:rsidRPr="00DA21FA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principales </w:t>
      </w:r>
      <w:r w:rsidRPr="00DA21FA">
        <w:rPr>
          <w:rFonts w:ascii="Arial" w:eastAsia="Times New Roman" w:hAnsi="Arial" w:cs="Arial"/>
          <w:b/>
          <w:sz w:val="24"/>
          <w:szCs w:val="24"/>
          <w:lang w:eastAsia="es-ES"/>
        </w:rPr>
        <w:t>anunciantes y agencias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del sector juguetero</w:t>
      </w:r>
      <w:r w:rsidR="006B4EAC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han conocido </w:t>
      </w:r>
      <w:r w:rsidR="00766E55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un </w:t>
      </w:r>
      <w:r w:rsidR="00766E55" w:rsidRPr="00894410">
        <w:rPr>
          <w:rFonts w:ascii="Arial" w:eastAsia="Times New Roman" w:hAnsi="Arial" w:cs="Arial"/>
          <w:b/>
          <w:sz w:val="24"/>
          <w:szCs w:val="24"/>
          <w:lang w:eastAsia="es-ES"/>
        </w:rPr>
        <w:t>avance de las principales novedades de programación</w:t>
      </w:r>
      <w:r w:rsidR="00766E55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del canal </w:t>
      </w:r>
      <w:r w:rsidR="00042DAE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para </w:t>
      </w:r>
      <w:r w:rsidR="00B74731">
        <w:rPr>
          <w:rFonts w:ascii="Arial" w:eastAsia="Times New Roman" w:hAnsi="Arial" w:cs="Arial"/>
          <w:bCs/>
          <w:sz w:val="24"/>
          <w:szCs w:val="24"/>
          <w:lang w:eastAsia="es-ES"/>
        </w:rPr>
        <w:t>la última parte del año</w:t>
      </w:r>
      <w:r w:rsidR="00394578">
        <w:rPr>
          <w:rFonts w:ascii="Arial" w:eastAsia="Times New Roman" w:hAnsi="Arial" w:cs="Arial"/>
          <w:bCs/>
          <w:sz w:val="24"/>
          <w:szCs w:val="24"/>
          <w:lang w:eastAsia="es-ES"/>
        </w:rPr>
        <w:t>,</w:t>
      </w:r>
      <w:r w:rsidR="00766E55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</w:t>
      </w:r>
      <w:r w:rsidR="006B4EAC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las principales </w:t>
      </w:r>
      <w:r w:rsidR="006B4EAC" w:rsidRPr="00394578">
        <w:rPr>
          <w:rFonts w:ascii="Arial" w:eastAsia="Times New Roman" w:hAnsi="Arial" w:cs="Arial"/>
          <w:b/>
          <w:sz w:val="24"/>
          <w:szCs w:val="24"/>
          <w:lang w:eastAsia="es-ES"/>
        </w:rPr>
        <w:t>claves de la oferta comercial</w:t>
      </w:r>
      <w:r w:rsidR="006B4EAC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</w:t>
      </w:r>
      <w:r w:rsidR="00A024EB">
        <w:rPr>
          <w:rFonts w:ascii="Arial" w:eastAsia="Times New Roman" w:hAnsi="Arial" w:cs="Arial"/>
          <w:bCs/>
          <w:sz w:val="24"/>
          <w:szCs w:val="24"/>
          <w:lang w:eastAsia="es-ES"/>
        </w:rPr>
        <w:t>diseñada</w:t>
      </w:r>
      <w:r w:rsidR="00B60105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para </w:t>
      </w:r>
      <w:r w:rsidR="00B74731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un </w:t>
      </w:r>
      <w:r w:rsidR="0097756F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periodo </w:t>
      </w:r>
      <w:r w:rsidR="009356DC">
        <w:rPr>
          <w:rFonts w:ascii="Arial" w:eastAsia="Times New Roman" w:hAnsi="Arial" w:cs="Arial"/>
          <w:bCs/>
          <w:sz w:val="24"/>
          <w:szCs w:val="24"/>
          <w:lang w:eastAsia="es-ES"/>
        </w:rPr>
        <w:t>de especial</w:t>
      </w:r>
      <w:r w:rsidR="0097756F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</w:t>
      </w:r>
      <w:r w:rsidR="009356DC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inversión y </w:t>
      </w:r>
      <w:r w:rsidR="0097756F">
        <w:rPr>
          <w:rFonts w:ascii="Arial" w:eastAsia="Times New Roman" w:hAnsi="Arial" w:cs="Arial"/>
          <w:bCs/>
          <w:sz w:val="24"/>
          <w:szCs w:val="24"/>
          <w:lang w:eastAsia="es-ES"/>
        </w:rPr>
        <w:t>demanda comercial</w:t>
      </w:r>
      <w:r w:rsidR="00394578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y las conclusiones de un estudio cualitativo elaborado junto a la consultora de investigación especializada The Onion Inside sobre el </w:t>
      </w:r>
      <w:r w:rsidR="00394578" w:rsidRPr="002F5FD2">
        <w:rPr>
          <w:rFonts w:ascii="Arial" w:eastAsia="Times New Roman" w:hAnsi="Arial" w:cs="Arial"/>
          <w:b/>
          <w:sz w:val="24"/>
          <w:szCs w:val="24"/>
          <w:lang w:eastAsia="es-ES"/>
        </w:rPr>
        <w:t>papel central de la televisión en los hogares</w:t>
      </w:r>
      <w:r w:rsidR="00394578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y la </w:t>
      </w:r>
      <w:r w:rsidR="00394578" w:rsidRPr="002F5FD2">
        <w:rPr>
          <w:rFonts w:ascii="Arial" w:eastAsia="Times New Roman" w:hAnsi="Arial" w:cs="Arial"/>
          <w:b/>
          <w:sz w:val="24"/>
          <w:szCs w:val="24"/>
          <w:lang w:eastAsia="es-ES"/>
        </w:rPr>
        <w:t>percepción de la publicidad infantil</w:t>
      </w:r>
      <w:r w:rsidR="00394578">
        <w:rPr>
          <w:rFonts w:ascii="Arial" w:eastAsia="Times New Roman" w:hAnsi="Arial" w:cs="Arial"/>
          <w:bCs/>
          <w:sz w:val="24"/>
          <w:szCs w:val="24"/>
          <w:lang w:eastAsia="es-ES"/>
        </w:rPr>
        <w:t>.</w:t>
      </w:r>
    </w:p>
    <w:p w14:paraId="1E2FC6D9" w14:textId="77777777" w:rsidR="00B74731" w:rsidRDefault="00B74731" w:rsidP="00954465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</w:p>
    <w:p w14:paraId="3A3F4E9C" w14:textId="71152709" w:rsidR="00FB21FD" w:rsidRDefault="0097756F" w:rsidP="00954465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  <w:r w:rsidRPr="009356DC">
        <w:rPr>
          <w:rFonts w:ascii="Arial" w:eastAsia="Times New Roman" w:hAnsi="Arial" w:cs="Arial"/>
          <w:b/>
          <w:sz w:val="24"/>
          <w:szCs w:val="24"/>
          <w:lang w:eastAsia="es-ES"/>
        </w:rPr>
        <w:t>Davide Mondo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, consejero delegado de </w:t>
      </w:r>
      <w:r w:rsidR="00A024EB">
        <w:rPr>
          <w:rFonts w:ascii="Arial" w:eastAsia="Times New Roman" w:hAnsi="Arial" w:cs="Arial"/>
          <w:bCs/>
          <w:sz w:val="24"/>
          <w:szCs w:val="24"/>
          <w:lang w:eastAsia="es-ES"/>
        </w:rPr>
        <w:t>Publiespaña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, </w:t>
      </w:r>
      <w:r w:rsidR="00A024EB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ha inaugurado estos eventos, que han contado con las intervenciones de </w:t>
      </w:r>
      <w:r w:rsidR="004529CF" w:rsidRPr="002F2086">
        <w:rPr>
          <w:rFonts w:ascii="Arial" w:eastAsia="Times New Roman" w:hAnsi="Arial" w:cs="Arial"/>
          <w:b/>
          <w:sz w:val="24"/>
          <w:szCs w:val="24"/>
          <w:lang w:eastAsia="es-ES"/>
        </w:rPr>
        <w:t>Nuno Ribeiro</w:t>
      </w:r>
      <w:r w:rsidR="004529CF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, director de Programación y Contenidos de Warner Bros. Discovery en España y Portugal; </w:t>
      </w:r>
      <w:r w:rsidR="004529CF" w:rsidRPr="002F2086">
        <w:rPr>
          <w:rFonts w:ascii="Arial" w:eastAsia="Times New Roman" w:hAnsi="Arial" w:cs="Arial"/>
          <w:b/>
          <w:sz w:val="24"/>
          <w:szCs w:val="24"/>
          <w:lang w:eastAsia="es-ES"/>
        </w:rPr>
        <w:t>Marina Osuna</w:t>
      </w:r>
      <w:r w:rsidR="004529CF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, </w:t>
      </w:r>
      <w:r w:rsidR="004529CF" w:rsidRPr="007801DB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coordinadora </w:t>
      </w:r>
      <w:r w:rsidR="004529CF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jefe de Programación Infantil de Warner Bros. Discovery; </w:t>
      </w:r>
      <w:r w:rsidR="004529CF" w:rsidRPr="002F2086">
        <w:rPr>
          <w:rFonts w:ascii="Arial" w:eastAsia="Times New Roman" w:hAnsi="Arial" w:cs="Arial"/>
          <w:b/>
          <w:sz w:val="24"/>
          <w:szCs w:val="24"/>
          <w:lang w:eastAsia="es-ES"/>
        </w:rPr>
        <w:t>Laura Brusa</w:t>
      </w:r>
      <w:r w:rsidR="004529CF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, directora del Área Comercial de Boing; </w:t>
      </w:r>
      <w:r w:rsidR="00545894" w:rsidRPr="00042DAE">
        <w:rPr>
          <w:rFonts w:ascii="Arial" w:eastAsia="Times New Roman" w:hAnsi="Arial" w:cs="Arial"/>
          <w:b/>
          <w:sz w:val="24"/>
          <w:szCs w:val="24"/>
          <w:lang w:eastAsia="es-ES"/>
        </w:rPr>
        <w:t>Susana Martín de los Ríos</w:t>
      </w:r>
      <w:r w:rsidR="00545894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, </w:t>
      </w:r>
      <w:r w:rsidR="00FB21FD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jefa de Política Comercial de Publiespaña; </w:t>
      </w:r>
      <w:r w:rsidR="004529CF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y </w:t>
      </w:r>
      <w:r w:rsidR="00C507F0" w:rsidRPr="002F2086">
        <w:rPr>
          <w:rFonts w:ascii="Arial" w:eastAsia="Times New Roman" w:hAnsi="Arial" w:cs="Arial"/>
          <w:b/>
          <w:sz w:val="24"/>
          <w:szCs w:val="24"/>
          <w:lang w:eastAsia="es-ES"/>
        </w:rPr>
        <w:t>Esther Balbací</w:t>
      </w:r>
      <w:r w:rsidR="00C507F0">
        <w:rPr>
          <w:rFonts w:ascii="Arial" w:eastAsia="Times New Roman" w:hAnsi="Arial" w:cs="Arial"/>
          <w:bCs/>
          <w:sz w:val="24"/>
          <w:szCs w:val="24"/>
          <w:lang w:eastAsia="es-ES"/>
        </w:rPr>
        <w:t>, directora de Marketing Operativo de Publiespaña</w:t>
      </w:r>
      <w:r w:rsidR="00B74731">
        <w:rPr>
          <w:rFonts w:ascii="Arial" w:eastAsia="Times New Roman" w:hAnsi="Arial" w:cs="Arial"/>
          <w:bCs/>
          <w:sz w:val="24"/>
          <w:szCs w:val="24"/>
          <w:lang w:eastAsia="es-ES"/>
        </w:rPr>
        <w:t>.</w:t>
      </w:r>
    </w:p>
    <w:p w14:paraId="254D5D90" w14:textId="77777777" w:rsidR="00736DE2" w:rsidRDefault="00736DE2" w:rsidP="0095446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40B18E2" w14:textId="027DA550" w:rsidR="00736DE2" w:rsidRPr="00B372A6" w:rsidRDefault="00B372A6" w:rsidP="0095446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2C5F"/>
          <w:sz w:val="24"/>
          <w:szCs w:val="24"/>
        </w:rPr>
      </w:pPr>
      <w:r w:rsidRPr="00B372A6">
        <w:rPr>
          <w:rFonts w:ascii="Arial" w:hAnsi="Arial" w:cs="Arial"/>
          <w:b/>
          <w:bCs/>
          <w:color w:val="002C5F"/>
          <w:sz w:val="28"/>
          <w:szCs w:val="28"/>
        </w:rPr>
        <w:t xml:space="preserve">Dos nuevas soluciones para </w:t>
      </w:r>
      <w:r>
        <w:rPr>
          <w:rFonts w:ascii="Arial" w:hAnsi="Arial" w:cs="Arial"/>
          <w:b/>
          <w:bCs/>
          <w:color w:val="002C5F"/>
          <w:sz w:val="28"/>
          <w:szCs w:val="28"/>
        </w:rPr>
        <w:t>el catálogo comercial de Boing</w:t>
      </w:r>
    </w:p>
    <w:p w14:paraId="63C21857" w14:textId="77777777" w:rsidR="00954465" w:rsidRPr="00B372A6" w:rsidRDefault="00954465" w:rsidP="0095446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63C76B3" w14:textId="042F193C" w:rsidR="00026CAC" w:rsidRDefault="00591F78" w:rsidP="00E116E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 política comercial </w:t>
      </w:r>
      <w:r w:rsidR="00B824E6">
        <w:rPr>
          <w:rFonts w:ascii="Arial" w:hAnsi="Arial" w:cs="Arial"/>
          <w:sz w:val="24"/>
          <w:szCs w:val="24"/>
        </w:rPr>
        <w:t xml:space="preserve">de </w:t>
      </w:r>
      <w:r>
        <w:rPr>
          <w:rFonts w:ascii="Arial" w:hAnsi="Arial" w:cs="Arial"/>
          <w:sz w:val="24"/>
          <w:szCs w:val="24"/>
        </w:rPr>
        <w:t xml:space="preserve">Publiespaña para el último trimestre incorpora dos nuevas soluciones. La primera de ellas es </w:t>
      </w:r>
      <w:r w:rsidRPr="00E036C2">
        <w:rPr>
          <w:rFonts w:ascii="Arial" w:hAnsi="Arial" w:cs="Arial"/>
          <w:b/>
          <w:bCs/>
          <w:sz w:val="24"/>
          <w:szCs w:val="24"/>
        </w:rPr>
        <w:t>Golden Roll</w:t>
      </w:r>
      <w:r>
        <w:rPr>
          <w:rFonts w:ascii="Arial" w:hAnsi="Arial" w:cs="Arial"/>
          <w:sz w:val="24"/>
          <w:szCs w:val="24"/>
        </w:rPr>
        <w:t xml:space="preserve">, que ofrece un </w:t>
      </w:r>
      <w:r w:rsidRPr="00C51E00">
        <w:rPr>
          <w:rFonts w:ascii="Arial" w:hAnsi="Arial" w:cs="Arial"/>
          <w:b/>
          <w:bCs/>
          <w:sz w:val="24"/>
          <w:szCs w:val="24"/>
        </w:rPr>
        <w:t>bloque exclusivo de un único spot emitido en el arranque de ‘La Casa de los Retos’, el programa de mayor audiencia de la televisión infantil</w:t>
      </w:r>
      <w:r w:rsidR="002B2E53">
        <w:rPr>
          <w:rFonts w:ascii="Arial" w:hAnsi="Arial" w:cs="Arial"/>
          <w:sz w:val="24"/>
          <w:szCs w:val="24"/>
        </w:rPr>
        <w:t xml:space="preserve">, acompañado de una creatividad </w:t>
      </w:r>
      <w:r w:rsidR="002B2E53" w:rsidRPr="00C248B4">
        <w:rPr>
          <w:rFonts w:ascii="Arial" w:hAnsi="Arial" w:cs="Arial"/>
          <w:i/>
          <w:iCs/>
          <w:sz w:val="24"/>
          <w:szCs w:val="24"/>
        </w:rPr>
        <w:t>ad hoc</w:t>
      </w:r>
      <w:r w:rsidR="002B2E53">
        <w:rPr>
          <w:rFonts w:ascii="Arial" w:hAnsi="Arial" w:cs="Arial"/>
          <w:sz w:val="24"/>
          <w:szCs w:val="24"/>
        </w:rPr>
        <w:t xml:space="preserve"> que muestra una cuenta atrás. Este </w:t>
      </w:r>
      <w:r w:rsidR="002B2E53" w:rsidRPr="00C248B4">
        <w:rPr>
          <w:rFonts w:ascii="Arial" w:hAnsi="Arial" w:cs="Arial"/>
          <w:b/>
          <w:bCs/>
          <w:sz w:val="24"/>
          <w:szCs w:val="24"/>
        </w:rPr>
        <w:t>formato único</w:t>
      </w:r>
      <w:r w:rsidR="002B2E53">
        <w:rPr>
          <w:rFonts w:ascii="Arial" w:hAnsi="Arial" w:cs="Arial"/>
          <w:sz w:val="24"/>
          <w:szCs w:val="24"/>
        </w:rPr>
        <w:t xml:space="preserve">, con </w:t>
      </w:r>
      <w:r w:rsidR="002B2E53" w:rsidRPr="00C51E00">
        <w:rPr>
          <w:rFonts w:ascii="Arial" w:hAnsi="Arial" w:cs="Arial"/>
          <w:b/>
          <w:bCs/>
          <w:sz w:val="24"/>
          <w:szCs w:val="24"/>
        </w:rPr>
        <w:t>altos niveles de notoriedad y cobertura</w:t>
      </w:r>
      <w:r w:rsidR="002B2E53">
        <w:rPr>
          <w:rFonts w:ascii="Arial" w:hAnsi="Arial" w:cs="Arial"/>
          <w:sz w:val="24"/>
          <w:szCs w:val="24"/>
        </w:rPr>
        <w:t>, es ofrecido en todos los soportes posibles</w:t>
      </w:r>
      <w:r w:rsidR="007927E4">
        <w:rPr>
          <w:rFonts w:ascii="Arial" w:hAnsi="Arial" w:cs="Arial"/>
          <w:sz w:val="24"/>
          <w:szCs w:val="24"/>
        </w:rPr>
        <w:t>.</w:t>
      </w:r>
      <w:r w:rsidR="00F21D06">
        <w:rPr>
          <w:rFonts w:ascii="Arial" w:hAnsi="Arial" w:cs="Arial"/>
          <w:sz w:val="24"/>
          <w:szCs w:val="24"/>
        </w:rPr>
        <w:t xml:space="preserve"> La segunda novedad es </w:t>
      </w:r>
      <w:r w:rsidR="00F21D06" w:rsidRPr="00C51E00">
        <w:rPr>
          <w:rFonts w:ascii="Arial" w:hAnsi="Arial" w:cs="Arial"/>
          <w:b/>
          <w:bCs/>
          <w:sz w:val="24"/>
          <w:szCs w:val="24"/>
        </w:rPr>
        <w:t>Ad Pause Boing</w:t>
      </w:r>
      <w:r w:rsidR="00F21D06">
        <w:rPr>
          <w:rFonts w:ascii="Arial" w:hAnsi="Arial" w:cs="Arial"/>
          <w:sz w:val="24"/>
          <w:szCs w:val="24"/>
        </w:rPr>
        <w:t xml:space="preserve">, una </w:t>
      </w:r>
      <w:r w:rsidR="00F21D06" w:rsidRPr="00C51E00">
        <w:rPr>
          <w:rFonts w:ascii="Arial" w:hAnsi="Arial" w:cs="Arial"/>
          <w:b/>
          <w:bCs/>
          <w:sz w:val="24"/>
          <w:szCs w:val="24"/>
        </w:rPr>
        <w:t xml:space="preserve">inserción publicitaria no invasiva </w:t>
      </w:r>
      <w:r w:rsidR="005F572A" w:rsidRPr="00C51E00">
        <w:rPr>
          <w:rFonts w:ascii="Arial" w:hAnsi="Arial" w:cs="Arial"/>
          <w:b/>
          <w:bCs/>
          <w:sz w:val="24"/>
          <w:szCs w:val="24"/>
        </w:rPr>
        <w:t>en los momentos de pausa del contenido</w:t>
      </w:r>
      <w:r w:rsidR="005F572A">
        <w:rPr>
          <w:rFonts w:ascii="Arial" w:hAnsi="Arial" w:cs="Arial"/>
          <w:sz w:val="24"/>
          <w:szCs w:val="24"/>
        </w:rPr>
        <w:t xml:space="preserve"> de Boing en todas sus posibles ventanas digitales.</w:t>
      </w:r>
    </w:p>
    <w:p w14:paraId="4963D331" w14:textId="77777777" w:rsidR="009A14C1" w:rsidRDefault="009A14C1" w:rsidP="00E116E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76132A2" w14:textId="26E04FF0" w:rsidR="009A14C1" w:rsidRDefault="004F0ECA" w:rsidP="004F0EC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F0ECA">
        <w:rPr>
          <w:rFonts w:ascii="Arial" w:hAnsi="Arial" w:cs="Arial"/>
          <w:sz w:val="24"/>
          <w:szCs w:val="24"/>
        </w:rPr>
        <w:t xml:space="preserve">Además del </w:t>
      </w:r>
      <w:r w:rsidRPr="00C248B4">
        <w:rPr>
          <w:rFonts w:ascii="Arial" w:hAnsi="Arial" w:cs="Arial"/>
          <w:sz w:val="24"/>
          <w:szCs w:val="24"/>
        </w:rPr>
        <w:t xml:space="preserve">potencial </w:t>
      </w:r>
      <w:r w:rsidR="00106B6D" w:rsidRPr="00C248B4">
        <w:rPr>
          <w:rFonts w:ascii="Arial" w:hAnsi="Arial" w:cs="Arial"/>
          <w:sz w:val="24"/>
          <w:szCs w:val="24"/>
        </w:rPr>
        <w:t xml:space="preserve">publicitario </w:t>
      </w:r>
      <w:r w:rsidRPr="00C248B4">
        <w:rPr>
          <w:rFonts w:ascii="Arial" w:hAnsi="Arial" w:cs="Arial"/>
          <w:sz w:val="24"/>
          <w:szCs w:val="24"/>
        </w:rPr>
        <w:t>de todos los soportes de</w:t>
      </w:r>
      <w:r w:rsidRPr="00D06807">
        <w:rPr>
          <w:rFonts w:ascii="Arial" w:hAnsi="Arial" w:cs="Arial"/>
          <w:b/>
          <w:bCs/>
          <w:sz w:val="24"/>
          <w:szCs w:val="24"/>
        </w:rPr>
        <w:t xml:space="preserve"> Boing</w:t>
      </w:r>
      <w:r w:rsidR="00106B6D" w:rsidRPr="00106B6D">
        <w:t xml:space="preserve"> </w:t>
      </w:r>
      <w:r w:rsidR="00106B6D">
        <w:t>-</w:t>
      </w:r>
      <w:r w:rsidR="00106B6D" w:rsidRPr="00C248B4">
        <w:rPr>
          <w:rFonts w:ascii="Arial" w:hAnsi="Arial" w:cs="Arial"/>
          <w:b/>
          <w:bCs/>
          <w:sz w:val="24"/>
          <w:szCs w:val="24"/>
        </w:rPr>
        <w:t>televisión lineal, televisión conectada, web, apps y en el entorno editorial con la revista de Boing</w:t>
      </w:r>
      <w:r w:rsidR="00106B6D">
        <w:rPr>
          <w:rFonts w:ascii="Arial" w:hAnsi="Arial" w:cs="Arial"/>
          <w:sz w:val="24"/>
          <w:szCs w:val="24"/>
        </w:rPr>
        <w:t>-</w:t>
      </w:r>
      <w:r w:rsidRPr="004F0ECA">
        <w:rPr>
          <w:rFonts w:ascii="Arial" w:hAnsi="Arial" w:cs="Arial"/>
          <w:sz w:val="24"/>
          <w:szCs w:val="24"/>
        </w:rPr>
        <w:t xml:space="preserve">, Publiespaña proporciona a sus clientes </w:t>
      </w:r>
      <w:r w:rsidR="00D06807">
        <w:rPr>
          <w:rFonts w:ascii="Arial" w:hAnsi="Arial" w:cs="Arial"/>
          <w:sz w:val="24"/>
          <w:szCs w:val="24"/>
        </w:rPr>
        <w:t xml:space="preserve">soluciones </w:t>
      </w:r>
      <w:r w:rsidR="00D06807" w:rsidRPr="00D06807">
        <w:rPr>
          <w:rFonts w:ascii="Arial" w:hAnsi="Arial" w:cs="Arial"/>
          <w:i/>
          <w:iCs/>
          <w:sz w:val="24"/>
          <w:szCs w:val="24"/>
        </w:rPr>
        <w:t xml:space="preserve">in-house </w:t>
      </w:r>
      <w:r w:rsidR="00D06807">
        <w:rPr>
          <w:rFonts w:ascii="Arial" w:hAnsi="Arial" w:cs="Arial"/>
          <w:sz w:val="24"/>
          <w:szCs w:val="24"/>
        </w:rPr>
        <w:t xml:space="preserve">que ponen en valor su </w:t>
      </w:r>
      <w:r w:rsidR="00D06807" w:rsidRPr="00D06807">
        <w:rPr>
          <w:rFonts w:ascii="Arial" w:hAnsi="Arial" w:cs="Arial"/>
          <w:b/>
          <w:bCs/>
          <w:sz w:val="24"/>
          <w:szCs w:val="24"/>
        </w:rPr>
        <w:t xml:space="preserve">contrastada </w:t>
      </w:r>
      <w:r w:rsidR="00106B6D" w:rsidRPr="00D06807">
        <w:rPr>
          <w:rFonts w:ascii="Arial" w:hAnsi="Arial" w:cs="Arial"/>
          <w:b/>
          <w:bCs/>
          <w:sz w:val="24"/>
          <w:szCs w:val="24"/>
        </w:rPr>
        <w:t>capacidad</w:t>
      </w:r>
      <w:r w:rsidRPr="00D06807">
        <w:rPr>
          <w:rFonts w:ascii="Arial" w:hAnsi="Arial" w:cs="Arial"/>
          <w:b/>
          <w:bCs/>
          <w:sz w:val="24"/>
          <w:szCs w:val="24"/>
        </w:rPr>
        <w:t xml:space="preserve"> para segmentar e impactar al </w:t>
      </w:r>
      <w:r w:rsidRPr="00C248B4">
        <w:rPr>
          <w:rFonts w:ascii="Arial" w:hAnsi="Arial" w:cs="Arial"/>
          <w:b/>
          <w:bCs/>
          <w:i/>
          <w:iCs/>
          <w:sz w:val="24"/>
          <w:szCs w:val="24"/>
        </w:rPr>
        <w:t>target</w:t>
      </w:r>
      <w:r w:rsidRPr="00D06807">
        <w:rPr>
          <w:rFonts w:ascii="Arial" w:hAnsi="Arial" w:cs="Arial"/>
          <w:b/>
          <w:bCs/>
          <w:sz w:val="24"/>
          <w:szCs w:val="24"/>
        </w:rPr>
        <w:t xml:space="preserve"> hogares con niños</w:t>
      </w:r>
      <w:r w:rsidRPr="004F0ECA">
        <w:rPr>
          <w:rFonts w:ascii="Arial" w:hAnsi="Arial" w:cs="Arial"/>
          <w:sz w:val="24"/>
          <w:szCs w:val="24"/>
        </w:rPr>
        <w:t xml:space="preserve"> en sus otros seis canales de televisión a través del </w:t>
      </w:r>
      <w:r w:rsidRPr="00200339">
        <w:rPr>
          <w:rFonts w:ascii="Arial" w:hAnsi="Arial" w:cs="Arial"/>
          <w:b/>
          <w:bCs/>
          <w:sz w:val="24"/>
          <w:szCs w:val="24"/>
        </w:rPr>
        <w:t>entorno CTV y de las segundas pantallas</w:t>
      </w:r>
      <w:r w:rsidRPr="004F0ECA">
        <w:rPr>
          <w:rFonts w:ascii="Arial" w:hAnsi="Arial" w:cs="Arial"/>
          <w:sz w:val="24"/>
          <w:szCs w:val="24"/>
        </w:rPr>
        <w:t xml:space="preserve">, de la </w:t>
      </w:r>
      <w:r w:rsidRPr="00200339">
        <w:rPr>
          <w:rFonts w:ascii="Arial" w:hAnsi="Arial" w:cs="Arial"/>
          <w:b/>
          <w:bCs/>
          <w:sz w:val="24"/>
          <w:szCs w:val="24"/>
        </w:rPr>
        <w:t>tecnología</w:t>
      </w:r>
      <w:r w:rsidRPr="004F0ECA">
        <w:rPr>
          <w:rFonts w:ascii="Arial" w:hAnsi="Arial" w:cs="Arial"/>
          <w:sz w:val="24"/>
          <w:szCs w:val="24"/>
        </w:rPr>
        <w:t xml:space="preserve"> y del uso de la </w:t>
      </w:r>
      <w:r w:rsidRPr="00200339">
        <w:rPr>
          <w:rFonts w:ascii="Arial" w:hAnsi="Arial" w:cs="Arial"/>
          <w:b/>
          <w:bCs/>
          <w:sz w:val="24"/>
          <w:szCs w:val="24"/>
        </w:rPr>
        <w:t>DATA</w:t>
      </w:r>
      <w:r w:rsidRPr="004F0ECA">
        <w:rPr>
          <w:rFonts w:ascii="Arial" w:hAnsi="Arial" w:cs="Arial"/>
          <w:sz w:val="24"/>
          <w:szCs w:val="24"/>
        </w:rPr>
        <w:t xml:space="preserve">, de </w:t>
      </w:r>
      <w:r w:rsidRPr="00931022">
        <w:rPr>
          <w:rFonts w:ascii="Arial" w:hAnsi="Arial" w:cs="Arial"/>
          <w:b/>
          <w:bCs/>
          <w:sz w:val="24"/>
          <w:szCs w:val="24"/>
        </w:rPr>
        <w:t>formatos exclusivos</w:t>
      </w:r>
      <w:r w:rsidRPr="004F0ECA">
        <w:rPr>
          <w:rFonts w:ascii="Arial" w:hAnsi="Arial" w:cs="Arial"/>
          <w:sz w:val="24"/>
          <w:szCs w:val="24"/>
        </w:rPr>
        <w:t xml:space="preserve"> y de </w:t>
      </w:r>
      <w:r w:rsidRPr="00931022">
        <w:rPr>
          <w:rFonts w:ascii="Arial" w:hAnsi="Arial" w:cs="Arial"/>
          <w:b/>
          <w:bCs/>
          <w:sz w:val="24"/>
          <w:szCs w:val="24"/>
        </w:rPr>
        <w:t>productos crossmedia</w:t>
      </w:r>
      <w:r w:rsidRPr="004F0ECA">
        <w:rPr>
          <w:rFonts w:ascii="Arial" w:hAnsi="Arial" w:cs="Arial"/>
          <w:sz w:val="24"/>
          <w:szCs w:val="24"/>
        </w:rPr>
        <w:t xml:space="preserve"> que mezclan entornos e inventario</w:t>
      </w:r>
      <w:r w:rsidR="00931022">
        <w:rPr>
          <w:rFonts w:ascii="Arial" w:hAnsi="Arial" w:cs="Arial"/>
          <w:sz w:val="24"/>
          <w:szCs w:val="24"/>
        </w:rPr>
        <w:t xml:space="preserve"> para </w:t>
      </w:r>
      <w:r w:rsidR="00931022" w:rsidRPr="00200339">
        <w:rPr>
          <w:rFonts w:ascii="Arial" w:hAnsi="Arial" w:cs="Arial"/>
          <w:b/>
          <w:bCs/>
          <w:sz w:val="24"/>
          <w:szCs w:val="24"/>
        </w:rPr>
        <w:t>incrementar las coberturas</w:t>
      </w:r>
      <w:r w:rsidR="00931022">
        <w:rPr>
          <w:rFonts w:ascii="Arial" w:hAnsi="Arial" w:cs="Arial"/>
          <w:sz w:val="24"/>
          <w:szCs w:val="24"/>
        </w:rPr>
        <w:t>.</w:t>
      </w:r>
    </w:p>
    <w:p w14:paraId="08C13043" w14:textId="77777777" w:rsidR="00736DE2" w:rsidRDefault="00736DE2" w:rsidP="00954465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</w:p>
    <w:p w14:paraId="7FB3AF6F" w14:textId="49C1AAEB" w:rsidR="00A72DA5" w:rsidRDefault="009E2179" w:rsidP="00954465">
      <w:pPr>
        <w:spacing w:after="0" w:line="240" w:lineRule="auto"/>
        <w:jc w:val="both"/>
        <w:rPr>
          <w:rFonts w:ascii="Arial" w:eastAsia="Times New Roman" w:hAnsi="Arial" w:cs="Arial"/>
          <w:b/>
          <w:color w:val="002C5F"/>
          <w:sz w:val="28"/>
          <w:szCs w:val="28"/>
          <w:lang w:eastAsia="es-ES"/>
        </w:rPr>
      </w:pPr>
      <w:r>
        <w:rPr>
          <w:rFonts w:ascii="Arial" w:eastAsia="Times New Roman" w:hAnsi="Arial" w:cs="Arial"/>
          <w:b/>
          <w:color w:val="002C5F"/>
          <w:sz w:val="28"/>
          <w:szCs w:val="28"/>
          <w:lang w:eastAsia="es-ES"/>
        </w:rPr>
        <w:t>La tele</w:t>
      </w:r>
      <w:r w:rsidR="00C248B4">
        <w:rPr>
          <w:rFonts w:ascii="Arial" w:eastAsia="Times New Roman" w:hAnsi="Arial" w:cs="Arial"/>
          <w:b/>
          <w:color w:val="002C5F"/>
          <w:sz w:val="28"/>
          <w:szCs w:val="28"/>
          <w:lang w:eastAsia="es-ES"/>
        </w:rPr>
        <w:t>visión</w:t>
      </w:r>
      <w:r>
        <w:rPr>
          <w:rFonts w:ascii="Arial" w:eastAsia="Times New Roman" w:hAnsi="Arial" w:cs="Arial"/>
          <w:b/>
          <w:color w:val="002C5F"/>
          <w:sz w:val="28"/>
          <w:szCs w:val="28"/>
          <w:lang w:eastAsia="es-ES"/>
        </w:rPr>
        <w:t>, el dispositivo rey</w:t>
      </w:r>
      <w:r w:rsidR="0075612B">
        <w:rPr>
          <w:rFonts w:ascii="Arial" w:eastAsia="Times New Roman" w:hAnsi="Arial" w:cs="Arial"/>
          <w:b/>
          <w:color w:val="002C5F"/>
          <w:sz w:val="28"/>
          <w:szCs w:val="28"/>
          <w:lang w:eastAsia="es-ES"/>
        </w:rPr>
        <w:tab/>
      </w:r>
    </w:p>
    <w:p w14:paraId="57A43F42" w14:textId="77777777" w:rsidR="00C72722" w:rsidRDefault="00C72722" w:rsidP="00954465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</w:p>
    <w:p w14:paraId="50AB5356" w14:textId="2D597E17" w:rsidR="0079378F" w:rsidRDefault="0079378F" w:rsidP="00954465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Los eventos de Publiespaña han acogido </w:t>
      </w:r>
      <w:r w:rsidR="00C248B4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también 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la presentación de un </w:t>
      </w:r>
      <w:r w:rsidRPr="0079378F">
        <w:rPr>
          <w:rFonts w:ascii="Arial" w:eastAsia="Times New Roman" w:hAnsi="Arial" w:cs="Arial"/>
          <w:b/>
          <w:sz w:val="24"/>
          <w:szCs w:val="24"/>
          <w:lang w:eastAsia="es-ES"/>
        </w:rPr>
        <w:t>estudio cualitativo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elaborado junto a la consultora especializada The Onion Inside sobre la </w:t>
      </w:r>
      <w:r w:rsidRPr="0079378F">
        <w:rPr>
          <w:rFonts w:ascii="Arial" w:eastAsia="Times New Roman" w:hAnsi="Arial" w:cs="Arial"/>
          <w:b/>
          <w:sz w:val="24"/>
          <w:szCs w:val="24"/>
          <w:lang w:eastAsia="es-ES"/>
        </w:rPr>
        <w:t>percepción de la televisión y de la publicidad infantil entre los niños y las familias</w:t>
      </w:r>
      <w:r w:rsidR="00F50E62">
        <w:rPr>
          <w:rFonts w:ascii="Arial" w:eastAsia="Times New Roman" w:hAnsi="Arial" w:cs="Arial"/>
          <w:bCs/>
          <w:sz w:val="24"/>
          <w:szCs w:val="24"/>
          <w:lang w:eastAsia="es-ES"/>
        </w:rPr>
        <w:t>.</w:t>
      </w:r>
    </w:p>
    <w:p w14:paraId="07F4AC44" w14:textId="77777777" w:rsidR="0079378F" w:rsidRDefault="0079378F" w:rsidP="00954465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</w:p>
    <w:p w14:paraId="4E290CFE" w14:textId="5464221F" w:rsidR="00541C48" w:rsidRDefault="0079378F" w:rsidP="00954465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  <w:r>
        <w:rPr>
          <w:rFonts w:ascii="Arial" w:eastAsia="Times New Roman" w:hAnsi="Arial" w:cs="Arial"/>
          <w:bCs/>
          <w:sz w:val="24"/>
          <w:szCs w:val="24"/>
          <w:lang w:eastAsia="es-ES"/>
        </w:rPr>
        <w:lastRenderedPageBreak/>
        <w:t>Entre sus principales conclusiones, destaca el</w:t>
      </w:r>
      <w:r w:rsidR="00B13AF9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rol de la </w:t>
      </w:r>
      <w:r w:rsidR="00B13AF9" w:rsidRPr="00B13AF9">
        <w:rPr>
          <w:rFonts w:ascii="Arial" w:eastAsia="Times New Roman" w:hAnsi="Arial" w:cs="Arial"/>
          <w:b/>
          <w:sz w:val="24"/>
          <w:szCs w:val="24"/>
          <w:lang w:eastAsia="es-ES"/>
        </w:rPr>
        <w:t>televisión como dispositivo protagonista en los hogares, especialmente en los que hay niños</w:t>
      </w:r>
      <w:r w:rsidR="00B13AF9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, donde representa momentos compartidos, de ocio familiar y </w:t>
      </w:r>
      <w:r w:rsidR="00C248B4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de </w:t>
      </w:r>
      <w:r w:rsidR="00B13AF9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desconexión, y su </w:t>
      </w:r>
      <w:r w:rsidR="00B13AF9" w:rsidRPr="00B13AF9">
        <w:rPr>
          <w:rFonts w:ascii="Arial" w:eastAsia="Times New Roman" w:hAnsi="Arial" w:cs="Arial"/>
          <w:b/>
          <w:sz w:val="24"/>
          <w:szCs w:val="24"/>
          <w:lang w:eastAsia="es-ES"/>
        </w:rPr>
        <w:t>potencial publicitario</w:t>
      </w:r>
      <w:r w:rsidR="00B13AF9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, con </w:t>
      </w:r>
      <w:r w:rsidR="00B13AF9" w:rsidRPr="00B13AF9">
        <w:rPr>
          <w:rFonts w:ascii="Arial" w:eastAsia="Times New Roman" w:hAnsi="Arial" w:cs="Arial"/>
          <w:b/>
          <w:sz w:val="24"/>
          <w:szCs w:val="24"/>
          <w:lang w:eastAsia="es-ES"/>
        </w:rPr>
        <w:t>altos niveles de atención y notoriedad</w:t>
      </w:r>
      <w:r w:rsidR="00B13AF9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. La televisión en hogares con niños genera </w:t>
      </w:r>
      <w:r w:rsidR="00B13AF9" w:rsidRPr="00B13AF9">
        <w:rPr>
          <w:rFonts w:ascii="Arial" w:eastAsia="Times New Roman" w:hAnsi="Arial" w:cs="Arial"/>
          <w:b/>
          <w:sz w:val="24"/>
          <w:szCs w:val="24"/>
          <w:lang w:eastAsia="es-ES"/>
        </w:rPr>
        <w:t>conexión familiar</w:t>
      </w:r>
      <w:r w:rsidR="00B13AF9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-fomenta conversaciones y convivencia-, </w:t>
      </w:r>
      <w:r w:rsidR="00B13AF9" w:rsidRPr="00B13AF9">
        <w:rPr>
          <w:rFonts w:ascii="Arial" w:eastAsia="Times New Roman" w:hAnsi="Arial" w:cs="Arial"/>
          <w:b/>
          <w:sz w:val="24"/>
          <w:szCs w:val="24"/>
          <w:lang w:eastAsia="es-ES"/>
        </w:rPr>
        <w:t>seguridad</w:t>
      </w:r>
      <w:r w:rsidR="00B13AF9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-supervisión del contenido visionado-, la opción de la </w:t>
      </w:r>
      <w:r w:rsidR="00B13AF9" w:rsidRPr="00B13AF9">
        <w:rPr>
          <w:rFonts w:ascii="Arial" w:eastAsia="Times New Roman" w:hAnsi="Arial" w:cs="Arial"/>
          <w:b/>
          <w:sz w:val="24"/>
          <w:szCs w:val="24"/>
          <w:lang w:eastAsia="es-ES"/>
        </w:rPr>
        <w:t>multitarea</w:t>
      </w:r>
      <w:r w:rsidR="00B13AF9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-jugar mientras se </w:t>
      </w:r>
      <w:r w:rsidR="00C248B4">
        <w:rPr>
          <w:rFonts w:ascii="Arial" w:eastAsia="Times New Roman" w:hAnsi="Arial" w:cs="Arial"/>
          <w:bCs/>
          <w:sz w:val="24"/>
          <w:szCs w:val="24"/>
          <w:lang w:eastAsia="es-ES"/>
        </w:rPr>
        <w:t>visiona</w:t>
      </w:r>
      <w:r w:rsidR="00B13AF9">
        <w:rPr>
          <w:rFonts w:ascii="Arial" w:eastAsia="Times New Roman" w:hAnsi="Arial" w:cs="Arial"/>
          <w:bCs/>
          <w:sz w:val="24"/>
          <w:szCs w:val="24"/>
          <w:lang w:eastAsia="es-ES"/>
        </w:rPr>
        <w:t>-</w:t>
      </w:r>
      <w:r w:rsidR="00AF0351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</w:t>
      </w:r>
      <w:r w:rsidR="00B13AF9">
        <w:rPr>
          <w:rFonts w:ascii="Arial" w:eastAsia="Times New Roman" w:hAnsi="Arial" w:cs="Arial"/>
          <w:bCs/>
          <w:sz w:val="24"/>
          <w:szCs w:val="24"/>
          <w:lang w:eastAsia="es-ES"/>
        </w:rPr>
        <w:t>y</w:t>
      </w:r>
      <w:r w:rsidR="00AF0351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</w:t>
      </w:r>
      <w:r w:rsidR="00B13AF9" w:rsidRPr="00B13AF9">
        <w:rPr>
          <w:rFonts w:ascii="Arial" w:eastAsia="Times New Roman" w:hAnsi="Arial" w:cs="Arial"/>
          <w:b/>
          <w:sz w:val="24"/>
          <w:szCs w:val="24"/>
          <w:lang w:eastAsia="es-ES"/>
        </w:rPr>
        <w:t>comodidad</w:t>
      </w:r>
      <w:r w:rsidR="00B13AF9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-pantalla grande en un entorno confortable-.</w:t>
      </w:r>
    </w:p>
    <w:p w14:paraId="604875BF" w14:textId="77777777" w:rsidR="00B13AF9" w:rsidRDefault="00B13AF9" w:rsidP="00954465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</w:p>
    <w:p w14:paraId="0524AED4" w14:textId="0194D65F" w:rsidR="00B13AF9" w:rsidRDefault="00C764FC" w:rsidP="00954465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  <w:r>
        <w:rPr>
          <w:rFonts w:ascii="Arial" w:eastAsia="Times New Roman" w:hAnsi="Arial" w:cs="Arial"/>
          <w:bCs/>
          <w:sz w:val="24"/>
          <w:szCs w:val="24"/>
          <w:lang w:eastAsia="es-ES"/>
        </w:rPr>
        <w:t>Boing</w:t>
      </w:r>
      <w:r w:rsidR="00A07E24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es el canal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</w:t>
      </w:r>
      <w:r w:rsidR="00A97E2E" w:rsidRPr="00A97E2E">
        <w:rPr>
          <w:rFonts w:ascii="Arial" w:eastAsia="Times New Roman" w:hAnsi="Arial" w:cs="Arial"/>
          <w:b/>
          <w:sz w:val="24"/>
          <w:szCs w:val="24"/>
          <w:lang w:eastAsia="es-ES"/>
        </w:rPr>
        <w:t>temático infantil</w:t>
      </w:r>
      <w:r w:rsidR="00A97E2E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</w:t>
      </w:r>
      <w:r w:rsidRPr="00C764FC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líder de la televisión </w:t>
      </w:r>
      <w:r w:rsidR="00A07E24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entre los niños (11,4%) </w:t>
      </w:r>
      <w:r w:rsidRPr="00C764FC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por </w:t>
      </w:r>
      <w:r w:rsidR="00A07E24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cuarta </w:t>
      </w:r>
      <w:r w:rsidRPr="00C764FC">
        <w:rPr>
          <w:rFonts w:ascii="Arial" w:eastAsia="Times New Roman" w:hAnsi="Arial" w:cs="Arial"/>
          <w:b/>
          <w:sz w:val="24"/>
          <w:szCs w:val="24"/>
          <w:lang w:eastAsia="es-ES"/>
        </w:rPr>
        <w:t>temporada consecutiva</w:t>
      </w:r>
      <w:r w:rsidR="00A07E24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</w:t>
      </w:r>
      <w:r w:rsidR="00A07E24" w:rsidRPr="00A07E24">
        <w:rPr>
          <w:rFonts w:ascii="Arial" w:eastAsia="Times New Roman" w:hAnsi="Arial" w:cs="Arial"/>
          <w:b/>
          <w:sz w:val="24"/>
          <w:szCs w:val="24"/>
          <w:lang w:eastAsia="es-ES"/>
        </w:rPr>
        <w:t>con su dato más alto de los últimos ocho ‘cursos’</w:t>
      </w:r>
      <w:r w:rsidR="00A07E24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y la mayor ventaja histórica respecto a la siguiente opción (7,1%). S</w:t>
      </w:r>
      <w:r w:rsidR="00A97E2E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e ha consolidado como el </w:t>
      </w:r>
      <w:r w:rsidR="00A97E2E" w:rsidRPr="00AB748A">
        <w:rPr>
          <w:rFonts w:ascii="Arial" w:eastAsia="Times New Roman" w:hAnsi="Arial" w:cs="Arial"/>
          <w:b/>
          <w:sz w:val="24"/>
          <w:szCs w:val="24"/>
          <w:lang w:eastAsia="es-ES"/>
        </w:rPr>
        <w:t>único canal infantil comercial en abierto</w:t>
      </w:r>
      <w:r w:rsidR="00AF0351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</w:t>
      </w:r>
      <w:r w:rsidR="00AB748A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que </w:t>
      </w:r>
      <w:r w:rsidR="006C7FCA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ofrece </w:t>
      </w:r>
      <w:r w:rsidR="00AB748A" w:rsidRPr="00AB748A">
        <w:rPr>
          <w:rFonts w:ascii="Arial" w:eastAsia="Times New Roman" w:hAnsi="Arial" w:cs="Arial"/>
          <w:b/>
          <w:sz w:val="24"/>
          <w:szCs w:val="24"/>
          <w:lang w:eastAsia="es-ES"/>
        </w:rPr>
        <w:t>contenido televisivo de calidad</w:t>
      </w:r>
      <w:r w:rsidR="00AF0351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, </w:t>
      </w:r>
      <w:r w:rsidR="00AB748A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en un </w:t>
      </w:r>
      <w:r w:rsidR="00AB748A" w:rsidRPr="00AB748A">
        <w:rPr>
          <w:rFonts w:ascii="Arial" w:eastAsia="Times New Roman" w:hAnsi="Arial" w:cs="Arial"/>
          <w:b/>
          <w:sz w:val="24"/>
          <w:szCs w:val="24"/>
          <w:lang w:eastAsia="es-ES"/>
        </w:rPr>
        <w:t>entorno regulado y seguro</w:t>
      </w:r>
      <w:r w:rsidR="00AB748A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tanto para el usuario como para las marcas, con una </w:t>
      </w:r>
      <w:r w:rsidR="00AB748A" w:rsidRPr="00AB748A">
        <w:rPr>
          <w:rFonts w:ascii="Arial" w:eastAsia="Times New Roman" w:hAnsi="Arial" w:cs="Arial"/>
          <w:b/>
          <w:sz w:val="24"/>
          <w:szCs w:val="24"/>
          <w:lang w:eastAsia="es-ES"/>
        </w:rPr>
        <w:t>medición fiable</w:t>
      </w:r>
      <w:r w:rsidR="00AB748A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y con la posibilidad de acceder a una </w:t>
      </w:r>
      <w:r w:rsidR="00AB748A" w:rsidRPr="00C248B4">
        <w:rPr>
          <w:rFonts w:ascii="Arial" w:eastAsia="Times New Roman" w:hAnsi="Arial" w:cs="Arial"/>
          <w:b/>
          <w:sz w:val="24"/>
          <w:szCs w:val="24"/>
          <w:lang w:eastAsia="es-ES"/>
        </w:rPr>
        <w:t>data propia</w:t>
      </w:r>
      <w:r w:rsidR="00AB748A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</w:t>
      </w:r>
      <w:r w:rsidR="00AB748A" w:rsidRPr="00C248B4">
        <w:rPr>
          <w:rFonts w:ascii="Arial" w:eastAsia="Times New Roman" w:hAnsi="Arial" w:cs="Arial"/>
          <w:b/>
          <w:sz w:val="24"/>
          <w:szCs w:val="24"/>
          <w:lang w:eastAsia="es-ES"/>
        </w:rPr>
        <w:t>y de calidad</w:t>
      </w:r>
      <w:r w:rsidR="00AB748A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. Además, acoge </w:t>
      </w:r>
      <w:r w:rsidR="00AB748A" w:rsidRPr="00AB748A">
        <w:rPr>
          <w:rFonts w:ascii="Arial" w:eastAsia="Times New Roman" w:hAnsi="Arial" w:cs="Arial"/>
          <w:b/>
          <w:sz w:val="24"/>
          <w:szCs w:val="24"/>
          <w:lang w:eastAsia="es-ES"/>
        </w:rPr>
        <w:t>publicidad especialmente diseñada y dirigida a los niños</w:t>
      </w:r>
      <w:r w:rsidR="00AB748A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y sus familias y emite de forma </w:t>
      </w:r>
      <w:r w:rsidR="00AB748A" w:rsidRPr="00C248B4">
        <w:rPr>
          <w:rFonts w:ascii="Arial" w:eastAsia="Times New Roman" w:hAnsi="Arial" w:cs="Arial"/>
          <w:bCs/>
          <w:sz w:val="24"/>
          <w:szCs w:val="24"/>
          <w:lang w:eastAsia="es-ES"/>
        </w:rPr>
        <w:t>gratuita, sin necesidad de suscripción.</w:t>
      </w:r>
    </w:p>
    <w:p w14:paraId="68BE343A" w14:textId="77777777" w:rsidR="00AB748A" w:rsidRDefault="00AB748A" w:rsidP="00954465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</w:p>
    <w:p w14:paraId="1DA0AB22" w14:textId="75431E89" w:rsidR="00AB748A" w:rsidRDefault="00AB748A" w:rsidP="00954465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En lo que respecta a la </w:t>
      </w:r>
      <w:r w:rsidRPr="00AB748A">
        <w:rPr>
          <w:rFonts w:ascii="Arial" w:eastAsia="Times New Roman" w:hAnsi="Arial" w:cs="Arial"/>
          <w:b/>
          <w:sz w:val="24"/>
          <w:szCs w:val="24"/>
          <w:lang w:eastAsia="es-ES"/>
        </w:rPr>
        <w:t>percepción de la publicidad infantil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, esta es considerada como </w:t>
      </w:r>
      <w:r w:rsidRPr="00AB748A">
        <w:rPr>
          <w:rFonts w:ascii="Arial" w:eastAsia="Times New Roman" w:hAnsi="Arial" w:cs="Arial"/>
          <w:b/>
          <w:sz w:val="24"/>
          <w:szCs w:val="24"/>
          <w:lang w:eastAsia="es-ES"/>
        </w:rPr>
        <w:t>fuente de información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que genera </w:t>
      </w:r>
      <w:r w:rsidRPr="00AB748A">
        <w:rPr>
          <w:rFonts w:ascii="Arial" w:eastAsia="Times New Roman" w:hAnsi="Arial" w:cs="Arial"/>
          <w:b/>
          <w:sz w:val="24"/>
          <w:szCs w:val="24"/>
          <w:lang w:eastAsia="es-ES"/>
        </w:rPr>
        <w:t>confianza en las marcas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y </w:t>
      </w:r>
      <w:r w:rsidRPr="00AB748A">
        <w:rPr>
          <w:rFonts w:ascii="Arial" w:eastAsia="Times New Roman" w:hAnsi="Arial" w:cs="Arial"/>
          <w:b/>
          <w:sz w:val="24"/>
          <w:szCs w:val="24"/>
          <w:lang w:eastAsia="es-ES"/>
        </w:rPr>
        <w:t>sus campañas siempre y cuando se ofrezca en un entorno seguro y controlado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</w:t>
      </w:r>
      <w:r w:rsidRPr="00D25102">
        <w:rPr>
          <w:rFonts w:ascii="Arial" w:eastAsia="Times New Roman" w:hAnsi="Arial" w:cs="Arial"/>
          <w:b/>
          <w:sz w:val="24"/>
          <w:szCs w:val="24"/>
          <w:lang w:eastAsia="es-ES"/>
        </w:rPr>
        <w:t>como el de la televisión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, que minimice riesgos que se dan en otros soportes audiovisuales </w:t>
      </w:r>
      <w:r w:rsidR="00C248B4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-OTT’s y redes sociales- 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como el posible contenido inadecuado de la publicidad, la publicidad encubierta como parte del contenido o </w:t>
      </w:r>
      <w:r w:rsidR="00D25102">
        <w:rPr>
          <w:rFonts w:ascii="Arial" w:eastAsia="Times New Roman" w:hAnsi="Arial" w:cs="Arial"/>
          <w:bCs/>
          <w:sz w:val="24"/>
          <w:szCs w:val="24"/>
          <w:lang w:eastAsia="es-ES"/>
        </w:rPr>
        <w:t>tendencias hacia el consumismo extremo.</w:t>
      </w:r>
    </w:p>
    <w:p w14:paraId="22A7568A" w14:textId="77777777" w:rsidR="00D25102" w:rsidRDefault="00D25102" w:rsidP="00954465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</w:p>
    <w:p w14:paraId="57AA1164" w14:textId="2AF77158" w:rsidR="00D25102" w:rsidRPr="0087519C" w:rsidRDefault="00D25102" w:rsidP="00954465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El estudio </w:t>
      </w:r>
      <w:r w:rsidR="009A14C1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pone en valor la </w:t>
      </w:r>
      <w:r w:rsidR="009A14C1" w:rsidRPr="00C248B4">
        <w:rPr>
          <w:rFonts w:ascii="Arial" w:eastAsia="Times New Roman" w:hAnsi="Arial" w:cs="Arial"/>
          <w:b/>
          <w:sz w:val="24"/>
          <w:szCs w:val="24"/>
          <w:lang w:eastAsia="es-ES"/>
        </w:rPr>
        <w:t>seguridad de la publicidad infantil emitida en los canales de televisión</w:t>
      </w:r>
      <w:r w:rsidR="009A14C1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</w:t>
      </w:r>
      <w:r w:rsidR="009A14C1" w:rsidRPr="00C248B4">
        <w:rPr>
          <w:rFonts w:ascii="Arial" w:eastAsia="Times New Roman" w:hAnsi="Arial" w:cs="Arial"/>
          <w:b/>
          <w:sz w:val="24"/>
          <w:szCs w:val="24"/>
          <w:lang w:eastAsia="es-ES"/>
        </w:rPr>
        <w:t>y sus apps</w:t>
      </w:r>
      <w:r w:rsidR="009A14C1">
        <w:rPr>
          <w:rFonts w:ascii="Arial" w:eastAsia="Times New Roman" w:hAnsi="Arial" w:cs="Arial"/>
          <w:bCs/>
          <w:sz w:val="24"/>
          <w:szCs w:val="24"/>
          <w:lang w:eastAsia="es-ES"/>
        </w:rPr>
        <w:t>: son spots creados y dirigidos a los niños y abordan temas de su interés; los niños se sienten identificados y muestran interés por esta publicidad porque comunican productos que ellos demandan, lo que repercute en la eficacia comercial y en la confianza tanto en el canal como en las macas anunciadas; destaca la atención prestada a estos anuncios, mucho más alta que la de otros entornos en los que la publicidad es aleatoria.</w:t>
      </w:r>
    </w:p>
    <w:sectPr w:rsidR="00D25102" w:rsidRPr="0087519C" w:rsidSect="00EA167A">
      <w:headerReference w:type="default" r:id="rId7"/>
      <w:footerReference w:type="default" r:id="rId8"/>
      <w:pgSz w:w="11906" w:h="16838"/>
      <w:pgMar w:top="1135" w:right="1558" w:bottom="1701" w:left="1701" w:header="1814" w:footer="14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7750E4" w14:textId="77777777" w:rsidR="00A64D0F" w:rsidRDefault="00A64D0F">
      <w:pPr>
        <w:spacing w:after="0" w:line="240" w:lineRule="auto"/>
      </w:pPr>
      <w:r>
        <w:separator/>
      </w:r>
    </w:p>
  </w:endnote>
  <w:endnote w:type="continuationSeparator" w:id="0">
    <w:p w14:paraId="350407A4" w14:textId="77777777" w:rsidR="00A64D0F" w:rsidRDefault="00A64D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AC3B69" w14:textId="77777777" w:rsidR="007E36C7" w:rsidRPr="00092079" w:rsidRDefault="008E55B3" w:rsidP="00092079">
    <w:pPr>
      <w:pStyle w:val="Piedepgina"/>
    </w:pPr>
    <w:r w:rsidRPr="00092079">
      <w:rPr>
        <w:noProof/>
      </w:rPr>
      <w:drawing>
        <wp:anchor distT="0" distB="0" distL="114300" distR="114300" simplePos="0" relativeHeight="251660288" behindDoc="0" locked="0" layoutInCell="1" allowOverlap="1" wp14:anchorId="60B586A1" wp14:editId="2EFAC88C">
          <wp:simplePos x="0" y="0"/>
          <wp:positionH relativeFrom="page">
            <wp:posOffset>4730115</wp:posOffset>
          </wp:positionH>
          <wp:positionV relativeFrom="page">
            <wp:posOffset>10227945</wp:posOffset>
          </wp:positionV>
          <wp:extent cx="2821940" cy="283210"/>
          <wp:effectExtent l="0" t="0" r="0" b="0"/>
          <wp:wrapSquare wrapText="bothSides"/>
          <wp:docPr id="325051077" name="Imagen 325051077" descr="C:\Users\dmadrigal\Desktop\urlsite.png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dmadrigal\Desktop\urlsite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21940" cy="283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92079">
      <w:rPr>
        <w:noProof/>
      </w:rPr>
      <w:drawing>
        <wp:anchor distT="0" distB="0" distL="114300" distR="114300" simplePos="0" relativeHeight="251659264" behindDoc="0" locked="0" layoutInCell="1" allowOverlap="1" wp14:anchorId="65EC7893" wp14:editId="3BDA97D0">
          <wp:simplePos x="0" y="0"/>
          <wp:positionH relativeFrom="margin">
            <wp:posOffset>4864404</wp:posOffset>
          </wp:positionH>
          <wp:positionV relativeFrom="page">
            <wp:posOffset>9865487</wp:posOffset>
          </wp:positionV>
          <wp:extent cx="564515" cy="564515"/>
          <wp:effectExtent l="0" t="0" r="6985" b="0"/>
          <wp:wrapSquare wrapText="bothSides"/>
          <wp:docPr id="1505580686" name="Imagen 1505580686" descr="M:\REDES SOCIALES CORPORATIVAS\LOGOS\mediaset azul mediase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:\REDES SOCIALES CORPORATIVAS\LOGOS\mediaset azul mediaset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4515" cy="564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2D158B" w14:textId="77777777" w:rsidR="00A64D0F" w:rsidRDefault="00A64D0F">
      <w:pPr>
        <w:spacing w:after="0" w:line="240" w:lineRule="auto"/>
      </w:pPr>
      <w:r>
        <w:separator/>
      </w:r>
    </w:p>
  </w:footnote>
  <w:footnote w:type="continuationSeparator" w:id="0">
    <w:p w14:paraId="63A6BABD" w14:textId="77777777" w:rsidR="00A64D0F" w:rsidRDefault="00A64D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CF7E94" w14:textId="77777777" w:rsidR="007E36C7" w:rsidRDefault="007E36C7" w:rsidP="00906B46">
    <w:pPr>
      <w:pStyle w:val="Encabezado"/>
      <w:tabs>
        <w:tab w:val="clear" w:pos="8504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0BD"/>
    <w:rsid w:val="00006552"/>
    <w:rsid w:val="0002015F"/>
    <w:rsid w:val="00020658"/>
    <w:rsid w:val="00021447"/>
    <w:rsid w:val="00026CAC"/>
    <w:rsid w:val="00027AA6"/>
    <w:rsid w:val="000302EE"/>
    <w:rsid w:val="00030FA5"/>
    <w:rsid w:val="00042DAE"/>
    <w:rsid w:val="0004680B"/>
    <w:rsid w:val="0007524B"/>
    <w:rsid w:val="000804F4"/>
    <w:rsid w:val="000A0960"/>
    <w:rsid w:val="000A15A8"/>
    <w:rsid w:val="000A2676"/>
    <w:rsid w:val="000A44F9"/>
    <w:rsid w:val="000A6FC1"/>
    <w:rsid w:val="000A7D25"/>
    <w:rsid w:val="000B2864"/>
    <w:rsid w:val="000C1F7A"/>
    <w:rsid w:val="000D1044"/>
    <w:rsid w:val="000F14F8"/>
    <w:rsid w:val="000F61EA"/>
    <w:rsid w:val="00106B6D"/>
    <w:rsid w:val="001129F1"/>
    <w:rsid w:val="001163B0"/>
    <w:rsid w:val="00116FAB"/>
    <w:rsid w:val="00134888"/>
    <w:rsid w:val="0014239C"/>
    <w:rsid w:val="00143B9B"/>
    <w:rsid w:val="00146717"/>
    <w:rsid w:val="00161B16"/>
    <w:rsid w:val="00166E05"/>
    <w:rsid w:val="0017157A"/>
    <w:rsid w:val="00175135"/>
    <w:rsid w:val="00184204"/>
    <w:rsid w:val="00191030"/>
    <w:rsid w:val="001A1160"/>
    <w:rsid w:val="001A6192"/>
    <w:rsid w:val="001A69C7"/>
    <w:rsid w:val="001A6DE9"/>
    <w:rsid w:val="001B132E"/>
    <w:rsid w:val="001B418F"/>
    <w:rsid w:val="001D71F7"/>
    <w:rsid w:val="001E084B"/>
    <w:rsid w:val="001E2B63"/>
    <w:rsid w:val="001E79FF"/>
    <w:rsid w:val="001F5F34"/>
    <w:rsid w:val="00200339"/>
    <w:rsid w:val="0020098B"/>
    <w:rsid w:val="00201AA0"/>
    <w:rsid w:val="00202179"/>
    <w:rsid w:val="00202808"/>
    <w:rsid w:val="00206B9F"/>
    <w:rsid w:val="00211B57"/>
    <w:rsid w:val="00212960"/>
    <w:rsid w:val="002249A0"/>
    <w:rsid w:val="00232C3F"/>
    <w:rsid w:val="00235B0E"/>
    <w:rsid w:val="00241E2B"/>
    <w:rsid w:val="0024630B"/>
    <w:rsid w:val="00261B5B"/>
    <w:rsid w:val="00262776"/>
    <w:rsid w:val="00265AF0"/>
    <w:rsid w:val="00292637"/>
    <w:rsid w:val="002976DE"/>
    <w:rsid w:val="002A4008"/>
    <w:rsid w:val="002A43DE"/>
    <w:rsid w:val="002B2E53"/>
    <w:rsid w:val="002B4353"/>
    <w:rsid w:val="002C0A20"/>
    <w:rsid w:val="002C20B5"/>
    <w:rsid w:val="002C3FC6"/>
    <w:rsid w:val="002C735F"/>
    <w:rsid w:val="002D1C9A"/>
    <w:rsid w:val="002E11D7"/>
    <w:rsid w:val="002F2086"/>
    <w:rsid w:val="002F5FD2"/>
    <w:rsid w:val="0030451B"/>
    <w:rsid w:val="003320A0"/>
    <w:rsid w:val="00334080"/>
    <w:rsid w:val="00341897"/>
    <w:rsid w:val="003425AB"/>
    <w:rsid w:val="0038198B"/>
    <w:rsid w:val="003921DB"/>
    <w:rsid w:val="00394578"/>
    <w:rsid w:val="0039799F"/>
    <w:rsid w:val="003A6558"/>
    <w:rsid w:val="003B0ACB"/>
    <w:rsid w:val="003B2495"/>
    <w:rsid w:val="003D3483"/>
    <w:rsid w:val="003D4F8A"/>
    <w:rsid w:val="003E154F"/>
    <w:rsid w:val="004011F2"/>
    <w:rsid w:val="00403415"/>
    <w:rsid w:val="00415426"/>
    <w:rsid w:val="00440B75"/>
    <w:rsid w:val="00443C3A"/>
    <w:rsid w:val="00450784"/>
    <w:rsid w:val="00450B5A"/>
    <w:rsid w:val="004529CF"/>
    <w:rsid w:val="0045398E"/>
    <w:rsid w:val="004717D2"/>
    <w:rsid w:val="00474FB6"/>
    <w:rsid w:val="00475BFF"/>
    <w:rsid w:val="00496F3C"/>
    <w:rsid w:val="00496F60"/>
    <w:rsid w:val="0049787E"/>
    <w:rsid w:val="004A06CF"/>
    <w:rsid w:val="004A1164"/>
    <w:rsid w:val="004A2635"/>
    <w:rsid w:val="004A44A8"/>
    <w:rsid w:val="004D5265"/>
    <w:rsid w:val="004E2C9E"/>
    <w:rsid w:val="004E4140"/>
    <w:rsid w:val="004E7AA0"/>
    <w:rsid w:val="004F0ECA"/>
    <w:rsid w:val="004F567D"/>
    <w:rsid w:val="00507584"/>
    <w:rsid w:val="00511A38"/>
    <w:rsid w:val="005151FF"/>
    <w:rsid w:val="0052170D"/>
    <w:rsid w:val="00522D62"/>
    <w:rsid w:val="00523391"/>
    <w:rsid w:val="00530501"/>
    <w:rsid w:val="00531071"/>
    <w:rsid w:val="005340C4"/>
    <w:rsid w:val="00541C48"/>
    <w:rsid w:val="00545894"/>
    <w:rsid w:val="00547EA9"/>
    <w:rsid w:val="00551014"/>
    <w:rsid w:val="00563BA9"/>
    <w:rsid w:val="005640D1"/>
    <w:rsid w:val="005709A7"/>
    <w:rsid w:val="00577360"/>
    <w:rsid w:val="0058611B"/>
    <w:rsid w:val="00586378"/>
    <w:rsid w:val="00586690"/>
    <w:rsid w:val="005878DB"/>
    <w:rsid w:val="00591F78"/>
    <w:rsid w:val="00593626"/>
    <w:rsid w:val="005B25CE"/>
    <w:rsid w:val="005B3877"/>
    <w:rsid w:val="005C39C5"/>
    <w:rsid w:val="005D23EB"/>
    <w:rsid w:val="005D326E"/>
    <w:rsid w:val="005D6C45"/>
    <w:rsid w:val="005E23F6"/>
    <w:rsid w:val="005E6757"/>
    <w:rsid w:val="005F572A"/>
    <w:rsid w:val="005F5777"/>
    <w:rsid w:val="00612CE1"/>
    <w:rsid w:val="00621DD3"/>
    <w:rsid w:val="0062234A"/>
    <w:rsid w:val="00623C57"/>
    <w:rsid w:val="00643B79"/>
    <w:rsid w:val="00655EDF"/>
    <w:rsid w:val="006568CD"/>
    <w:rsid w:val="00671648"/>
    <w:rsid w:val="006774BB"/>
    <w:rsid w:val="00680068"/>
    <w:rsid w:val="0068244C"/>
    <w:rsid w:val="00683B35"/>
    <w:rsid w:val="00687991"/>
    <w:rsid w:val="00695027"/>
    <w:rsid w:val="006A4628"/>
    <w:rsid w:val="006A7D1D"/>
    <w:rsid w:val="006B4EAC"/>
    <w:rsid w:val="006C7FCA"/>
    <w:rsid w:val="006D13EA"/>
    <w:rsid w:val="006D35EE"/>
    <w:rsid w:val="006E59E0"/>
    <w:rsid w:val="006F3822"/>
    <w:rsid w:val="00703428"/>
    <w:rsid w:val="00705AAE"/>
    <w:rsid w:val="007062B9"/>
    <w:rsid w:val="00707DD6"/>
    <w:rsid w:val="00712AD2"/>
    <w:rsid w:val="00721A7E"/>
    <w:rsid w:val="00730B24"/>
    <w:rsid w:val="007355C8"/>
    <w:rsid w:val="00736DE2"/>
    <w:rsid w:val="0074031D"/>
    <w:rsid w:val="00742AD1"/>
    <w:rsid w:val="007455A1"/>
    <w:rsid w:val="0075612B"/>
    <w:rsid w:val="0076515D"/>
    <w:rsid w:val="00766E55"/>
    <w:rsid w:val="0077239D"/>
    <w:rsid w:val="007801DB"/>
    <w:rsid w:val="00782D4A"/>
    <w:rsid w:val="007919C8"/>
    <w:rsid w:val="007927E4"/>
    <w:rsid w:val="0079378F"/>
    <w:rsid w:val="007A5231"/>
    <w:rsid w:val="007B2A65"/>
    <w:rsid w:val="007B5BB7"/>
    <w:rsid w:val="007D6C50"/>
    <w:rsid w:val="007D6FC4"/>
    <w:rsid w:val="007E36C7"/>
    <w:rsid w:val="007F562D"/>
    <w:rsid w:val="00800E46"/>
    <w:rsid w:val="008175B3"/>
    <w:rsid w:val="0082779F"/>
    <w:rsid w:val="0083634C"/>
    <w:rsid w:val="00842C47"/>
    <w:rsid w:val="00842E4F"/>
    <w:rsid w:val="008509BB"/>
    <w:rsid w:val="008539A3"/>
    <w:rsid w:val="0085644D"/>
    <w:rsid w:val="00871D7A"/>
    <w:rsid w:val="0087322D"/>
    <w:rsid w:val="008745BC"/>
    <w:rsid w:val="0087519C"/>
    <w:rsid w:val="00875D54"/>
    <w:rsid w:val="00876415"/>
    <w:rsid w:val="00886F87"/>
    <w:rsid w:val="00894410"/>
    <w:rsid w:val="008B1878"/>
    <w:rsid w:val="008C19BF"/>
    <w:rsid w:val="008D7B6B"/>
    <w:rsid w:val="008E1646"/>
    <w:rsid w:val="008E1D37"/>
    <w:rsid w:val="008E55B3"/>
    <w:rsid w:val="008E5CDD"/>
    <w:rsid w:val="008E716A"/>
    <w:rsid w:val="008F54DC"/>
    <w:rsid w:val="008F6068"/>
    <w:rsid w:val="00912B2D"/>
    <w:rsid w:val="0092717C"/>
    <w:rsid w:val="00931022"/>
    <w:rsid w:val="00931158"/>
    <w:rsid w:val="009356DC"/>
    <w:rsid w:val="00954465"/>
    <w:rsid w:val="00956F3A"/>
    <w:rsid w:val="00966AD5"/>
    <w:rsid w:val="00971965"/>
    <w:rsid w:val="00973814"/>
    <w:rsid w:val="0097756F"/>
    <w:rsid w:val="009A14C1"/>
    <w:rsid w:val="009A37A2"/>
    <w:rsid w:val="009B3FF5"/>
    <w:rsid w:val="009B4CE2"/>
    <w:rsid w:val="009B79A9"/>
    <w:rsid w:val="009C1E28"/>
    <w:rsid w:val="009C69A1"/>
    <w:rsid w:val="009D317B"/>
    <w:rsid w:val="009D5C8B"/>
    <w:rsid w:val="009D70AC"/>
    <w:rsid w:val="009D72B2"/>
    <w:rsid w:val="009E2179"/>
    <w:rsid w:val="009E3CFD"/>
    <w:rsid w:val="009F069F"/>
    <w:rsid w:val="009F2C64"/>
    <w:rsid w:val="00A024EB"/>
    <w:rsid w:val="00A07E24"/>
    <w:rsid w:val="00A160EF"/>
    <w:rsid w:val="00A2429B"/>
    <w:rsid w:val="00A250A6"/>
    <w:rsid w:val="00A31978"/>
    <w:rsid w:val="00A31BCB"/>
    <w:rsid w:val="00A32812"/>
    <w:rsid w:val="00A35024"/>
    <w:rsid w:val="00A35DA8"/>
    <w:rsid w:val="00A41CC1"/>
    <w:rsid w:val="00A45B49"/>
    <w:rsid w:val="00A64D0F"/>
    <w:rsid w:val="00A7262D"/>
    <w:rsid w:val="00A72DA5"/>
    <w:rsid w:val="00A72F1B"/>
    <w:rsid w:val="00A751EB"/>
    <w:rsid w:val="00A76B17"/>
    <w:rsid w:val="00A86728"/>
    <w:rsid w:val="00A96CE9"/>
    <w:rsid w:val="00A974A5"/>
    <w:rsid w:val="00A97E2E"/>
    <w:rsid w:val="00AB39B9"/>
    <w:rsid w:val="00AB748A"/>
    <w:rsid w:val="00AD248F"/>
    <w:rsid w:val="00AD3AE7"/>
    <w:rsid w:val="00AD3C9C"/>
    <w:rsid w:val="00AF0351"/>
    <w:rsid w:val="00AF1DA4"/>
    <w:rsid w:val="00AF3343"/>
    <w:rsid w:val="00AF43BB"/>
    <w:rsid w:val="00AF4E81"/>
    <w:rsid w:val="00B05F7A"/>
    <w:rsid w:val="00B13972"/>
    <w:rsid w:val="00B13AF9"/>
    <w:rsid w:val="00B2507D"/>
    <w:rsid w:val="00B32493"/>
    <w:rsid w:val="00B347F0"/>
    <w:rsid w:val="00B372A6"/>
    <w:rsid w:val="00B50192"/>
    <w:rsid w:val="00B57521"/>
    <w:rsid w:val="00B60105"/>
    <w:rsid w:val="00B60FC2"/>
    <w:rsid w:val="00B64EBD"/>
    <w:rsid w:val="00B73786"/>
    <w:rsid w:val="00B74731"/>
    <w:rsid w:val="00B81979"/>
    <w:rsid w:val="00B824E6"/>
    <w:rsid w:val="00B82C20"/>
    <w:rsid w:val="00BA5376"/>
    <w:rsid w:val="00BA7083"/>
    <w:rsid w:val="00BA7F1A"/>
    <w:rsid w:val="00BB1B61"/>
    <w:rsid w:val="00BC1D4E"/>
    <w:rsid w:val="00BC6610"/>
    <w:rsid w:val="00BF573F"/>
    <w:rsid w:val="00C01D6C"/>
    <w:rsid w:val="00C16477"/>
    <w:rsid w:val="00C248B4"/>
    <w:rsid w:val="00C32424"/>
    <w:rsid w:val="00C43A5E"/>
    <w:rsid w:val="00C43C91"/>
    <w:rsid w:val="00C44D64"/>
    <w:rsid w:val="00C477DE"/>
    <w:rsid w:val="00C5028D"/>
    <w:rsid w:val="00C507F0"/>
    <w:rsid w:val="00C51E00"/>
    <w:rsid w:val="00C72722"/>
    <w:rsid w:val="00C73356"/>
    <w:rsid w:val="00C764FC"/>
    <w:rsid w:val="00C80B44"/>
    <w:rsid w:val="00C820F7"/>
    <w:rsid w:val="00CA1BDA"/>
    <w:rsid w:val="00CA3306"/>
    <w:rsid w:val="00CA49AC"/>
    <w:rsid w:val="00CA69FB"/>
    <w:rsid w:val="00CA7A9B"/>
    <w:rsid w:val="00CB3F43"/>
    <w:rsid w:val="00CB6265"/>
    <w:rsid w:val="00CC1B50"/>
    <w:rsid w:val="00CD0FA1"/>
    <w:rsid w:val="00CF2235"/>
    <w:rsid w:val="00D0216A"/>
    <w:rsid w:val="00D023AF"/>
    <w:rsid w:val="00D06807"/>
    <w:rsid w:val="00D11093"/>
    <w:rsid w:val="00D1335D"/>
    <w:rsid w:val="00D20C65"/>
    <w:rsid w:val="00D24526"/>
    <w:rsid w:val="00D25102"/>
    <w:rsid w:val="00D261A0"/>
    <w:rsid w:val="00D30128"/>
    <w:rsid w:val="00D548F1"/>
    <w:rsid w:val="00D56167"/>
    <w:rsid w:val="00D76588"/>
    <w:rsid w:val="00D810BD"/>
    <w:rsid w:val="00D836D0"/>
    <w:rsid w:val="00D851DA"/>
    <w:rsid w:val="00D911D5"/>
    <w:rsid w:val="00D9173E"/>
    <w:rsid w:val="00DA1C82"/>
    <w:rsid w:val="00DA21FA"/>
    <w:rsid w:val="00DA24F4"/>
    <w:rsid w:val="00DB11F6"/>
    <w:rsid w:val="00DB2886"/>
    <w:rsid w:val="00DB4840"/>
    <w:rsid w:val="00DC1935"/>
    <w:rsid w:val="00DC68F8"/>
    <w:rsid w:val="00DD1003"/>
    <w:rsid w:val="00DD445A"/>
    <w:rsid w:val="00DD6C9C"/>
    <w:rsid w:val="00DE0575"/>
    <w:rsid w:val="00DE5DBB"/>
    <w:rsid w:val="00E036C2"/>
    <w:rsid w:val="00E116E7"/>
    <w:rsid w:val="00E20B43"/>
    <w:rsid w:val="00E21032"/>
    <w:rsid w:val="00E2313E"/>
    <w:rsid w:val="00E42BDC"/>
    <w:rsid w:val="00E5278D"/>
    <w:rsid w:val="00E640B4"/>
    <w:rsid w:val="00E660A8"/>
    <w:rsid w:val="00E71432"/>
    <w:rsid w:val="00E71F85"/>
    <w:rsid w:val="00E80534"/>
    <w:rsid w:val="00E80B14"/>
    <w:rsid w:val="00E81B4D"/>
    <w:rsid w:val="00E8748E"/>
    <w:rsid w:val="00E95826"/>
    <w:rsid w:val="00EA167A"/>
    <w:rsid w:val="00EB32A9"/>
    <w:rsid w:val="00EB65D7"/>
    <w:rsid w:val="00EC6979"/>
    <w:rsid w:val="00ED17BB"/>
    <w:rsid w:val="00ED29EA"/>
    <w:rsid w:val="00ED75A0"/>
    <w:rsid w:val="00EE63A1"/>
    <w:rsid w:val="00EF29E8"/>
    <w:rsid w:val="00EF5D8C"/>
    <w:rsid w:val="00EF60FC"/>
    <w:rsid w:val="00F1035A"/>
    <w:rsid w:val="00F164BF"/>
    <w:rsid w:val="00F1787E"/>
    <w:rsid w:val="00F21D06"/>
    <w:rsid w:val="00F30F35"/>
    <w:rsid w:val="00F34300"/>
    <w:rsid w:val="00F37BFB"/>
    <w:rsid w:val="00F50E62"/>
    <w:rsid w:val="00F527BF"/>
    <w:rsid w:val="00F550B5"/>
    <w:rsid w:val="00F564EA"/>
    <w:rsid w:val="00F77B95"/>
    <w:rsid w:val="00F809E3"/>
    <w:rsid w:val="00F943DA"/>
    <w:rsid w:val="00F97575"/>
    <w:rsid w:val="00FA0F60"/>
    <w:rsid w:val="00FA13E3"/>
    <w:rsid w:val="00FA4B94"/>
    <w:rsid w:val="00FA56F0"/>
    <w:rsid w:val="00FA74C8"/>
    <w:rsid w:val="00FB0FEF"/>
    <w:rsid w:val="00FB21FD"/>
    <w:rsid w:val="00FB65CE"/>
    <w:rsid w:val="00FC0B2E"/>
    <w:rsid w:val="00FC31BE"/>
    <w:rsid w:val="00FC5F0E"/>
    <w:rsid w:val="00FD0122"/>
    <w:rsid w:val="00FD3EF4"/>
    <w:rsid w:val="00FD466D"/>
    <w:rsid w:val="00FF4927"/>
    <w:rsid w:val="00FF5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19F60"/>
  <w15:chartTrackingRefBased/>
  <w15:docId w15:val="{435F70AB-CEAE-464D-9731-F525011CB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10BD"/>
    <w:rPr>
      <w:kern w:val="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810BD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D810BD"/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D810BD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810BD"/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character" w:customStyle="1" w:styleId="mpj7bzys">
    <w:name w:val="mpj7bzys"/>
    <w:basedOn w:val="Fuentedeprrafopredeter"/>
    <w:rsid w:val="002B4353"/>
  </w:style>
  <w:style w:type="character" w:styleId="Hipervnculo">
    <w:name w:val="Hyperlink"/>
    <w:basedOn w:val="Fuentedeprrafopredeter"/>
    <w:uiPriority w:val="99"/>
    <w:unhideWhenUsed/>
    <w:rsid w:val="00BA7083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A70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hyperlink" Target="https://www.mediaset.es/comunicacion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</TotalTime>
  <Pages>3</Pages>
  <Words>1080</Words>
  <Characters>5940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Estefanía Gómez Fernández</dc:creator>
  <cp:keywords/>
  <dc:description/>
  <cp:lastModifiedBy>David Alegrete Bernal</cp:lastModifiedBy>
  <cp:revision>91</cp:revision>
  <cp:lastPrinted>2023-10-19T15:54:00Z</cp:lastPrinted>
  <dcterms:created xsi:type="dcterms:W3CDTF">2025-05-30T12:20:00Z</dcterms:created>
  <dcterms:modified xsi:type="dcterms:W3CDTF">2025-06-03T08:10:00Z</dcterms:modified>
</cp:coreProperties>
</file>