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384D1337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B90514">
        <w:rPr>
          <w:rFonts w:ascii="Arial" w:eastAsia="Times New Roman" w:hAnsi="Arial" w:cs="Arial"/>
          <w:sz w:val="24"/>
          <w:szCs w:val="24"/>
          <w:lang w:eastAsia="es-ES"/>
        </w:rPr>
        <w:t xml:space="preserve">17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B90514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B90514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2C65B3BE" w14:textId="6444CF0F" w:rsidR="00D55FDB" w:rsidRPr="00643A25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Llega a Energy la sexta temporada de la serie ‘FBI’</w:t>
      </w:r>
    </w:p>
    <w:p w14:paraId="54AD560A" w14:textId="77777777" w:rsidR="00D55FDB" w:rsidRPr="00B23904" w:rsidRDefault="00D55FDB" w:rsidP="00D55FDB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32242BF9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B7AA94" w14:textId="2B01AC0B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nueva entrega de episodios incluirá las participaciones especiales de </w:t>
      </w:r>
      <w:r w:rsidRPr="00977A8A">
        <w:rPr>
          <w:rFonts w:ascii="Arial" w:eastAsia="Times New Roman" w:hAnsi="Arial" w:cs="Arial"/>
          <w:b/>
          <w:sz w:val="24"/>
          <w:szCs w:val="24"/>
          <w:lang w:eastAsia="es-ES"/>
        </w:rPr>
        <w:t>Kristopher Charles (‘Stranger Things’),</w:t>
      </w:r>
      <w:r w:rsidRPr="00977A8A">
        <w:t xml:space="preserve"> </w:t>
      </w:r>
      <w:r w:rsidRPr="00977A8A">
        <w:rPr>
          <w:rFonts w:ascii="Arial" w:eastAsia="Times New Roman" w:hAnsi="Arial" w:cs="Arial"/>
          <w:b/>
          <w:sz w:val="24"/>
          <w:szCs w:val="24"/>
          <w:lang w:eastAsia="es-ES"/>
        </w:rPr>
        <w:t>Peter Karas (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Pr="00977A8A">
        <w:rPr>
          <w:rFonts w:ascii="Arial" w:eastAsia="Times New Roman" w:hAnsi="Arial" w:cs="Arial"/>
          <w:b/>
          <w:sz w:val="24"/>
          <w:szCs w:val="24"/>
          <w:lang w:eastAsia="es-ES"/>
        </w:rPr>
        <w:t>24: Legacy’)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Pr="00977A8A">
        <w:t xml:space="preserve"> </w:t>
      </w:r>
      <w:r w:rsidRPr="00977A8A">
        <w:rPr>
          <w:rFonts w:ascii="Arial" w:eastAsia="Times New Roman" w:hAnsi="Arial" w:cs="Arial"/>
          <w:b/>
          <w:sz w:val="24"/>
          <w:szCs w:val="24"/>
          <w:lang w:eastAsia="es-ES"/>
        </w:rPr>
        <w:t>Moses Jones (‘Para toda la humanidad’)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117AF4F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AD1E5F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7316F4" w14:textId="2A83F839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Solucionar casos de máxima complejidad será la principal prioridad de los agentes federales Maggie Bell y OA Zidan, quienes, ayudados en sus investigaciones por el agente especial Jubal Valentine y otros miembros del equipo, seguirán combatiendo el terror en la ‘Gran Manzana’. Será en la 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sexta temporada de la serie ‘FBI’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Energy estrenará </w:t>
      </w:r>
      <w:r w:rsidR="0055695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 martes 18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55695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marzo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D26A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D26A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55695C">
        <w:rPr>
          <w:rFonts w:ascii="Arial" w:eastAsia="Times New Roman" w:hAnsi="Arial" w:cs="Arial"/>
          <w:sz w:val="24"/>
          <w:szCs w:val="24"/>
          <w:lang w:eastAsia="es-ES"/>
        </w:rPr>
        <w:t xml:space="preserve"> La nueva entrega de episodios de ‘FBI’ irá precedida por un maratón de capítulos de temporadas anteriores de la serie, que el canal temático emitirá desde las 17:30 horas</w:t>
      </w:r>
      <w:r w:rsidR="00C7716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A444C75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35F8BA" w14:textId="6AD08FD3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Missy Peregrym y Zeeko Zaki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lideran el elenco de esta adrenalítica ficción procedimental creada por el ganador de dos Premios Emmy 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Dick Wolf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también interpretada por 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Jeremy Sisto, Alana de la Garza, John Boyd y Katherine Renee Kane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693B157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07322B" w14:textId="77777777" w:rsidR="00D55FDB" w:rsidRPr="00F51CAA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Amenazas terroristas, atentados, romances y responsabilidades familiares</w:t>
      </w:r>
    </w:p>
    <w:p w14:paraId="4E1C741C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49F43DE" w14:textId="1B0DB2FC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implacables asesinos en serie y terroristas dispuestos a sembrar el caos en la ciudad se enfrentarán Maggie Bell y OA Zidan, experimentados </w:t>
      </w:r>
      <w:r w:rsidRPr="00977A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agentes del FBI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echarán mano de su talento, ingenio y vastos conocimientos para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neutralizar</w:t>
      </w:r>
      <w:r w:rsidRPr="00977A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cualquier peligro que amenac</w:t>
      </w:r>
      <w:r w:rsidRPr="008242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cosmopolita ciudad de </w:t>
      </w:r>
      <w:r w:rsidRPr="00977A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Nueva York</w:t>
      </w:r>
      <w:r>
        <w:rPr>
          <w:rFonts w:ascii="Arial" w:eastAsia="Times New Roman" w:hAnsi="Arial" w:cs="Arial"/>
          <w:sz w:val="24"/>
          <w:szCs w:val="24"/>
          <w:lang w:eastAsia="es-ES"/>
        </w:rPr>
        <w:t>, como los asesinatos de un juez federal y del director de un centro de migrantes en el barrio de Brooklyn, un ataque masivo con una gas tóxico a plena luz del día, un atentado en un restaurante local, la posible vuelta a la acción de un grupo terrorista somalí y el secuestro, tortura y asesinato de un agente federal jubilado.</w:t>
      </w:r>
    </w:p>
    <w:p w14:paraId="5CFB727D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641342" w14:textId="56833C94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Entretanto, los </w:t>
      </w:r>
      <w:r w:rsidRPr="00977A8A">
        <w:rPr>
          <w:rFonts w:ascii="Arial" w:eastAsia="Times New Roman" w:hAnsi="Arial" w:cs="Arial"/>
          <w:sz w:val="24"/>
          <w:szCs w:val="24"/>
          <w:lang w:eastAsia="es-ES"/>
        </w:rPr>
        <w:t xml:space="preserve">agentes de élite de la Oficina Federal de Investigación de Nueva York </w:t>
      </w:r>
      <w:r w:rsidRPr="00977A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tratarán </w:t>
      </w:r>
      <w:r w:rsidRPr="00977A8A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Pr="00977A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compaginar su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labor</w:t>
      </w:r>
      <w:r w:rsidRPr="00977A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profesional con nuevos retos personal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Maggie Bell se adentrará en la maternidad; OA iniciará un romance con la atractiva Gemma Brooks, a quien dará vida la actriz </w:t>
      </w:r>
      <w:r w:rsidRPr="000E2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Comfort Clinton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(‘Billions’) durante su </w:t>
      </w:r>
      <w:r w:rsidRPr="000E2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participación en una trama de tres episodios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Scola se preocupará ante la posibilidad de que los riesgos de su </w:t>
      </w:r>
      <w:r w:rsidR="007C78AB">
        <w:rPr>
          <w:rFonts w:ascii="Arial" w:eastAsia="Times New Roman" w:hAnsi="Arial" w:cs="Arial"/>
          <w:sz w:val="24"/>
          <w:szCs w:val="24"/>
          <w:lang w:eastAsia="es-ES"/>
        </w:rPr>
        <w:t>profesión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puedan provocar que su hijo Doug se </w:t>
      </w: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quede huérfano; y Jubal Valentine afrontará un importante dilema tras descubrir que el principal sospechoso de un caso es alguien muy cercano a él.</w:t>
      </w:r>
    </w:p>
    <w:p w14:paraId="5B438964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FAA6EE" w14:textId="77777777" w:rsidR="00D55FDB" w:rsidRPr="00F51CAA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Nuevas intervenciones especiales</w:t>
      </w:r>
    </w:p>
    <w:p w14:paraId="52E2DDFD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6B1178" w14:textId="50E3868C" w:rsidR="00D55FDB" w:rsidRPr="00322E9C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Una temporada más, el drama procedimental incluirá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nuevos nombres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su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lista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invitados estelares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Jesse O'Neill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(‘El precio de la venganza’), que se pondrá en la piel de </w:t>
      </w:r>
      <w:r w:rsidRPr="00DB53DB">
        <w:rPr>
          <w:rFonts w:ascii="Arial" w:eastAsia="Times New Roman" w:hAnsi="Arial" w:cs="Arial"/>
          <w:sz w:val="24"/>
          <w:szCs w:val="24"/>
          <w:lang w:eastAsia="es-ES"/>
        </w:rPr>
        <w:t>Ryan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líder de un equipo del SWAT;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Aristeo F. Kardi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(‘For Life: Cadena perpetua’), dando vida al agente Green del Departamento de Policía de Nueva York;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Kristopher Charles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(‘Stranger Things’), como el ayudante del fiscal del distrito; </w:t>
      </w:r>
      <w:r w:rsidRPr="00DB53D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Peter Karas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(‘24: Legacy’), en la piel de Dama Hora, inspector de la Policía de Nueva York; </w:t>
      </w:r>
      <w:r w:rsidRPr="00322E9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Moses Jones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(‘Para toda la humanidad’), interpretando al agente Jones, experto en desactivación de explosivos del FBI; y </w:t>
      </w:r>
      <w:r w:rsidRPr="00322E9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Sameer Ali Khan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(‘Airlift’), encarnando a un líder talibán.</w:t>
      </w:r>
    </w:p>
    <w:p w14:paraId="7A8A0B45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DF5EBD" w14:textId="2EAD8085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el arranque de la temporada</w:t>
      </w:r>
      <w:r w:rsidR="0014409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</w:p>
    <w:p w14:paraId="40423820" w14:textId="77777777" w:rsidR="00D55FDB" w:rsidRDefault="00D55FDB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6FF7B2" w14:textId="1F1CD5EE" w:rsidR="00D55FDB" w:rsidRDefault="00144099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D55FDB" w:rsidRPr="008B748F">
        <w:rPr>
          <w:rFonts w:ascii="Arial" w:eastAsia="Times New Roman" w:hAnsi="Arial" w:cs="Arial"/>
          <w:sz w:val="24"/>
          <w:szCs w:val="24"/>
          <w:lang w:eastAsia="es-ES"/>
        </w:rPr>
        <w:t xml:space="preserve">uando la explosión de un autobús acaba con </w:t>
      </w:r>
      <w:r w:rsidR="00D55FDB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D55FDB" w:rsidRPr="008B748F">
        <w:rPr>
          <w:rFonts w:ascii="Arial" w:eastAsia="Times New Roman" w:hAnsi="Arial" w:cs="Arial"/>
          <w:sz w:val="24"/>
          <w:szCs w:val="24"/>
          <w:lang w:eastAsia="es-ES"/>
        </w:rPr>
        <w:t xml:space="preserve"> vida </w:t>
      </w:r>
      <w:r w:rsidR="00D55FDB">
        <w:rPr>
          <w:rFonts w:ascii="Arial" w:eastAsia="Times New Roman" w:hAnsi="Arial" w:cs="Arial"/>
          <w:sz w:val="24"/>
          <w:szCs w:val="24"/>
          <w:lang w:eastAsia="es-ES"/>
        </w:rPr>
        <w:t xml:space="preserve">de varios </w:t>
      </w:r>
      <w:r w:rsidR="00D55FDB" w:rsidRPr="008B748F">
        <w:rPr>
          <w:rFonts w:ascii="Arial" w:eastAsia="Times New Roman" w:hAnsi="Arial" w:cs="Arial"/>
          <w:sz w:val="24"/>
          <w:szCs w:val="24"/>
          <w:lang w:eastAsia="es-ES"/>
        </w:rPr>
        <w:t>inocentes, el equipo</w:t>
      </w:r>
      <w:r w:rsidR="00D55FDB">
        <w:rPr>
          <w:rFonts w:ascii="Arial" w:eastAsia="Times New Roman" w:hAnsi="Arial" w:cs="Arial"/>
          <w:sz w:val="24"/>
          <w:szCs w:val="24"/>
          <w:lang w:eastAsia="es-ES"/>
        </w:rPr>
        <w:t xml:space="preserve"> del FBI</w:t>
      </w:r>
      <w:r w:rsidR="00D55FDB" w:rsidRPr="008B748F">
        <w:rPr>
          <w:rFonts w:ascii="Arial" w:eastAsia="Times New Roman" w:hAnsi="Arial" w:cs="Arial"/>
          <w:sz w:val="24"/>
          <w:szCs w:val="24"/>
          <w:lang w:eastAsia="es-ES"/>
        </w:rPr>
        <w:t xml:space="preserve"> debe entrar en acción para </w:t>
      </w:r>
      <w:r w:rsidR="00D55FDB">
        <w:rPr>
          <w:rFonts w:ascii="Arial" w:eastAsia="Times New Roman" w:hAnsi="Arial" w:cs="Arial"/>
          <w:sz w:val="24"/>
          <w:szCs w:val="24"/>
          <w:lang w:eastAsia="es-ES"/>
        </w:rPr>
        <w:t xml:space="preserve">tratar de </w:t>
      </w:r>
      <w:r w:rsidR="00D55FDB" w:rsidRPr="008B748F">
        <w:rPr>
          <w:rFonts w:ascii="Arial" w:eastAsia="Times New Roman" w:hAnsi="Arial" w:cs="Arial"/>
          <w:sz w:val="24"/>
          <w:szCs w:val="24"/>
          <w:lang w:eastAsia="es-ES"/>
        </w:rPr>
        <w:t xml:space="preserve">desmantelar </w:t>
      </w:r>
      <w:r w:rsidR="00D55FDB">
        <w:rPr>
          <w:rFonts w:ascii="Arial" w:eastAsia="Times New Roman" w:hAnsi="Arial" w:cs="Arial"/>
          <w:sz w:val="24"/>
          <w:szCs w:val="24"/>
          <w:lang w:eastAsia="es-ES"/>
        </w:rPr>
        <w:t>a la organización terrorista responsable de la matanza. Entretanto, el agente Stuart Scola trata de compaginar su paternidad con su desempeño profesional.</w:t>
      </w:r>
    </w:p>
    <w:p w14:paraId="51691B9E" w14:textId="3D601924" w:rsidR="00893B4E" w:rsidRPr="00EA032D" w:rsidRDefault="00893B4E" w:rsidP="00D55FDB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93B4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62D00"/>
    <w:rsid w:val="000705EE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4099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C61C0"/>
    <w:rsid w:val="001D6822"/>
    <w:rsid w:val="001E0AC3"/>
    <w:rsid w:val="001E0FF3"/>
    <w:rsid w:val="001E5923"/>
    <w:rsid w:val="001F0811"/>
    <w:rsid w:val="001F0A53"/>
    <w:rsid w:val="00204952"/>
    <w:rsid w:val="00216237"/>
    <w:rsid w:val="00220CF5"/>
    <w:rsid w:val="0022128F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55846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5C41"/>
    <w:rsid w:val="002C6DAD"/>
    <w:rsid w:val="002F2132"/>
    <w:rsid w:val="002F6BE8"/>
    <w:rsid w:val="003079A7"/>
    <w:rsid w:val="00307F43"/>
    <w:rsid w:val="00317A60"/>
    <w:rsid w:val="00324271"/>
    <w:rsid w:val="003247DC"/>
    <w:rsid w:val="0035327B"/>
    <w:rsid w:val="003628C1"/>
    <w:rsid w:val="003728AD"/>
    <w:rsid w:val="00380B09"/>
    <w:rsid w:val="00390D2D"/>
    <w:rsid w:val="00391451"/>
    <w:rsid w:val="00395834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71457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A7383"/>
    <w:rsid w:val="004B6312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5695C"/>
    <w:rsid w:val="005605AF"/>
    <w:rsid w:val="00593E28"/>
    <w:rsid w:val="005B5CB1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702148"/>
    <w:rsid w:val="00714960"/>
    <w:rsid w:val="00726993"/>
    <w:rsid w:val="00740153"/>
    <w:rsid w:val="0074153F"/>
    <w:rsid w:val="00743919"/>
    <w:rsid w:val="00746607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B08B3"/>
    <w:rsid w:val="007B3BB0"/>
    <w:rsid w:val="007C78AB"/>
    <w:rsid w:val="007E1FAA"/>
    <w:rsid w:val="007E6822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59AB"/>
    <w:rsid w:val="0093415B"/>
    <w:rsid w:val="009402F9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3CAB"/>
    <w:rsid w:val="00B743AF"/>
    <w:rsid w:val="00B85AA5"/>
    <w:rsid w:val="00B90514"/>
    <w:rsid w:val="00B9644F"/>
    <w:rsid w:val="00BA6193"/>
    <w:rsid w:val="00BA7FA9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164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4CF9"/>
    <w:rsid w:val="00CF50D7"/>
    <w:rsid w:val="00D004FD"/>
    <w:rsid w:val="00D11117"/>
    <w:rsid w:val="00D154F0"/>
    <w:rsid w:val="00D21600"/>
    <w:rsid w:val="00D26A43"/>
    <w:rsid w:val="00D30A85"/>
    <w:rsid w:val="00D31A4F"/>
    <w:rsid w:val="00D41113"/>
    <w:rsid w:val="00D41791"/>
    <w:rsid w:val="00D432C4"/>
    <w:rsid w:val="00D46B81"/>
    <w:rsid w:val="00D51173"/>
    <w:rsid w:val="00D54641"/>
    <w:rsid w:val="00D55FDB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0274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E6998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10</cp:revision>
  <cp:lastPrinted>2022-02-17T11:24:00Z</cp:lastPrinted>
  <dcterms:created xsi:type="dcterms:W3CDTF">2025-02-19T16:29:00Z</dcterms:created>
  <dcterms:modified xsi:type="dcterms:W3CDTF">2025-03-17T10:51:00Z</dcterms:modified>
</cp:coreProperties>
</file>