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4BDE" w14:textId="58D68FD2" w:rsidR="00515C63" w:rsidRDefault="00515C63" w:rsidP="00EE2A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E231727" wp14:editId="1FD412F6">
            <wp:simplePos x="0" y="0"/>
            <wp:positionH relativeFrom="margin">
              <wp:posOffset>2967355</wp:posOffset>
            </wp:positionH>
            <wp:positionV relativeFrom="margin">
              <wp:posOffset>-374650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0935B1" w14:textId="3CB7236B" w:rsidR="00C815F8" w:rsidRDefault="00C815F8" w:rsidP="00EE2A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5D5CEC8" w14:textId="680DB43B" w:rsidR="00377DA3" w:rsidRPr="00092079" w:rsidRDefault="00377DA3" w:rsidP="00EE2A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92079">
        <w:rPr>
          <w:rFonts w:ascii="Arial" w:eastAsia="Times New Roman" w:hAnsi="Arial" w:cs="Arial"/>
          <w:sz w:val="24"/>
          <w:szCs w:val="24"/>
          <w:lang w:eastAsia="es-ES"/>
        </w:rPr>
        <w:t>Madrid</w:t>
      </w:r>
      <w:r>
        <w:rPr>
          <w:rFonts w:ascii="Arial" w:eastAsia="Times New Roman" w:hAnsi="Arial" w:cs="Arial"/>
          <w:sz w:val="24"/>
          <w:szCs w:val="24"/>
          <w:lang w:eastAsia="es-ES"/>
        </w:rPr>
        <w:t>, 3 de marzo de 2025</w:t>
      </w:r>
    </w:p>
    <w:p w14:paraId="466A8E45" w14:textId="77777777" w:rsidR="00377DA3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sz w:val="42"/>
          <w:szCs w:val="42"/>
          <w:u w:val="single"/>
          <w:lang w:eastAsia="es-ES"/>
        </w:rPr>
      </w:pPr>
    </w:p>
    <w:p w14:paraId="00E0CF14" w14:textId="35A1A326" w:rsidR="00377DA3" w:rsidRPr="004E7785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pacing w:val="-2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pacing w:val="-2"/>
          <w:sz w:val="44"/>
          <w:szCs w:val="44"/>
          <w:lang w:eastAsia="es-ES"/>
        </w:rPr>
        <w:t xml:space="preserve">Juan </w:t>
      </w:r>
      <w:proofErr w:type="spellStart"/>
      <w:r>
        <w:rPr>
          <w:rFonts w:ascii="Arial" w:eastAsia="Times New Roman" w:hAnsi="Arial" w:cs="Arial"/>
          <w:bCs/>
          <w:color w:val="002C5F"/>
          <w:spacing w:val="-2"/>
          <w:sz w:val="44"/>
          <w:szCs w:val="44"/>
          <w:lang w:eastAsia="es-ES"/>
        </w:rPr>
        <w:t>Baixeras</w:t>
      </w:r>
      <w:proofErr w:type="spellEnd"/>
      <w:r>
        <w:rPr>
          <w:rFonts w:ascii="Arial" w:eastAsia="Times New Roman" w:hAnsi="Arial" w:cs="Arial"/>
          <w:bCs/>
          <w:color w:val="002C5F"/>
          <w:spacing w:val="-2"/>
          <w:sz w:val="44"/>
          <w:szCs w:val="44"/>
          <w:lang w:eastAsia="es-ES"/>
        </w:rPr>
        <w:t xml:space="preserve"> se incorpora a Mediaset España como director de la División de Canales </w:t>
      </w:r>
      <w:r w:rsidRPr="0011172C">
        <w:rPr>
          <w:rFonts w:ascii="Arial" w:eastAsia="Times New Roman" w:hAnsi="Arial" w:cs="Arial"/>
          <w:bCs/>
          <w:color w:val="002C5F"/>
          <w:spacing w:val="-2"/>
          <w:sz w:val="44"/>
          <w:szCs w:val="44"/>
          <w:lang w:eastAsia="es-ES"/>
        </w:rPr>
        <w:t>Digitales</w:t>
      </w:r>
    </w:p>
    <w:p w14:paraId="4B74D5DB" w14:textId="77777777" w:rsidR="00377DA3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5BE418FE" w14:textId="050DAAB1" w:rsidR="00FE73BF" w:rsidRDefault="00FE73BF" w:rsidP="00EE2A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Liderará la estrategia digital</w:t>
      </w:r>
      <w:r w:rsidR="00F33AB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grupo y acometerá los próximos retos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33AB9">
        <w:rPr>
          <w:rFonts w:ascii="Arial" w:eastAsia="Times New Roman" w:hAnsi="Arial" w:cs="Arial"/>
          <w:b/>
          <w:sz w:val="24"/>
          <w:szCs w:val="24"/>
          <w:lang w:eastAsia="es-ES"/>
        </w:rPr>
        <w:t>de la compañía en este ámbito.</w:t>
      </w:r>
    </w:p>
    <w:p w14:paraId="5DC6D0FA" w14:textId="77777777" w:rsidR="00B302A2" w:rsidRDefault="00B302A2" w:rsidP="00EE2A4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2E8CD74" w14:textId="3AA2989E" w:rsidR="00B302A2" w:rsidRPr="002249A0" w:rsidRDefault="00B302A2" w:rsidP="00EE2A44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Se crea la nueva División de Gestión de Negocios Digitales y Deportes con Luis Barrós al frente.</w:t>
      </w:r>
    </w:p>
    <w:p w14:paraId="6396CA9E" w14:textId="77777777" w:rsidR="00161E50" w:rsidRPr="000B2CF7" w:rsidRDefault="00161E50" w:rsidP="00EE2A44">
      <w:pPr>
        <w:spacing w:after="0" w:line="240" w:lineRule="auto"/>
        <w:jc w:val="both"/>
        <w:rPr>
          <w:rFonts w:ascii="Arial" w:eastAsia="Times New Roman" w:hAnsi="Arial" w:cs="Arial"/>
          <w:b/>
          <w:sz w:val="42"/>
          <w:szCs w:val="42"/>
          <w:lang w:eastAsia="es-ES"/>
        </w:rPr>
      </w:pPr>
    </w:p>
    <w:p w14:paraId="00D0ED0C" w14:textId="08862909" w:rsidR="004D14D2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Juan </w:t>
      </w:r>
      <w:proofErr w:type="spellStart"/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>Baixeras</w:t>
      </w:r>
      <w:proofErr w:type="spellEnd"/>
      <w:r w:rsidR="009D185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ejecutivo con </w:t>
      </w:r>
      <w:r w:rsidR="009D185C" w:rsidRPr="00161E50">
        <w:rPr>
          <w:rFonts w:ascii="Arial" w:eastAsia="Times New Roman" w:hAnsi="Arial" w:cs="Arial"/>
          <w:b/>
          <w:sz w:val="24"/>
          <w:szCs w:val="24"/>
          <w:lang w:eastAsia="es-ES"/>
        </w:rPr>
        <w:t>más de 25 años de experiencia</w:t>
      </w:r>
      <w:r w:rsidR="009D185C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4D14D2" w:rsidRPr="004D14D2">
        <w:rPr>
          <w:rFonts w:ascii="Arial" w:eastAsia="Times New Roman" w:hAnsi="Arial" w:cs="Arial"/>
          <w:b/>
          <w:sz w:val="24"/>
          <w:szCs w:val="24"/>
          <w:lang w:eastAsia="es-ES"/>
        </w:rPr>
        <w:t>en la industria digital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4D136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D185C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="000E714E">
        <w:rPr>
          <w:rFonts w:ascii="Arial" w:eastAsia="Times New Roman" w:hAnsi="Arial" w:cs="Arial"/>
          <w:b/>
          <w:sz w:val="24"/>
          <w:szCs w:val="24"/>
          <w:lang w:eastAsia="es-ES"/>
        </w:rPr>
        <w:t>fundación</w:t>
      </w:r>
      <w:r w:rsidR="009D185C"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desarrollo </w:t>
      </w:r>
      <w:r w:rsidR="009D185C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de </w:t>
      </w:r>
      <w:r w:rsidR="009D185C"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empresas </w:t>
      </w:r>
      <w:r w:rsidR="009D185C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>de alto impacto</w:t>
      </w:r>
      <w:r w:rsidR="009D185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 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incorpora </w:t>
      </w:r>
      <w:r w:rsidRPr="009D185C">
        <w:rPr>
          <w:rFonts w:ascii="Arial" w:eastAsia="Times New Roman" w:hAnsi="Arial" w:cs="Arial"/>
          <w:bCs/>
          <w:sz w:val="24"/>
          <w:szCs w:val="24"/>
          <w:lang w:eastAsia="es-ES"/>
        </w:rPr>
        <w:t>hoy a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Mediaset España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como director de la 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División de Canales Digitales</w:t>
      </w:r>
      <w:r w:rsidR="003D5027" w:rsidRPr="000B2CF7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4CE0B4D2" w14:textId="77777777" w:rsidR="004D14D2" w:rsidRDefault="004D14D2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25BDF4A7" w14:textId="77777777" w:rsidR="0067254F" w:rsidRDefault="00161E50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Baixeras</w:t>
      </w:r>
      <w:proofErr w:type="spellEnd"/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especializado en la </w:t>
      </w:r>
      <w:r w:rsidR="004D14D2" w:rsidRPr="000E714E">
        <w:rPr>
          <w:rFonts w:ascii="Arial" w:eastAsia="Times New Roman" w:hAnsi="Arial" w:cs="Arial"/>
          <w:b/>
          <w:sz w:val="24"/>
          <w:szCs w:val="24"/>
          <w:lang w:eastAsia="es-ES"/>
        </w:rPr>
        <w:t>creación y distribución de contenido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en </w:t>
      </w:r>
      <w:r w:rsidR="004D14D2" w:rsidRPr="000E714E">
        <w:rPr>
          <w:rFonts w:ascii="Arial" w:eastAsia="Times New Roman" w:hAnsi="Arial" w:cs="Arial"/>
          <w:b/>
          <w:sz w:val="24"/>
          <w:szCs w:val="24"/>
          <w:lang w:eastAsia="es-ES"/>
        </w:rPr>
        <w:t>estrategias de comercialización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en </w:t>
      </w:r>
      <w:r w:rsidR="004D14D2" w:rsidRPr="000E714E">
        <w:rPr>
          <w:rFonts w:ascii="Arial" w:eastAsia="Times New Roman" w:hAnsi="Arial" w:cs="Arial"/>
          <w:b/>
          <w:sz w:val="24"/>
          <w:szCs w:val="24"/>
          <w:lang w:eastAsia="es-ES"/>
        </w:rPr>
        <w:t>modelos de negocio de suscripción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3D502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liderará </w:t>
      </w:r>
      <w:r w:rsidR="002D54FA">
        <w:rPr>
          <w:rFonts w:ascii="Arial" w:eastAsia="Times New Roman" w:hAnsi="Arial" w:cs="Arial"/>
          <w:bCs/>
          <w:sz w:val="24"/>
          <w:szCs w:val="24"/>
          <w:lang w:eastAsia="es-ES"/>
        </w:rPr>
        <w:t>el</w:t>
      </w:r>
      <w:r w:rsidR="007B6AC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desarrollo y expansión del grupo en el ámbito </w:t>
      </w:r>
      <w:r w:rsidR="003D5027">
        <w:rPr>
          <w:rFonts w:ascii="Arial" w:eastAsia="Times New Roman" w:hAnsi="Arial" w:cs="Arial"/>
          <w:bCs/>
          <w:sz w:val="24"/>
          <w:szCs w:val="24"/>
          <w:lang w:eastAsia="es-ES"/>
        </w:rPr>
        <w:t>digital</w:t>
      </w:r>
      <w:r w:rsidR="008E14C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reportará de manera directa a Alberto Carullo, director general de Televisión y Digital de Mediaset España.</w:t>
      </w:r>
      <w:r w:rsidR="00CD60D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14:paraId="7D74BA0F" w14:textId="77777777" w:rsidR="0067254F" w:rsidRDefault="0067254F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0790674" w14:textId="035F6365" w:rsidR="00597B63" w:rsidRDefault="00CD60DF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su parte, </w:t>
      </w:r>
      <w:r w:rsidRPr="00CD60DF">
        <w:rPr>
          <w:rFonts w:ascii="Arial" w:eastAsia="Times New Roman" w:hAnsi="Arial" w:cs="Arial"/>
          <w:b/>
          <w:sz w:val="24"/>
          <w:szCs w:val="24"/>
          <w:lang w:eastAsia="es-ES"/>
        </w:rPr>
        <w:t>Luis Barrós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 hará cargo de la nueva </w:t>
      </w:r>
      <w:r w:rsidRPr="00CD60DF">
        <w:rPr>
          <w:rFonts w:ascii="Arial" w:eastAsia="Times New Roman" w:hAnsi="Arial" w:cs="Arial"/>
          <w:b/>
          <w:sz w:val="24"/>
          <w:szCs w:val="24"/>
          <w:lang w:eastAsia="es-ES"/>
        </w:rPr>
        <w:t>División de Gestión de Negocios Digitales y Deportes</w:t>
      </w:r>
      <w:r w:rsidR="0067254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67254F" w:rsidRPr="0067254F">
        <w:rPr>
          <w:rFonts w:ascii="Arial" w:eastAsia="Times New Roman" w:hAnsi="Arial" w:cs="Arial"/>
          <w:bCs/>
          <w:sz w:val="24"/>
          <w:szCs w:val="24"/>
          <w:lang w:eastAsia="es-ES"/>
        </w:rPr>
        <w:t>en dependencia directa de Massimo Musolino, consejero delegado de Gestión y Operaciones de Mediaset España</w:t>
      </w:r>
      <w:r w:rsidR="0067254F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75C05369" w14:textId="77777777" w:rsidR="00377DA3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334C4DD0" w14:textId="22D0B9EF" w:rsidR="0011172C" w:rsidRPr="0011172C" w:rsidRDefault="0011172C" w:rsidP="00EE2A44">
      <w:pPr>
        <w:spacing w:after="0" w:line="240" w:lineRule="auto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 w:rsidRPr="0011172C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Trayectoria de Juan </w:t>
      </w:r>
      <w:proofErr w:type="spellStart"/>
      <w:r w:rsidRPr="0011172C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Baixeras</w:t>
      </w:r>
      <w:proofErr w:type="spellEnd"/>
      <w:r w:rsidRPr="0011172C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 </w:t>
      </w:r>
    </w:p>
    <w:p w14:paraId="24BB112A" w14:textId="77777777" w:rsidR="0011172C" w:rsidRDefault="0011172C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50B928FC" w14:textId="1F30DA5E" w:rsidR="00377DA3" w:rsidRPr="00377DA3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Licenciado en Ciencias de la </w:t>
      </w:r>
      <w:r w:rsidR="00EE2A44"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>I</w:t>
      </w:r>
      <w:r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>nformación</w:t>
      </w:r>
      <w:r w:rsidR="00BA3F0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</w:t>
      </w:r>
      <w:r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doctorado en Relaciones Internacionales </w:t>
      </w:r>
      <w:r w:rsidR="000E714E"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la </w:t>
      </w:r>
      <w:r w:rsidR="006F4853"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Universidad Complutense de Madrid </w:t>
      </w:r>
      <w:r w:rsidRPr="006F4853">
        <w:rPr>
          <w:rFonts w:ascii="Arial" w:eastAsia="Times New Roman" w:hAnsi="Arial" w:cs="Arial"/>
          <w:bCs/>
          <w:sz w:val="24"/>
          <w:szCs w:val="24"/>
          <w:lang w:eastAsia="es-ES"/>
        </w:rPr>
        <w:t>y</w:t>
      </w:r>
      <w:r w:rsidRPr="00161E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Master en Inteligencia Artificial por </w:t>
      </w:r>
      <w:r w:rsidR="000A4A10">
        <w:rPr>
          <w:rFonts w:ascii="Arial" w:eastAsia="Times New Roman" w:hAnsi="Arial" w:cs="Arial"/>
          <w:b/>
          <w:sz w:val="24"/>
          <w:szCs w:val="24"/>
          <w:lang w:eastAsia="es-ES"/>
        </w:rPr>
        <w:t>el</w:t>
      </w:r>
      <w:r w:rsidRPr="00161E5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IIA</w:t>
      </w:r>
      <w:r w:rsidR="000E714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0E714E">
        <w:rPr>
          <w:rFonts w:ascii="Arial" w:eastAsia="Times New Roman" w:hAnsi="Arial" w:cs="Arial"/>
          <w:bCs/>
          <w:sz w:val="24"/>
          <w:szCs w:val="24"/>
          <w:lang w:eastAsia="es-ES"/>
        </w:rPr>
        <w:t>(Instituto de Inteligencia Artificial)</w:t>
      </w:r>
      <w:r w:rsidRPr="000E714E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Juan </w:t>
      </w:r>
      <w:proofErr w:type="spellStart"/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>Baixeras</w:t>
      </w:r>
      <w:proofErr w:type="spellEnd"/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FE73BF">
        <w:rPr>
          <w:rFonts w:ascii="Arial" w:eastAsia="Times New Roman" w:hAnsi="Arial" w:cs="Arial"/>
          <w:bCs/>
          <w:sz w:val="24"/>
          <w:szCs w:val="24"/>
          <w:lang w:eastAsia="es-ES"/>
        </w:rPr>
        <w:t>es experto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dirigir estrategias digitales integrales, con foco en </w:t>
      </w:r>
      <w:r w:rsidR="00167D6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 </w:t>
      </w:r>
      <w:r w:rsidRPr="00F009E1">
        <w:rPr>
          <w:rFonts w:ascii="Arial" w:eastAsia="Times New Roman" w:hAnsi="Arial" w:cs="Arial"/>
          <w:b/>
          <w:sz w:val="24"/>
          <w:szCs w:val="24"/>
          <w:lang w:eastAsia="es-ES"/>
        </w:rPr>
        <w:t>adquisición</w:t>
      </w:r>
      <w:r w:rsidRPr="003D502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usuarios</w:t>
      </w:r>
      <w:r w:rsidR="00EE2A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Pr="003D5027">
        <w:rPr>
          <w:rFonts w:ascii="Arial" w:eastAsia="Times New Roman" w:hAnsi="Arial" w:cs="Arial"/>
          <w:b/>
          <w:sz w:val="24"/>
          <w:szCs w:val="24"/>
          <w:lang w:eastAsia="es-ES"/>
        </w:rPr>
        <w:t>monetización de contenidos digitales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</w:t>
      </w:r>
      <w:r w:rsidR="00EE2A4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Pr="00EE2A44">
        <w:rPr>
          <w:rFonts w:ascii="Arial" w:eastAsia="Times New Roman" w:hAnsi="Arial" w:cs="Arial"/>
          <w:b/>
          <w:sz w:val="24"/>
          <w:szCs w:val="24"/>
          <w:lang w:eastAsia="es-ES"/>
        </w:rPr>
        <w:t>diseño de estructuras organizativas ágiles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fomentan culturas innovadoras a lo largo de todo el ciclo de crecimiento empresarial.</w:t>
      </w:r>
    </w:p>
    <w:p w14:paraId="15CDFC89" w14:textId="77777777" w:rsidR="00EE2A44" w:rsidRDefault="00EE2A44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DEE3F07" w14:textId="23437075" w:rsidR="00377DA3" w:rsidRPr="00377DA3" w:rsidRDefault="00377DA3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Durante los últimos 12 años, ha liderado la transformación y expansión de modelos de negocio y suscripción digital en empresas líderes de entretenimiento 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>y contenidos,</w:t>
      </w:r>
      <w:r w:rsidR="009D185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como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Amazon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(Audible), 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Grupo Planeta</w:t>
      </w:r>
      <w:r w:rsidR="00F009E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009E1" w:rsidRPr="00F009E1">
        <w:rPr>
          <w:rFonts w:ascii="Arial" w:eastAsia="Times New Roman" w:hAnsi="Arial" w:cs="Arial"/>
          <w:bCs/>
          <w:sz w:val="24"/>
          <w:szCs w:val="24"/>
          <w:lang w:eastAsia="es-ES"/>
        </w:rPr>
        <w:t>(Casa del Libro)</w:t>
      </w:r>
      <w:r w:rsidRPr="00F009E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proofErr w:type="spellStart"/>
      <w:r w:rsidR="00C815F8"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Play</w:t>
      </w:r>
      <w:r w:rsidR="00C815F8">
        <w:rPr>
          <w:rFonts w:ascii="Arial" w:eastAsia="Times New Roman" w:hAnsi="Arial" w:cs="Arial"/>
          <w:b/>
          <w:sz w:val="24"/>
          <w:szCs w:val="24"/>
          <w:lang w:eastAsia="es-ES"/>
        </w:rPr>
        <w:t>G</w:t>
      </w:r>
      <w:r w:rsidR="00C815F8"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round</w:t>
      </w:r>
      <w:proofErr w:type="spellEnd"/>
      <w:r w:rsidR="00C815F8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C815F8"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009E1" w:rsidRPr="00F009E1">
        <w:rPr>
          <w:rFonts w:ascii="Arial" w:eastAsia="Times New Roman" w:hAnsi="Arial" w:cs="Arial"/>
          <w:b/>
          <w:sz w:val="24"/>
          <w:szCs w:val="24"/>
          <w:lang w:eastAsia="es-ES"/>
        </w:rPr>
        <w:t>2BTube</w:t>
      </w:r>
      <w:r w:rsidR="00F009E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proofErr w:type="spellStart"/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Zinkia</w:t>
      </w:r>
      <w:proofErr w:type="spellEnd"/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Little Smart </w:t>
      </w:r>
      <w:proofErr w:type="spellStart"/>
      <w:r w:rsidRPr="009D185C">
        <w:rPr>
          <w:rFonts w:ascii="Arial" w:eastAsia="Times New Roman" w:hAnsi="Arial" w:cs="Arial"/>
          <w:b/>
          <w:sz w:val="24"/>
          <w:szCs w:val="24"/>
          <w:lang w:eastAsia="es-ES"/>
        </w:rPr>
        <w:t>Planet</w:t>
      </w:r>
      <w:proofErr w:type="spellEnd"/>
      <w:r w:rsidR="0020067F" w:rsidRPr="00EE2A44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p w14:paraId="2C00BFFC" w14:textId="77777777" w:rsidR="00EE2A44" w:rsidRDefault="00EE2A44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1A43B91D" w14:textId="19315C34" w:rsidR="002D54FA" w:rsidRPr="00377DA3" w:rsidRDefault="00A85BFE" w:rsidP="00EE2A4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un 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alto compromiso con el liderazgo del futuro, </w:t>
      </w:r>
      <w:proofErr w:type="spellStart"/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>Baixeras</w:t>
      </w:r>
      <w:proofErr w:type="spellEnd"/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6F4853">
        <w:rPr>
          <w:rFonts w:ascii="Arial" w:eastAsia="Times New Roman" w:hAnsi="Arial" w:cs="Arial"/>
          <w:bCs/>
          <w:sz w:val="24"/>
          <w:szCs w:val="24"/>
          <w:lang w:eastAsia="es-ES"/>
        </w:rPr>
        <w:t>es</w:t>
      </w:r>
      <w:r w:rsidR="004D14D2">
        <w:rPr>
          <w:rFonts w:ascii="Arial" w:eastAsia="Times New Roman" w:hAnsi="Arial" w:cs="Arial"/>
          <w:bCs/>
          <w:sz w:val="24"/>
          <w:szCs w:val="24"/>
          <w:lang w:eastAsia="es-ES"/>
        </w:rPr>
        <w:t>, e</w:t>
      </w:r>
      <w:r w:rsidR="009D185C">
        <w:rPr>
          <w:rFonts w:ascii="Arial" w:eastAsia="Times New Roman" w:hAnsi="Arial" w:cs="Arial"/>
          <w:bCs/>
          <w:sz w:val="24"/>
          <w:szCs w:val="24"/>
          <w:lang w:eastAsia="es-ES"/>
        </w:rPr>
        <w:t>n el ámbito académico, p</w:t>
      </w:r>
      <w:r w:rsidR="00377DA3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rofesor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asociado </w:t>
      </w:r>
      <w:r w:rsidR="00BA68A0">
        <w:rPr>
          <w:rFonts w:ascii="Arial" w:eastAsia="Times New Roman" w:hAnsi="Arial" w:cs="Arial"/>
          <w:bCs/>
          <w:sz w:val="24"/>
          <w:szCs w:val="24"/>
          <w:lang w:eastAsia="es-ES"/>
        </w:rPr>
        <w:t>de</w:t>
      </w:r>
      <w:r w:rsidR="00377DA3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Modelos de Negocio de Suscripción, Contenido Digital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 Transformación Digital</w:t>
      </w:r>
      <w:r w:rsidR="00377DA3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</w:t>
      </w:r>
      <w:r w:rsidR="009D185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las prestigiosas escuelas de negocio </w:t>
      </w:r>
      <w:r w:rsidR="00377DA3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>ISDI e IE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University</w:t>
      </w:r>
      <w:proofErr w:type="spellEnd"/>
      <w:r w:rsidR="00377DA3" w:rsidRPr="00377DA3">
        <w:rPr>
          <w:rFonts w:ascii="Arial" w:eastAsia="Times New Roman" w:hAnsi="Arial" w:cs="Arial"/>
          <w:bCs/>
          <w:sz w:val="24"/>
          <w:szCs w:val="24"/>
          <w:lang w:eastAsia="es-ES"/>
        </w:rPr>
        <w:t>.</w:t>
      </w:r>
    </w:p>
    <w:sectPr w:rsidR="002D54FA" w:rsidRPr="00377DA3" w:rsidSect="00515C63">
      <w:headerReference w:type="default" r:id="rId8"/>
      <w:footerReference w:type="default" r:id="rId9"/>
      <w:pgSz w:w="11906" w:h="16838"/>
      <w:pgMar w:top="1135" w:right="1558" w:bottom="1702" w:left="1701" w:header="181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765B" w14:textId="77777777" w:rsidR="00DA0F39" w:rsidRDefault="00DA0F39">
      <w:pPr>
        <w:spacing w:after="0" w:line="240" w:lineRule="auto"/>
      </w:pPr>
      <w:r>
        <w:separator/>
      </w:r>
    </w:p>
  </w:endnote>
  <w:endnote w:type="continuationSeparator" w:id="0">
    <w:p w14:paraId="31955D92" w14:textId="77777777" w:rsidR="00DA0F39" w:rsidRDefault="00DA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3502" w14:textId="77777777" w:rsidR="00394EDB" w:rsidRPr="00092079" w:rsidRDefault="00443B0E" w:rsidP="00092079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232F450F" wp14:editId="6779124F">
          <wp:simplePos x="0" y="0"/>
          <wp:positionH relativeFrom="page">
            <wp:posOffset>4730115</wp:posOffset>
          </wp:positionH>
          <wp:positionV relativeFrom="page">
            <wp:posOffset>10227945</wp:posOffset>
          </wp:positionV>
          <wp:extent cx="2821940" cy="283210"/>
          <wp:effectExtent l="0" t="0" r="0" b="0"/>
          <wp:wrapSquare wrapText="bothSides"/>
          <wp:docPr id="2090072131" name="Imagen 2090072131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2AC053F1" wp14:editId="2F6105F7">
          <wp:simplePos x="0" y="0"/>
          <wp:positionH relativeFrom="margin">
            <wp:posOffset>4864404</wp:posOffset>
          </wp:positionH>
          <wp:positionV relativeFrom="page">
            <wp:posOffset>9865487</wp:posOffset>
          </wp:positionV>
          <wp:extent cx="564515" cy="564515"/>
          <wp:effectExtent l="0" t="0" r="6985" b="0"/>
          <wp:wrapSquare wrapText="bothSides"/>
          <wp:docPr id="63084719" name="Imagen 6308471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9F25" w14:textId="77777777" w:rsidR="00DA0F39" w:rsidRDefault="00DA0F39">
      <w:pPr>
        <w:spacing w:after="0" w:line="240" w:lineRule="auto"/>
      </w:pPr>
      <w:r>
        <w:separator/>
      </w:r>
    </w:p>
  </w:footnote>
  <w:footnote w:type="continuationSeparator" w:id="0">
    <w:p w14:paraId="1C3BEBCB" w14:textId="77777777" w:rsidR="00DA0F39" w:rsidRDefault="00DA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E3B3" w14:textId="77777777" w:rsidR="00394EDB" w:rsidRDefault="00394EDB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2EB5"/>
    <w:multiLevelType w:val="multilevel"/>
    <w:tmpl w:val="01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80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A3"/>
    <w:rsid w:val="00030B1E"/>
    <w:rsid w:val="00092036"/>
    <w:rsid w:val="000A4A10"/>
    <w:rsid w:val="000B2CF7"/>
    <w:rsid w:val="000E714E"/>
    <w:rsid w:val="0011172C"/>
    <w:rsid w:val="00161E50"/>
    <w:rsid w:val="00167D6F"/>
    <w:rsid w:val="001A2421"/>
    <w:rsid w:val="001A4572"/>
    <w:rsid w:val="0020067F"/>
    <w:rsid w:val="0020476E"/>
    <w:rsid w:val="002100D1"/>
    <w:rsid w:val="00264896"/>
    <w:rsid w:val="002D54FA"/>
    <w:rsid w:val="00377DA3"/>
    <w:rsid w:val="00394EDB"/>
    <w:rsid w:val="003D5027"/>
    <w:rsid w:val="00443B0E"/>
    <w:rsid w:val="0046759D"/>
    <w:rsid w:val="00496AF8"/>
    <w:rsid w:val="004D136B"/>
    <w:rsid w:val="004D14D2"/>
    <w:rsid w:val="00515C63"/>
    <w:rsid w:val="005411C9"/>
    <w:rsid w:val="00586F1D"/>
    <w:rsid w:val="00597B63"/>
    <w:rsid w:val="005B7B30"/>
    <w:rsid w:val="00616961"/>
    <w:rsid w:val="0067254F"/>
    <w:rsid w:val="006F4853"/>
    <w:rsid w:val="00704499"/>
    <w:rsid w:val="0072185A"/>
    <w:rsid w:val="007B6AC1"/>
    <w:rsid w:val="008E14C8"/>
    <w:rsid w:val="0096389C"/>
    <w:rsid w:val="009D185C"/>
    <w:rsid w:val="00A213FD"/>
    <w:rsid w:val="00A21F74"/>
    <w:rsid w:val="00A85BFE"/>
    <w:rsid w:val="00B302A2"/>
    <w:rsid w:val="00BA33A6"/>
    <w:rsid w:val="00BA3F05"/>
    <w:rsid w:val="00BA68A0"/>
    <w:rsid w:val="00C23B0F"/>
    <w:rsid w:val="00C815F8"/>
    <w:rsid w:val="00CD60DF"/>
    <w:rsid w:val="00DA0F39"/>
    <w:rsid w:val="00E556BA"/>
    <w:rsid w:val="00EE2A44"/>
    <w:rsid w:val="00F009E1"/>
    <w:rsid w:val="00F33AB9"/>
    <w:rsid w:val="00F529B0"/>
    <w:rsid w:val="00F7260C"/>
    <w:rsid w:val="00F8704F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3FA6"/>
  <w15:chartTrackingRefBased/>
  <w15:docId w15:val="{BA6CF82A-3B5A-4B24-9C30-B31B36A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A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7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D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D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D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D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D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D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D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D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D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D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D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7D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77D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7DA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Gómez Fernández</dc:creator>
  <cp:keywords/>
  <dc:description/>
  <cp:lastModifiedBy>David Alegrete Bernal</cp:lastModifiedBy>
  <cp:revision>44</cp:revision>
  <cp:lastPrinted>2025-03-03T11:53:00Z</cp:lastPrinted>
  <dcterms:created xsi:type="dcterms:W3CDTF">2025-02-27T18:11:00Z</dcterms:created>
  <dcterms:modified xsi:type="dcterms:W3CDTF">2025-03-03T12:16:00Z</dcterms:modified>
</cp:coreProperties>
</file>