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A068C" w14:textId="053AAF51" w:rsidR="00974310" w:rsidRDefault="00745638" w:rsidP="00D14484">
      <w:pPr>
        <w:spacing w:after="0" w:line="240" w:lineRule="auto"/>
        <w:rPr>
          <w:rFonts w:ascii="Arial" w:eastAsia="Times New Roman" w:hAnsi="Arial" w:cs="Arial"/>
          <w:sz w:val="24"/>
          <w:szCs w:val="24"/>
          <w:lang w:eastAsia="es-ES"/>
        </w:rPr>
      </w:pPr>
      <w:r w:rsidRPr="00B6707B">
        <w:rPr>
          <w:rFonts w:ascii="Calibri" w:eastAsia="Calibri" w:hAnsi="Calibri" w:cs="Calibri"/>
          <w:noProof/>
        </w:rPr>
        <w:drawing>
          <wp:anchor distT="0" distB="0" distL="114300" distR="114300" simplePos="0" relativeHeight="251659264" behindDoc="0" locked="0" layoutInCell="1" allowOverlap="1" wp14:anchorId="52AA5D9C" wp14:editId="488ABD74">
            <wp:simplePos x="0" y="0"/>
            <wp:positionH relativeFrom="margin">
              <wp:posOffset>2897505</wp:posOffset>
            </wp:positionH>
            <wp:positionV relativeFrom="margin">
              <wp:posOffset>-586105</wp:posOffset>
            </wp:positionV>
            <wp:extent cx="2932430" cy="400050"/>
            <wp:effectExtent l="0" t="0" r="0" b="0"/>
            <wp:wrapSquare wrapText="bothSides"/>
            <wp:docPr id="1"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a:picLocks noChangeAspect="1" noChangeArrowheads="1"/>
                    </pic:cNvPicPr>
                  </pic:nvPicPr>
                  <pic:blipFill rotWithShape="1">
                    <a:blip r:embed="rId7">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0149542" w14:textId="1A711B89" w:rsidR="006C47A2" w:rsidRDefault="006C47A2" w:rsidP="00D14484">
      <w:pPr>
        <w:spacing w:after="0" w:line="240" w:lineRule="auto"/>
        <w:rPr>
          <w:rFonts w:ascii="Arial" w:eastAsia="Times New Roman" w:hAnsi="Arial" w:cs="Arial"/>
          <w:sz w:val="24"/>
          <w:szCs w:val="24"/>
          <w:lang w:eastAsia="es-ES"/>
        </w:rPr>
      </w:pPr>
    </w:p>
    <w:p w14:paraId="38CE5A14" w14:textId="30AB91A5" w:rsidR="00D810BD" w:rsidRPr="00092079" w:rsidRDefault="00D810BD" w:rsidP="00D14484">
      <w:pPr>
        <w:spacing w:after="0" w:line="240" w:lineRule="auto"/>
        <w:rPr>
          <w:rFonts w:ascii="Arial" w:eastAsia="Times New Roman" w:hAnsi="Arial" w:cs="Arial"/>
          <w:sz w:val="24"/>
          <w:szCs w:val="24"/>
          <w:lang w:eastAsia="es-ES"/>
        </w:rPr>
      </w:pPr>
      <w:r w:rsidRPr="00092079">
        <w:rPr>
          <w:rFonts w:ascii="Arial" w:eastAsia="Times New Roman" w:hAnsi="Arial" w:cs="Arial"/>
          <w:sz w:val="24"/>
          <w:szCs w:val="24"/>
          <w:lang w:eastAsia="es-ES"/>
        </w:rPr>
        <w:t>Madrid</w:t>
      </w:r>
      <w:r w:rsidR="008E1D37">
        <w:rPr>
          <w:rFonts w:ascii="Arial" w:eastAsia="Times New Roman" w:hAnsi="Arial" w:cs="Arial"/>
          <w:sz w:val="24"/>
          <w:szCs w:val="24"/>
          <w:lang w:eastAsia="es-ES"/>
        </w:rPr>
        <w:t xml:space="preserve">, </w:t>
      </w:r>
      <w:r w:rsidR="008C7F5B">
        <w:rPr>
          <w:rFonts w:ascii="Arial" w:eastAsia="Times New Roman" w:hAnsi="Arial" w:cs="Arial"/>
          <w:sz w:val="24"/>
          <w:szCs w:val="24"/>
          <w:lang w:eastAsia="es-ES"/>
        </w:rPr>
        <w:t>18</w:t>
      </w:r>
      <w:r w:rsidR="008A4690">
        <w:rPr>
          <w:rFonts w:ascii="Arial" w:eastAsia="Times New Roman" w:hAnsi="Arial" w:cs="Arial"/>
          <w:sz w:val="24"/>
          <w:szCs w:val="24"/>
          <w:lang w:eastAsia="es-ES"/>
        </w:rPr>
        <w:t xml:space="preserve"> de febrero</w:t>
      </w:r>
      <w:r w:rsidR="00D64A12">
        <w:rPr>
          <w:rFonts w:ascii="Arial" w:eastAsia="Times New Roman" w:hAnsi="Arial" w:cs="Arial"/>
          <w:sz w:val="24"/>
          <w:szCs w:val="24"/>
          <w:lang w:eastAsia="es-ES"/>
        </w:rPr>
        <w:t xml:space="preserve"> de 2025</w:t>
      </w:r>
    </w:p>
    <w:p w14:paraId="5F62718D" w14:textId="77777777" w:rsidR="00D810BD" w:rsidRDefault="00D810BD" w:rsidP="00D14484">
      <w:pPr>
        <w:spacing w:after="0" w:line="240" w:lineRule="auto"/>
        <w:jc w:val="both"/>
        <w:rPr>
          <w:rFonts w:ascii="Arial" w:eastAsia="Times New Roman" w:hAnsi="Arial" w:cs="Arial"/>
          <w:sz w:val="42"/>
          <w:szCs w:val="42"/>
          <w:u w:val="single"/>
          <w:lang w:eastAsia="es-ES"/>
        </w:rPr>
      </w:pPr>
    </w:p>
    <w:p w14:paraId="5517C437" w14:textId="097D00DF" w:rsidR="00961142" w:rsidRPr="0018717C" w:rsidRDefault="006C47A2" w:rsidP="00D14484">
      <w:pPr>
        <w:spacing w:after="0" w:line="240" w:lineRule="auto"/>
        <w:jc w:val="both"/>
        <w:rPr>
          <w:rFonts w:ascii="Arial" w:eastAsia="Times New Roman" w:hAnsi="Arial" w:cs="Arial"/>
          <w:bCs/>
          <w:i/>
          <w:iCs/>
          <w:color w:val="002C5F"/>
          <w:spacing w:val="-8"/>
          <w:sz w:val="43"/>
          <w:szCs w:val="43"/>
          <w:lang w:eastAsia="es-ES"/>
        </w:rPr>
      </w:pPr>
      <w:r w:rsidRPr="0018717C">
        <w:rPr>
          <w:rFonts w:ascii="Arial" w:eastAsia="Times New Roman" w:hAnsi="Arial" w:cs="Arial"/>
          <w:bCs/>
          <w:color w:val="002C5F"/>
          <w:spacing w:val="-8"/>
          <w:sz w:val="43"/>
          <w:szCs w:val="43"/>
          <w:lang w:eastAsia="es-ES"/>
        </w:rPr>
        <w:t>Taquilla Mediaset</w:t>
      </w:r>
      <w:r w:rsidR="00A225E8" w:rsidRPr="0018717C">
        <w:rPr>
          <w:rFonts w:ascii="Arial" w:eastAsia="Times New Roman" w:hAnsi="Arial" w:cs="Arial"/>
          <w:bCs/>
          <w:color w:val="002C5F"/>
          <w:spacing w:val="-8"/>
          <w:sz w:val="43"/>
          <w:szCs w:val="43"/>
          <w:lang w:eastAsia="es-ES"/>
        </w:rPr>
        <w:t xml:space="preserve"> </w:t>
      </w:r>
      <w:r w:rsidR="00A225E8" w:rsidRPr="00DD6C60">
        <w:rPr>
          <w:rFonts w:ascii="Arial" w:eastAsia="Times New Roman" w:hAnsi="Arial" w:cs="Arial"/>
          <w:bCs/>
          <w:color w:val="002C5F"/>
          <w:spacing w:val="-8"/>
          <w:sz w:val="43"/>
          <w:szCs w:val="43"/>
          <w:lang w:eastAsia="es-ES"/>
        </w:rPr>
        <w:t>amplía</w:t>
      </w:r>
      <w:r w:rsidR="00A225E8" w:rsidRPr="0018717C">
        <w:rPr>
          <w:rFonts w:ascii="Arial" w:eastAsia="Times New Roman" w:hAnsi="Arial" w:cs="Arial"/>
          <w:bCs/>
          <w:color w:val="002C5F"/>
          <w:spacing w:val="-8"/>
          <w:sz w:val="43"/>
          <w:szCs w:val="43"/>
          <w:lang w:eastAsia="es-ES"/>
        </w:rPr>
        <w:t xml:space="preserve"> su oferta</w:t>
      </w:r>
      <w:r w:rsidR="0018717C" w:rsidRPr="0018717C">
        <w:rPr>
          <w:rFonts w:ascii="Arial" w:eastAsia="Times New Roman" w:hAnsi="Arial" w:cs="Arial"/>
          <w:bCs/>
          <w:color w:val="002C5F"/>
          <w:spacing w:val="-8"/>
          <w:sz w:val="43"/>
          <w:szCs w:val="43"/>
          <w:lang w:eastAsia="es-ES"/>
        </w:rPr>
        <w:t xml:space="preserve"> cultural y</w:t>
      </w:r>
      <w:r w:rsidR="00A225E8" w:rsidRPr="0018717C">
        <w:rPr>
          <w:rFonts w:ascii="Arial" w:eastAsia="Times New Roman" w:hAnsi="Arial" w:cs="Arial"/>
          <w:bCs/>
          <w:color w:val="002C5F"/>
          <w:spacing w:val="-8"/>
          <w:sz w:val="43"/>
          <w:szCs w:val="43"/>
          <w:lang w:eastAsia="es-ES"/>
        </w:rPr>
        <w:t xml:space="preserve"> de ocio en su nueva web y</w:t>
      </w:r>
      <w:r w:rsidR="00564965" w:rsidRPr="0018717C">
        <w:rPr>
          <w:rFonts w:ascii="Arial" w:eastAsia="Times New Roman" w:hAnsi="Arial" w:cs="Arial"/>
          <w:bCs/>
          <w:color w:val="002C5F"/>
          <w:spacing w:val="-8"/>
          <w:sz w:val="43"/>
          <w:szCs w:val="43"/>
          <w:lang w:eastAsia="es-ES"/>
        </w:rPr>
        <w:t xml:space="preserve"> se expande a puntos físicos de venta en estancos de toda España</w:t>
      </w:r>
    </w:p>
    <w:p w14:paraId="0616DB03" w14:textId="77777777" w:rsidR="002B4353" w:rsidRPr="002249A0" w:rsidRDefault="002B4353" w:rsidP="00D14484">
      <w:pPr>
        <w:spacing w:after="0" w:line="240" w:lineRule="auto"/>
        <w:jc w:val="both"/>
        <w:rPr>
          <w:rFonts w:ascii="Arial" w:eastAsia="Times New Roman" w:hAnsi="Arial" w:cs="Arial"/>
          <w:b/>
          <w:sz w:val="42"/>
          <w:szCs w:val="42"/>
          <w:lang w:eastAsia="es-ES"/>
        </w:rPr>
      </w:pPr>
    </w:p>
    <w:p w14:paraId="41C6F6FD" w14:textId="05AF0D9C" w:rsidR="00736382" w:rsidRDefault="00564965" w:rsidP="00D14484">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La agenda </w:t>
      </w:r>
      <w:r w:rsidR="0018717C">
        <w:rPr>
          <w:rFonts w:ascii="Arial" w:eastAsia="Times New Roman" w:hAnsi="Arial" w:cs="Arial"/>
          <w:b/>
          <w:sz w:val="24"/>
          <w:szCs w:val="24"/>
          <w:lang w:eastAsia="es-ES"/>
        </w:rPr>
        <w:t>semanal</w:t>
      </w:r>
      <w:r w:rsidR="005475F1">
        <w:rPr>
          <w:rFonts w:ascii="Arial" w:eastAsia="Times New Roman" w:hAnsi="Arial" w:cs="Arial"/>
          <w:b/>
          <w:sz w:val="24"/>
          <w:szCs w:val="24"/>
          <w:lang w:eastAsia="es-ES"/>
        </w:rPr>
        <w:t xml:space="preserve"> </w:t>
      </w:r>
      <w:r w:rsidR="00B12110">
        <w:rPr>
          <w:rFonts w:ascii="Arial" w:eastAsia="Times New Roman" w:hAnsi="Arial" w:cs="Arial"/>
          <w:b/>
          <w:sz w:val="24"/>
          <w:szCs w:val="24"/>
          <w:lang w:eastAsia="es-ES"/>
        </w:rPr>
        <w:t xml:space="preserve">que Divinity </w:t>
      </w:r>
      <w:r w:rsidR="00204335">
        <w:rPr>
          <w:rFonts w:ascii="Arial" w:eastAsia="Times New Roman" w:hAnsi="Arial" w:cs="Arial"/>
          <w:b/>
          <w:sz w:val="24"/>
          <w:szCs w:val="24"/>
          <w:lang w:eastAsia="es-ES"/>
        </w:rPr>
        <w:t xml:space="preserve">emite </w:t>
      </w:r>
      <w:r w:rsidR="0018717C">
        <w:rPr>
          <w:rFonts w:ascii="Arial" w:eastAsia="Times New Roman" w:hAnsi="Arial" w:cs="Arial"/>
          <w:b/>
          <w:sz w:val="24"/>
          <w:szCs w:val="24"/>
          <w:lang w:eastAsia="es-ES"/>
        </w:rPr>
        <w:t xml:space="preserve">los fines de semana </w:t>
      </w:r>
      <w:r w:rsidR="00B12110">
        <w:rPr>
          <w:rFonts w:ascii="Arial" w:eastAsia="Times New Roman" w:hAnsi="Arial" w:cs="Arial"/>
          <w:b/>
          <w:sz w:val="24"/>
          <w:szCs w:val="24"/>
          <w:lang w:eastAsia="es-ES"/>
        </w:rPr>
        <w:t>desde 2013</w:t>
      </w:r>
      <w:r w:rsidR="0018717C">
        <w:rPr>
          <w:rFonts w:ascii="Arial" w:eastAsia="Times New Roman" w:hAnsi="Arial" w:cs="Arial"/>
          <w:b/>
          <w:sz w:val="24"/>
          <w:szCs w:val="24"/>
          <w:lang w:eastAsia="es-ES"/>
        </w:rPr>
        <w:t xml:space="preserve"> incorpora a su versión digital </w:t>
      </w:r>
      <w:r w:rsidR="00650B27">
        <w:rPr>
          <w:rFonts w:ascii="Arial" w:eastAsia="Times New Roman" w:hAnsi="Arial" w:cs="Arial"/>
          <w:b/>
          <w:sz w:val="24"/>
          <w:szCs w:val="24"/>
          <w:lang w:eastAsia="es-ES"/>
        </w:rPr>
        <w:t>-</w:t>
      </w:r>
      <w:hyperlink r:id="rId8" w:history="1">
        <w:r w:rsidR="00650B27" w:rsidRPr="000C26BA">
          <w:rPr>
            <w:rStyle w:val="Hipervnculo"/>
            <w:rFonts w:ascii="Arial" w:eastAsia="Times New Roman" w:hAnsi="Arial" w:cs="Arial"/>
            <w:b/>
            <w:sz w:val="24"/>
            <w:szCs w:val="24"/>
            <w:lang w:eastAsia="es-ES"/>
          </w:rPr>
          <w:t>https://taquilla.mediaset.es/</w:t>
        </w:r>
      </w:hyperlink>
      <w:r w:rsidR="00650B27">
        <w:rPr>
          <w:rFonts w:ascii="Arial" w:eastAsia="Times New Roman" w:hAnsi="Arial" w:cs="Arial"/>
          <w:b/>
          <w:sz w:val="24"/>
          <w:szCs w:val="24"/>
          <w:lang w:eastAsia="es-ES"/>
        </w:rPr>
        <w:t xml:space="preserve">- </w:t>
      </w:r>
      <w:r w:rsidR="0018717C">
        <w:rPr>
          <w:rFonts w:ascii="Arial" w:eastAsia="Times New Roman" w:hAnsi="Arial" w:cs="Arial"/>
          <w:b/>
          <w:sz w:val="24"/>
          <w:szCs w:val="24"/>
          <w:lang w:eastAsia="es-ES"/>
        </w:rPr>
        <w:t xml:space="preserve">una </w:t>
      </w:r>
      <w:r w:rsidR="007B4AD6">
        <w:rPr>
          <w:rFonts w:ascii="Arial" w:eastAsia="Times New Roman" w:hAnsi="Arial" w:cs="Arial"/>
          <w:b/>
          <w:sz w:val="24"/>
          <w:szCs w:val="24"/>
          <w:lang w:eastAsia="es-ES"/>
        </w:rPr>
        <w:t xml:space="preserve">completa </w:t>
      </w:r>
      <w:r w:rsidR="0018717C">
        <w:rPr>
          <w:rFonts w:ascii="Arial" w:eastAsia="Times New Roman" w:hAnsi="Arial" w:cs="Arial"/>
          <w:b/>
          <w:sz w:val="24"/>
          <w:szCs w:val="24"/>
          <w:lang w:eastAsia="es-ES"/>
        </w:rPr>
        <w:t>selección de experiencias y escapadas</w:t>
      </w:r>
      <w:r w:rsidR="007B4AD6">
        <w:rPr>
          <w:rFonts w:ascii="Arial" w:eastAsia="Times New Roman" w:hAnsi="Arial" w:cs="Arial"/>
          <w:b/>
          <w:sz w:val="24"/>
          <w:szCs w:val="24"/>
          <w:lang w:eastAsia="es-ES"/>
        </w:rPr>
        <w:t>, que se suman a toda</w:t>
      </w:r>
      <w:r w:rsidR="00650B27">
        <w:rPr>
          <w:rFonts w:ascii="Arial" w:eastAsia="Times New Roman" w:hAnsi="Arial" w:cs="Arial"/>
          <w:b/>
          <w:sz w:val="24"/>
          <w:szCs w:val="24"/>
          <w:lang w:eastAsia="es-ES"/>
        </w:rPr>
        <w:t xml:space="preserve"> su oferta </w:t>
      </w:r>
      <w:r w:rsidR="007B4AD6">
        <w:rPr>
          <w:rFonts w:ascii="Arial" w:eastAsia="Times New Roman" w:hAnsi="Arial" w:cs="Arial"/>
          <w:b/>
          <w:sz w:val="24"/>
          <w:szCs w:val="24"/>
          <w:lang w:eastAsia="es-ES"/>
        </w:rPr>
        <w:t>de entretenimiento y eventos en directo</w:t>
      </w:r>
      <w:r w:rsidR="00D64A12">
        <w:rPr>
          <w:rFonts w:ascii="Arial" w:eastAsia="Times New Roman" w:hAnsi="Arial" w:cs="Arial"/>
          <w:b/>
          <w:sz w:val="24"/>
          <w:szCs w:val="24"/>
          <w:lang w:eastAsia="es-ES"/>
        </w:rPr>
        <w:t>.</w:t>
      </w:r>
    </w:p>
    <w:p w14:paraId="73037078" w14:textId="77777777" w:rsidR="00650B27" w:rsidRDefault="00650B27" w:rsidP="00D14484">
      <w:pPr>
        <w:spacing w:after="0" w:line="240" w:lineRule="auto"/>
        <w:jc w:val="both"/>
        <w:rPr>
          <w:rFonts w:ascii="Arial" w:eastAsia="Times New Roman" w:hAnsi="Arial" w:cs="Arial"/>
          <w:b/>
          <w:sz w:val="24"/>
          <w:szCs w:val="24"/>
          <w:lang w:eastAsia="es-ES"/>
        </w:rPr>
      </w:pPr>
    </w:p>
    <w:p w14:paraId="733763B4" w14:textId="67C30487" w:rsidR="00650B27" w:rsidRDefault="00650B27" w:rsidP="00D14484">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Además, permitirá la reserva de entradas y la opción de pago en efectivo en miles de estancos de nuestro país.</w:t>
      </w:r>
    </w:p>
    <w:p w14:paraId="70A5C683" w14:textId="4AFB98FA" w:rsidR="00EF5D8C" w:rsidRPr="002249A0" w:rsidRDefault="00EF5D8C" w:rsidP="00D14484">
      <w:pPr>
        <w:spacing w:after="0" w:line="240" w:lineRule="auto"/>
        <w:jc w:val="both"/>
        <w:rPr>
          <w:rFonts w:ascii="Arial" w:eastAsia="Times New Roman" w:hAnsi="Arial" w:cs="Arial"/>
          <w:bCs/>
          <w:sz w:val="42"/>
          <w:szCs w:val="42"/>
          <w:lang w:eastAsia="es-ES"/>
        </w:rPr>
      </w:pPr>
    </w:p>
    <w:p w14:paraId="16E1FDC9" w14:textId="22D96FCC" w:rsidR="00672621" w:rsidRDefault="000A5AE4" w:rsidP="00D14484">
      <w:pPr>
        <w:spacing w:after="0" w:line="240" w:lineRule="auto"/>
        <w:jc w:val="both"/>
        <w:rPr>
          <w:rFonts w:ascii="Arial" w:eastAsia="Times New Roman" w:hAnsi="Arial" w:cs="Arial"/>
          <w:bCs/>
          <w:sz w:val="24"/>
          <w:szCs w:val="24"/>
          <w:lang w:eastAsia="es-ES"/>
        </w:rPr>
      </w:pPr>
      <w:hyperlink r:id="rId9" w:history="1">
        <w:r w:rsidRPr="00D018CD">
          <w:rPr>
            <w:rStyle w:val="Hipervnculo"/>
            <w:rFonts w:ascii="Arial" w:eastAsia="Times New Roman" w:hAnsi="Arial" w:cs="Arial"/>
            <w:b/>
            <w:sz w:val="24"/>
            <w:szCs w:val="24"/>
            <w:lang w:eastAsia="es-ES"/>
          </w:rPr>
          <w:t>Taquilla Mediaset</w:t>
        </w:r>
      </w:hyperlink>
      <w:r>
        <w:rPr>
          <w:rFonts w:ascii="Arial" w:eastAsia="Times New Roman" w:hAnsi="Arial" w:cs="Arial"/>
          <w:bCs/>
          <w:sz w:val="24"/>
          <w:szCs w:val="24"/>
          <w:lang w:eastAsia="es-ES"/>
        </w:rPr>
        <w:t xml:space="preserve">, la agenda cultural y de ocio que cada fin de semana </w:t>
      </w:r>
      <w:r w:rsidR="0025539C">
        <w:rPr>
          <w:rFonts w:ascii="Arial" w:eastAsia="Times New Roman" w:hAnsi="Arial" w:cs="Arial"/>
          <w:bCs/>
          <w:sz w:val="24"/>
          <w:szCs w:val="24"/>
          <w:lang w:eastAsia="es-ES"/>
        </w:rPr>
        <w:t xml:space="preserve">emite </w:t>
      </w:r>
      <w:r w:rsidRPr="0025539C">
        <w:rPr>
          <w:rFonts w:ascii="Arial" w:eastAsia="Times New Roman" w:hAnsi="Arial" w:cs="Arial"/>
          <w:b/>
          <w:sz w:val="24"/>
          <w:szCs w:val="24"/>
          <w:lang w:eastAsia="es-ES"/>
        </w:rPr>
        <w:t>Divinity</w:t>
      </w:r>
      <w:r>
        <w:rPr>
          <w:rFonts w:ascii="Arial" w:eastAsia="Times New Roman" w:hAnsi="Arial" w:cs="Arial"/>
          <w:bCs/>
          <w:sz w:val="24"/>
          <w:szCs w:val="24"/>
          <w:lang w:eastAsia="es-ES"/>
        </w:rPr>
        <w:t xml:space="preserve"> </w:t>
      </w:r>
      <w:r w:rsidR="0025539C" w:rsidRPr="0029219F">
        <w:rPr>
          <w:rFonts w:ascii="Arial" w:eastAsia="Times New Roman" w:hAnsi="Arial" w:cs="Arial"/>
          <w:b/>
          <w:sz w:val="24"/>
          <w:szCs w:val="24"/>
          <w:lang w:eastAsia="es-ES"/>
        </w:rPr>
        <w:t>desde 2013</w:t>
      </w:r>
      <w:r w:rsidR="0025539C">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y que ofrece en su </w:t>
      </w:r>
      <w:r w:rsidRPr="0029219F">
        <w:rPr>
          <w:rFonts w:ascii="Arial" w:eastAsia="Times New Roman" w:hAnsi="Arial" w:cs="Arial"/>
          <w:b/>
          <w:sz w:val="24"/>
          <w:szCs w:val="24"/>
          <w:lang w:eastAsia="es-ES"/>
        </w:rPr>
        <w:t>versión digital</w:t>
      </w:r>
      <w:r>
        <w:rPr>
          <w:rFonts w:ascii="Arial" w:eastAsia="Times New Roman" w:hAnsi="Arial" w:cs="Arial"/>
          <w:bCs/>
          <w:sz w:val="24"/>
          <w:szCs w:val="24"/>
          <w:lang w:eastAsia="es-ES"/>
        </w:rPr>
        <w:t xml:space="preserve"> las </w:t>
      </w:r>
      <w:r w:rsidRPr="0029219F">
        <w:rPr>
          <w:rFonts w:ascii="Arial" w:eastAsia="Times New Roman" w:hAnsi="Arial" w:cs="Arial"/>
          <w:bCs/>
          <w:sz w:val="24"/>
          <w:szCs w:val="24"/>
          <w:lang w:eastAsia="es-ES"/>
        </w:rPr>
        <w:t xml:space="preserve">mejores </w:t>
      </w:r>
      <w:r w:rsidR="002B60F8" w:rsidRPr="0029219F">
        <w:rPr>
          <w:rFonts w:ascii="Arial" w:eastAsia="Times New Roman" w:hAnsi="Arial" w:cs="Arial"/>
          <w:bCs/>
          <w:sz w:val="24"/>
          <w:szCs w:val="24"/>
          <w:lang w:eastAsia="es-ES"/>
        </w:rPr>
        <w:t>recomendaciones y propuestas</w:t>
      </w:r>
      <w:r w:rsidR="002B60F8">
        <w:rPr>
          <w:rFonts w:ascii="Arial" w:eastAsia="Times New Roman" w:hAnsi="Arial" w:cs="Arial"/>
          <w:bCs/>
          <w:sz w:val="24"/>
          <w:szCs w:val="24"/>
          <w:lang w:eastAsia="es-ES"/>
        </w:rPr>
        <w:t xml:space="preserve"> de </w:t>
      </w:r>
      <w:r w:rsidR="002B60F8" w:rsidRPr="0029219F">
        <w:rPr>
          <w:rFonts w:ascii="Arial" w:eastAsia="Times New Roman" w:hAnsi="Arial" w:cs="Arial"/>
          <w:b/>
          <w:sz w:val="24"/>
          <w:szCs w:val="24"/>
          <w:lang w:eastAsia="es-ES"/>
        </w:rPr>
        <w:t>conciertos, festivales, musicales, teatro, exposiciones, entre otras actividades</w:t>
      </w:r>
      <w:r w:rsidR="002B60F8">
        <w:rPr>
          <w:rFonts w:ascii="Arial" w:eastAsia="Times New Roman" w:hAnsi="Arial" w:cs="Arial"/>
          <w:bCs/>
          <w:sz w:val="24"/>
          <w:szCs w:val="24"/>
          <w:lang w:eastAsia="es-ES"/>
        </w:rPr>
        <w:t xml:space="preserve">, ha arrancado 2025 con una </w:t>
      </w:r>
      <w:r w:rsidR="002B60F8" w:rsidRPr="0025539C">
        <w:rPr>
          <w:rFonts w:ascii="Arial" w:eastAsia="Times New Roman" w:hAnsi="Arial" w:cs="Arial"/>
          <w:b/>
          <w:sz w:val="24"/>
          <w:szCs w:val="24"/>
          <w:lang w:eastAsia="es-ES"/>
        </w:rPr>
        <w:t>renovación total de su web</w:t>
      </w:r>
      <w:r w:rsidR="002B60F8">
        <w:rPr>
          <w:rFonts w:ascii="Arial" w:eastAsia="Times New Roman" w:hAnsi="Arial" w:cs="Arial"/>
          <w:bCs/>
          <w:sz w:val="24"/>
          <w:szCs w:val="24"/>
          <w:lang w:eastAsia="es-ES"/>
        </w:rPr>
        <w:t xml:space="preserve">, la ampliación de su oferta con </w:t>
      </w:r>
      <w:r w:rsidR="0025539C">
        <w:rPr>
          <w:rFonts w:ascii="Arial" w:eastAsia="Times New Roman" w:hAnsi="Arial" w:cs="Arial"/>
          <w:bCs/>
          <w:sz w:val="24"/>
          <w:szCs w:val="24"/>
          <w:lang w:eastAsia="es-ES"/>
        </w:rPr>
        <w:t>nuevas</w:t>
      </w:r>
      <w:r w:rsidR="002B60F8">
        <w:rPr>
          <w:rFonts w:ascii="Arial" w:eastAsia="Times New Roman" w:hAnsi="Arial" w:cs="Arial"/>
          <w:bCs/>
          <w:sz w:val="24"/>
          <w:szCs w:val="24"/>
          <w:lang w:eastAsia="es-ES"/>
        </w:rPr>
        <w:t xml:space="preserve"> </w:t>
      </w:r>
      <w:r w:rsidR="002B60F8" w:rsidRPr="0025539C">
        <w:rPr>
          <w:rFonts w:ascii="Arial" w:eastAsia="Times New Roman" w:hAnsi="Arial" w:cs="Arial"/>
          <w:b/>
          <w:sz w:val="24"/>
          <w:szCs w:val="24"/>
          <w:lang w:eastAsia="es-ES"/>
        </w:rPr>
        <w:t>experiencias y escapadas</w:t>
      </w:r>
      <w:r w:rsidR="002B60F8">
        <w:rPr>
          <w:rFonts w:ascii="Arial" w:eastAsia="Times New Roman" w:hAnsi="Arial" w:cs="Arial"/>
          <w:bCs/>
          <w:sz w:val="24"/>
          <w:szCs w:val="24"/>
          <w:lang w:eastAsia="es-ES"/>
        </w:rPr>
        <w:t xml:space="preserve"> y su </w:t>
      </w:r>
      <w:r w:rsidR="002B60F8" w:rsidRPr="0025539C">
        <w:rPr>
          <w:rFonts w:ascii="Arial" w:eastAsia="Times New Roman" w:hAnsi="Arial" w:cs="Arial"/>
          <w:b/>
          <w:sz w:val="24"/>
          <w:szCs w:val="24"/>
          <w:lang w:eastAsia="es-ES"/>
        </w:rPr>
        <w:t>expansión a puntos físicos de venta</w:t>
      </w:r>
      <w:r w:rsidR="002B60F8">
        <w:rPr>
          <w:rFonts w:ascii="Arial" w:eastAsia="Times New Roman" w:hAnsi="Arial" w:cs="Arial"/>
          <w:bCs/>
          <w:sz w:val="24"/>
          <w:szCs w:val="24"/>
          <w:lang w:eastAsia="es-ES"/>
        </w:rPr>
        <w:t xml:space="preserve"> con su desembarco en </w:t>
      </w:r>
      <w:r w:rsidR="002B60F8" w:rsidRPr="0025539C">
        <w:rPr>
          <w:rFonts w:ascii="Arial" w:eastAsia="Times New Roman" w:hAnsi="Arial" w:cs="Arial"/>
          <w:b/>
          <w:sz w:val="24"/>
          <w:szCs w:val="24"/>
          <w:lang w:eastAsia="es-ES"/>
        </w:rPr>
        <w:t>miles de estancos de toda España</w:t>
      </w:r>
      <w:r w:rsidR="00D732F6">
        <w:rPr>
          <w:rFonts w:ascii="Arial" w:eastAsia="Times New Roman" w:hAnsi="Arial" w:cs="Arial"/>
          <w:bCs/>
          <w:sz w:val="24"/>
          <w:szCs w:val="24"/>
          <w:lang w:eastAsia="es-ES"/>
        </w:rPr>
        <w:t>.</w:t>
      </w:r>
    </w:p>
    <w:p w14:paraId="6B5157EC" w14:textId="77777777" w:rsidR="00672621" w:rsidRDefault="00672621" w:rsidP="00D14484">
      <w:pPr>
        <w:spacing w:after="0" w:line="240" w:lineRule="auto"/>
        <w:jc w:val="both"/>
        <w:rPr>
          <w:rFonts w:ascii="Arial" w:eastAsia="Times New Roman" w:hAnsi="Arial" w:cs="Arial"/>
          <w:bCs/>
          <w:sz w:val="24"/>
          <w:szCs w:val="24"/>
          <w:lang w:eastAsia="es-ES"/>
        </w:rPr>
      </w:pPr>
    </w:p>
    <w:p w14:paraId="6153FAE0" w14:textId="2111E52C" w:rsidR="0029219F" w:rsidRDefault="00567F73" w:rsidP="00D14484">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Con un </w:t>
      </w:r>
      <w:r w:rsidRPr="007374C6">
        <w:rPr>
          <w:rFonts w:ascii="Arial" w:eastAsia="Times New Roman" w:hAnsi="Arial" w:cs="Arial"/>
          <w:b/>
          <w:sz w:val="24"/>
          <w:szCs w:val="24"/>
          <w:lang w:eastAsia="es-ES"/>
        </w:rPr>
        <w:t>nuevo diseño</w:t>
      </w:r>
      <w:r>
        <w:rPr>
          <w:rFonts w:ascii="Arial" w:eastAsia="Times New Roman" w:hAnsi="Arial" w:cs="Arial"/>
          <w:bCs/>
          <w:sz w:val="24"/>
          <w:szCs w:val="24"/>
          <w:lang w:eastAsia="es-ES"/>
        </w:rPr>
        <w:t>, l</w:t>
      </w:r>
      <w:r w:rsidR="0029219F">
        <w:rPr>
          <w:rFonts w:ascii="Arial" w:eastAsia="Times New Roman" w:hAnsi="Arial" w:cs="Arial"/>
          <w:bCs/>
          <w:sz w:val="24"/>
          <w:szCs w:val="24"/>
          <w:lang w:eastAsia="es-ES"/>
        </w:rPr>
        <w:t>a nueva web de Taquilla Mediaset</w:t>
      </w:r>
      <w:r>
        <w:rPr>
          <w:rFonts w:ascii="Arial" w:eastAsia="Times New Roman" w:hAnsi="Arial" w:cs="Arial"/>
          <w:bCs/>
          <w:sz w:val="24"/>
          <w:szCs w:val="24"/>
          <w:lang w:eastAsia="es-ES"/>
        </w:rPr>
        <w:t xml:space="preserve"> ha sido desarrollada por Elo, </w:t>
      </w:r>
      <w:r w:rsidRPr="0029219F">
        <w:rPr>
          <w:rFonts w:ascii="Arial" w:eastAsia="Times New Roman" w:hAnsi="Arial" w:cs="Arial"/>
          <w:bCs/>
          <w:sz w:val="24"/>
          <w:szCs w:val="24"/>
          <w:lang w:eastAsia="es-ES"/>
        </w:rPr>
        <w:t>empresa tecnológica y agencia de viajes con licencia mayorista-minorista especializada en el sector turístico</w:t>
      </w:r>
      <w:r>
        <w:rPr>
          <w:rFonts w:ascii="Arial" w:eastAsia="Times New Roman" w:hAnsi="Arial" w:cs="Arial"/>
          <w:bCs/>
          <w:sz w:val="24"/>
          <w:szCs w:val="24"/>
          <w:lang w:eastAsia="es-ES"/>
        </w:rPr>
        <w:t xml:space="preserve">, e incorpora </w:t>
      </w:r>
      <w:r w:rsidRPr="007374C6">
        <w:rPr>
          <w:rFonts w:ascii="Arial" w:eastAsia="Times New Roman" w:hAnsi="Arial" w:cs="Arial"/>
          <w:b/>
          <w:sz w:val="24"/>
          <w:szCs w:val="24"/>
          <w:lang w:eastAsia="es-ES"/>
        </w:rPr>
        <w:t>nuevas secciones</w:t>
      </w:r>
      <w:r>
        <w:rPr>
          <w:rFonts w:ascii="Arial" w:eastAsia="Times New Roman" w:hAnsi="Arial" w:cs="Arial"/>
          <w:bCs/>
          <w:sz w:val="24"/>
          <w:szCs w:val="24"/>
          <w:lang w:eastAsia="es-ES"/>
        </w:rPr>
        <w:t xml:space="preserve"> que </w:t>
      </w:r>
      <w:r w:rsidRPr="00EA122A">
        <w:rPr>
          <w:rFonts w:ascii="Arial" w:eastAsia="Times New Roman" w:hAnsi="Arial" w:cs="Arial"/>
          <w:b/>
          <w:sz w:val="24"/>
          <w:szCs w:val="24"/>
          <w:lang w:eastAsia="es-ES"/>
        </w:rPr>
        <w:t xml:space="preserve">incrementan su potencial para acoger </w:t>
      </w:r>
      <w:r w:rsidR="007374C6" w:rsidRPr="00EA122A">
        <w:rPr>
          <w:rFonts w:ascii="Arial" w:eastAsia="Times New Roman" w:hAnsi="Arial" w:cs="Arial"/>
          <w:b/>
          <w:sz w:val="24"/>
          <w:szCs w:val="24"/>
          <w:lang w:eastAsia="es-ES"/>
        </w:rPr>
        <w:t>planes perfectos</w:t>
      </w:r>
      <w:r w:rsidRPr="00EA122A">
        <w:rPr>
          <w:rFonts w:ascii="Arial" w:eastAsia="Times New Roman" w:hAnsi="Arial" w:cs="Arial"/>
          <w:b/>
          <w:sz w:val="24"/>
          <w:szCs w:val="24"/>
          <w:lang w:eastAsia="es-ES"/>
        </w:rPr>
        <w:t xml:space="preserve"> para todo tipo de públicos</w:t>
      </w:r>
      <w:r>
        <w:rPr>
          <w:rFonts w:ascii="Arial" w:eastAsia="Times New Roman" w:hAnsi="Arial" w:cs="Arial"/>
          <w:bCs/>
          <w:sz w:val="24"/>
          <w:szCs w:val="24"/>
          <w:lang w:eastAsia="es-ES"/>
        </w:rPr>
        <w:t>.</w:t>
      </w:r>
    </w:p>
    <w:p w14:paraId="5A44A5A3" w14:textId="77777777" w:rsidR="00EA122A" w:rsidRDefault="00EA122A" w:rsidP="00D14484">
      <w:pPr>
        <w:spacing w:after="0" w:line="240" w:lineRule="auto"/>
        <w:jc w:val="both"/>
        <w:rPr>
          <w:rFonts w:ascii="Arial" w:eastAsia="Times New Roman" w:hAnsi="Arial" w:cs="Arial"/>
          <w:bCs/>
          <w:sz w:val="24"/>
          <w:szCs w:val="24"/>
          <w:lang w:eastAsia="es-ES"/>
        </w:rPr>
      </w:pPr>
    </w:p>
    <w:p w14:paraId="3AAFEF0D" w14:textId="10AC67B0" w:rsidR="00DD6C60" w:rsidRPr="00DD6C60" w:rsidRDefault="00DD6C60" w:rsidP="00D14484">
      <w:pPr>
        <w:spacing w:after="0" w:line="240" w:lineRule="auto"/>
        <w:jc w:val="both"/>
        <w:rPr>
          <w:rFonts w:ascii="Arial" w:eastAsia="Times New Roman" w:hAnsi="Arial" w:cs="Arial"/>
          <w:b/>
          <w:color w:val="002C5F"/>
          <w:sz w:val="28"/>
          <w:szCs w:val="28"/>
          <w:lang w:eastAsia="es-ES"/>
        </w:rPr>
      </w:pPr>
      <w:r w:rsidRPr="00DD6C60">
        <w:rPr>
          <w:rFonts w:ascii="Arial" w:eastAsia="Times New Roman" w:hAnsi="Arial" w:cs="Arial"/>
          <w:b/>
          <w:color w:val="002C5F"/>
          <w:sz w:val="28"/>
          <w:szCs w:val="28"/>
          <w:lang w:eastAsia="es-ES"/>
        </w:rPr>
        <w:t>Reserva de entradas y pago en efectivo</w:t>
      </w:r>
    </w:p>
    <w:p w14:paraId="4014489D" w14:textId="77777777" w:rsidR="00867A60" w:rsidRDefault="00867A60" w:rsidP="00867A60">
      <w:pPr>
        <w:spacing w:after="0" w:line="240" w:lineRule="auto"/>
        <w:jc w:val="both"/>
        <w:rPr>
          <w:rFonts w:ascii="Arial" w:eastAsia="Times New Roman" w:hAnsi="Arial" w:cs="Arial"/>
          <w:bCs/>
          <w:sz w:val="24"/>
          <w:szCs w:val="24"/>
          <w:lang w:eastAsia="es-ES"/>
        </w:rPr>
      </w:pPr>
    </w:p>
    <w:p w14:paraId="4983631D" w14:textId="00F43A4D" w:rsidR="00DD6C60" w:rsidRPr="00DD6C60" w:rsidRDefault="00867A60" w:rsidP="00DD6C60">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Además, Taquilla Mediaset </w:t>
      </w:r>
      <w:r w:rsidRPr="00EA122A">
        <w:rPr>
          <w:rFonts w:ascii="Arial" w:eastAsia="Times New Roman" w:hAnsi="Arial" w:cs="Arial"/>
          <w:b/>
          <w:sz w:val="24"/>
          <w:szCs w:val="24"/>
          <w:lang w:eastAsia="es-ES"/>
        </w:rPr>
        <w:t xml:space="preserve">traspasa las pantallas digitales y está ya presente en estancos </w:t>
      </w:r>
      <w:r>
        <w:rPr>
          <w:rFonts w:ascii="Arial" w:eastAsia="Times New Roman" w:hAnsi="Arial" w:cs="Arial"/>
          <w:bCs/>
          <w:sz w:val="24"/>
          <w:szCs w:val="24"/>
          <w:lang w:eastAsia="es-ES"/>
        </w:rPr>
        <w:t xml:space="preserve">de todo el país gracias a la alianza con </w:t>
      </w:r>
      <w:r w:rsidRPr="00EA122A">
        <w:rPr>
          <w:rFonts w:ascii="Arial" w:eastAsia="Times New Roman" w:hAnsi="Arial" w:cs="Arial"/>
          <w:bCs/>
          <w:sz w:val="24"/>
          <w:szCs w:val="24"/>
          <w:lang w:eastAsia="es-ES"/>
        </w:rPr>
        <w:t>Logista, el distribuidor líder a comercios de proximidad en Europa</w:t>
      </w:r>
      <w:r>
        <w:rPr>
          <w:rFonts w:ascii="Arial" w:eastAsia="Times New Roman" w:hAnsi="Arial" w:cs="Arial"/>
          <w:bCs/>
          <w:sz w:val="24"/>
          <w:szCs w:val="24"/>
          <w:lang w:eastAsia="es-ES"/>
        </w:rPr>
        <w:t xml:space="preserve">, lo que </w:t>
      </w:r>
      <w:r w:rsidR="00DD6C60">
        <w:rPr>
          <w:rFonts w:ascii="Arial" w:eastAsia="Times New Roman" w:hAnsi="Arial" w:cs="Arial"/>
          <w:bCs/>
          <w:sz w:val="24"/>
          <w:szCs w:val="24"/>
          <w:lang w:eastAsia="es-ES"/>
        </w:rPr>
        <w:t xml:space="preserve">permitirá, entre otras opciones, </w:t>
      </w:r>
      <w:r w:rsidR="00DD6C60" w:rsidRPr="00DD6C60">
        <w:rPr>
          <w:rFonts w:ascii="Arial" w:eastAsia="Times New Roman" w:hAnsi="Arial" w:cs="Arial"/>
          <w:bCs/>
          <w:sz w:val="24"/>
          <w:szCs w:val="24"/>
          <w:lang w:eastAsia="es-ES"/>
        </w:rPr>
        <w:t xml:space="preserve">la </w:t>
      </w:r>
      <w:r w:rsidR="00DD6C60" w:rsidRPr="00DD6C60">
        <w:rPr>
          <w:rFonts w:ascii="Arial" w:eastAsia="Times New Roman" w:hAnsi="Arial" w:cs="Arial"/>
          <w:b/>
          <w:sz w:val="24"/>
          <w:szCs w:val="24"/>
          <w:lang w:eastAsia="es-ES"/>
        </w:rPr>
        <w:t>reserva de entradas</w:t>
      </w:r>
      <w:r w:rsidR="00DD6C60" w:rsidRPr="00DD6C60">
        <w:rPr>
          <w:rFonts w:ascii="Arial" w:eastAsia="Times New Roman" w:hAnsi="Arial" w:cs="Arial"/>
          <w:bCs/>
          <w:sz w:val="24"/>
          <w:szCs w:val="24"/>
          <w:lang w:eastAsia="es-ES"/>
        </w:rPr>
        <w:t xml:space="preserve">. Los usuarios podrán consultar los eventos disponibles </w:t>
      </w:r>
      <w:r w:rsidR="00DD6C60" w:rsidRPr="0061716B">
        <w:rPr>
          <w:rFonts w:ascii="Arial" w:eastAsia="Times New Roman" w:hAnsi="Arial" w:cs="Arial"/>
          <w:b/>
          <w:sz w:val="24"/>
          <w:szCs w:val="24"/>
          <w:lang w:eastAsia="es-ES"/>
        </w:rPr>
        <w:t>gracias a un código QR</w:t>
      </w:r>
      <w:r w:rsidR="00DD6C60" w:rsidRPr="00DD6C60">
        <w:rPr>
          <w:rFonts w:ascii="Arial" w:eastAsia="Times New Roman" w:hAnsi="Arial" w:cs="Arial"/>
          <w:bCs/>
          <w:sz w:val="24"/>
          <w:szCs w:val="24"/>
          <w:lang w:eastAsia="es-ES"/>
        </w:rPr>
        <w:t xml:space="preserve"> de Taquilla Mediaset disponible próximamente en los escaparates de los estancos. Tras realizar la reserva, </w:t>
      </w:r>
      <w:r w:rsidR="00EC209F">
        <w:rPr>
          <w:rFonts w:ascii="Arial" w:eastAsia="Times New Roman" w:hAnsi="Arial" w:cs="Arial"/>
          <w:bCs/>
          <w:sz w:val="24"/>
          <w:szCs w:val="24"/>
          <w:lang w:eastAsia="es-ES"/>
        </w:rPr>
        <w:t>será posible canjear y adquirir los tickets en la propia web utilizando para ello el localizador previamente proporcionado</w:t>
      </w:r>
      <w:r w:rsidR="00DD6C60" w:rsidRPr="00DD6C60">
        <w:rPr>
          <w:rFonts w:ascii="Arial" w:eastAsia="Times New Roman" w:hAnsi="Arial" w:cs="Arial"/>
          <w:bCs/>
          <w:sz w:val="24"/>
          <w:szCs w:val="24"/>
          <w:lang w:eastAsia="es-ES"/>
        </w:rPr>
        <w:t xml:space="preserve">. </w:t>
      </w:r>
      <w:r w:rsidR="00EC209F">
        <w:rPr>
          <w:rFonts w:ascii="Arial" w:eastAsia="Times New Roman" w:hAnsi="Arial" w:cs="Arial"/>
          <w:bCs/>
          <w:sz w:val="24"/>
          <w:szCs w:val="24"/>
          <w:lang w:eastAsia="es-ES"/>
        </w:rPr>
        <w:t xml:space="preserve">Además, en </w:t>
      </w:r>
      <w:r w:rsidR="00DD6C60" w:rsidRPr="00DD6C60">
        <w:rPr>
          <w:rFonts w:ascii="Arial" w:eastAsia="Times New Roman" w:hAnsi="Arial" w:cs="Arial"/>
          <w:bCs/>
          <w:sz w:val="24"/>
          <w:szCs w:val="24"/>
          <w:lang w:eastAsia="es-ES"/>
        </w:rPr>
        <w:t xml:space="preserve">el caso de actividades, parques y musicales, el usuario podrá </w:t>
      </w:r>
      <w:r w:rsidR="00DD6C60" w:rsidRPr="002148F0">
        <w:rPr>
          <w:rFonts w:ascii="Arial" w:eastAsia="Times New Roman" w:hAnsi="Arial" w:cs="Arial"/>
          <w:b/>
          <w:sz w:val="24"/>
          <w:szCs w:val="24"/>
          <w:lang w:eastAsia="es-ES"/>
        </w:rPr>
        <w:t xml:space="preserve">seleccionar en el momento del canjeo la fecha en la que </w:t>
      </w:r>
      <w:r w:rsidR="00EC209F" w:rsidRPr="002148F0">
        <w:rPr>
          <w:rFonts w:ascii="Arial" w:eastAsia="Times New Roman" w:hAnsi="Arial" w:cs="Arial"/>
          <w:b/>
          <w:sz w:val="24"/>
          <w:szCs w:val="24"/>
          <w:lang w:eastAsia="es-ES"/>
        </w:rPr>
        <w:t xml:space="preserve">desea </w:t>
      </w:r>
      <w:r w:rsidR="00DD6C60" w:rsidRPr="002148F0">
        <w:rPr>
          <w:rFonts w:ascii="Arial" w:eastAsia="Times New Roman" w:hAnsi="Arial" w:cs="Arial"/>
          <w:b/>
          <w:sz w:val="24"/>
          <w:szCs w:val="24"/>
          <w:lang w:eastAsia="es-ES"/>
        </w:rPr>
        <w:t xml:space="preserve">disfrutar de su </w:t>
      </w:r>
      <w:r w:rsidR="00EC209F" w:rsidRPr="002148F0">
        <w:rPr>
          <w:rFonts w:ascii="Arial" w:eastAsia="Times New Roman" w:hAnsi="Arial" w:cs="Arial"/>
          <w:b/>
          <w:sz w:val="24"/>
          <w:szCs w:val="24"/>
          <w:lang w:eastAsia="es-ES"/>
        </w:rPr>
        <w:t>experiencia</w:t>
      </w:r>
      <w:r w:rsidR="00EC209F">
        <w:rPr>
          <w:rFonts w:ascii="Arial" w:eastAsia="Times New Roman" w:hAnsi="Arial" w:cs="Arial"/>
          <w:bCs/>
          <w:sz w:val="24"/>
          <w:szCs w:val="24"/>
          <w:lang w:eastAsia="es-ES"/>
        </w:rPr>
        <w:t xml:space="preserve"> </w:t>
      </w:r>
      <w:r w:rsidR="00DD6C60" w:rsidRPr="00DD6C60">
        <w:rPr>
          <w:rFonts w:ascii="Arial" w:eastAsia="Times New Roman" w:hAnsi="Arial" w:cs="Arial"/>
          <w:bCs/>
          <w:sz w:val="24"/>
          <w:szCs w:val="24"/>
          <w:lang w:eastAsia="es-ES"/>
        </w:rPr>
        <w:t>(sujeto a disponibilidad).</w:t>
      </w:r>
    </w:p>
    <w:p w14:paraId="6D716CFD" w14:textId="77777777" w:rsidR="00EC209F" w:rsidRDefault="00EC209F" w:rsidP="00DD6C60">
      <w:pPr>
        <w:spacing w:after="0" w:line="240" w:lineRule="auto"/>
        <w:jc w:val="both"/>
        <w:rPr>
          <w:rFonts w:ascii="Arial" w:eastAsia="Times New Roman" w:hAnsi="Arial" w:cs="Arial"/>
          <w:bCs/>
          <w:sz w:val="24"/>
          <w:szCs w:val="24"/>
          <w:lang w:eastAsia="es-ES"/>
        </w:rPr>
      </w:pPr>
    </w:p>
    <w:p w14:paraId="1A330412" w14:textId="1FC36223" w:rsidR="006E7C4E" w:rsidRDefault="002148F0" w:rsidP="00D14484">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P</w:t>
      </w:r>
      <w:r w:rsidR="00EC209F">
        <w:rPr>
          <w:rFonts w:ascii="Arial" w:eastAsia="Times New Roman" w:hAnsi="Arial" w:cs="Arial"/>
          <w:bCs/>
          <w:sz w:val="24"/>
          <w:szCs w:val="24"/>
          <w:lang w:eastAsia="es-ES"/>
        </w:rPr>
        <w:t>róximamente</w:t>
      </w:r>
      <w:r w:rsidR="00DD6C60" w:rsidRPr="00DD6C60">
        <w:rPr>
          <w:rFonts w:ascii="Arial" w:eastAsia="Times New Roman" w:hAnsi="Arial" w:cs="Arial"/>
          <w:bCs/>
          <w:sz w:val="24"/>
          <w:szCs w:val="24"/>
          <w:lang w:eastAsia="es-ES"/>
        </w:rPr>
        <w:t xml:space="preserve"> se incorporará </w:t>
      </w:r>
      <w:r>
        <w:rPr>
          <w:rFonts w:ascii="Arial" w:eastAsia="Times New Roman" w:hAnsi="Arial" w:cs="Arial"/>
          <w:bCs/>
          <w:sz w:val="24"/>
          <w:szCs w:val="24"/>
          <w:lang w:eastAsia="es-ES"/>
        </w:rPr>
        <w:t xml:space="preserve">también </w:t>
      </w:r>
      <w:r w:rsidR="00DD6C60" w:rsidRPr="00DD6C60">
        <w:rPr>
          <w:rFonts w:ascii="Arial" w:eastAsia="Times New Roman" w:hAnsi="Arial" w:cs="Arial"/>
          <w:bCs/>
          <w:sz w:val="24"/>
          <w:szCs w:val="24"/>
          <w:lang w:eastAsia="es-ES"/>
        </w:rPr>
        <w:t>la opción de</w:t>
      </w:r>
      <w:r w:rsidR="00EC209F">
        <w:rPr>
          <w:rFonts w:ascii="Arial" w:eastAsia="Times New Roman" w:hAnsi="Arial" w:cs="Arial"/>
          <w:bCs/>
          <w:sz w:val="24"/>
          <w:szCs w:val="24"/>
          <w:lang w:eastAsia="es-ES"/>
        </w:rPr>
        <w:t xml:space="preserve"> </w:t>
      </w:r>
      <w:r w:rsidRPr="002148F0">
        <w:rPr>
          <w:rFonts w:ascii="Arial" w:eastAsia="Times New Roman" w:hAnsi="Arial" w:cs="Arial"/>
          <w:b/>
          <w:sz w:val="24"/>
          <w:szCs w:val="24"/>
          <w:lang w:eastAsia="es-ES"/>
        </w:rPr>
        <w:t>p</w:t>
      </w:r>
      <w:r w:rsidR="00DD6C60" w:rsidRPr="00EC209F">
        <w:rPr>
          <w:rFonts w:ascii="Arial" w:eastAsia="Times New Roman" w:hAnsi="Arial" w:cs="Arial"/>
          <w:b/>
          <w:sz w:val="24"/>
          <w:szCs w:val="24"/>
          <w:lang w:eastAsia="es-ES"/>
        </w:rPr>
        <w:t>ago en el estanco</w:t>
      </w:r>
      <w:r w:rsidRPr="002148F0">
        <w:rPr>
          <w:rFonts w:ascii="Arial" w:eastAsia="Times New Roman" w:hAnsi="Arial" w:cs="Arial"/>
          <w:bCs/>
          <w:sz w:val="24"/>
          <w:szCs w:val="24"/>
          <w:lang w:eastAsia="es-ES"/>
        </w:rPr>
        <w:t>,</w:t>
      </w:r>
      <w:r w:rsidR="00DD6C60" w:rsidRPr="00DD6C60">
        <w:rPr>
          <w:rFonts w:ascii="Arial" w:eastAsia="Times New Roman" w:hAnsi="Arial" w:cs="Arial"/>
          <w:bCs/>
          <w:sz w:val="24"/>
          <w:szCs w:val="24"/>
          <w:lang w:eastAsia="es-ES"/>
        </w:rPr>
        <w:t xml:space="preserve"> lo que permitirá al usuario </w:t>
      </w:r>
      <w:r w:rsidR="00DD6C60" w:rsidRPr="00EC209F">
        <w:rPr>
          <w:rFonts w:ascii="Arial" w:eastAsia="Times New Roman" w:hAnsi="Arial" w:cs="Arial"/>
          <w:b/>
          <w:sz w:val="24"/>
          <w:szCs w:val="24"/>
          <w:lang w:eastAsia="es-ES"/>
        </w:rPr>
        <w:t>abonar en efectivo sus entradas</w:t>
      </w:r>
      <w:r w:rsidR="00DD6C60" w:rsidRPr="00DD6C60">
        <w:rPr>
          <w:rFonts w:ascii="Arial" w:eastAsia="Times New Roman" w:hAnsi="Arial" w:cs="Arial"/>
          <w:bCs/>
          <w:sz w:val="24"/>
          <w:szCs w:val="24"/>
          <w:lang w:eastAsia="es-ES"/>
        </w:rPr>
        <w:t>. En este caso, el usuario iniciará el proceso de compra de un evento en la web y recibirá en su mail un código de barras</w:t>
      </w:r>
      <w:r w:rsidR="00EC209F">
        <w:rPr>
          <w:rFonts w:ascii="Arial" w:eastAsia="Times New Roman" w:hAnsi="Arial" w:cs="Arial"/>
          <w:bCs/>
          <w:sz w:val="24"/>
          <w:szCs w:val="24"/>
          <w:lang w:eastAsia="es-ES"/>
        </w:rPr>
        <w:t>, que deberá mostrar en el estanco antes de proceder al pago</w:t>
      </w:r>
      <w:r w:rsidR="00DD6C60" w:rsidRPr="00DD6C60">
        <w:rPr>
          <w:rFonts w:ascii="Arial" w:eastAsia="Times New Roman" w:hAnsi="Arial" w:cs="Arial"/>
          <w:bCs/>
          <w:sz w:val="24"/>
          <w:szCs w:val="24"/>
          <w:lang w:eastAsia="es-ES"/>
        </w:rPr>
        <w:t>.</w:t>
      </w:r>
    </w:p>
    <w:p w14:paraId="0AC6B811" w14:textId="77777777" w:rsidR="00EC209F" w:rsidRDefault="00EC209F" w:rsidP="00D14484">
      <w:pPr>
        <w:spacing w:after="0" w:line="240" w:lineRule="auto"/>
        <w:jc w:val="both"/>
        <w:rPr>
          <w:rFonts w:ascii="Arial" w:eastAsia="Times New Roman" w:hAnsi="Arial" w:cs="Arial"/>
          <w:bCs/>
          <w:sz w:val="24"/>
          <w:szCs w:val="24"/>
          <w:lang w:eastAsia="es-ES"/>
        </w:rPr>
      </w:pPr>
    </w:p>
    <w:p w14:paraId="3FE2BD38" w14:textId="77777777" w:rsidR="00EC209F" w:rsidRPr="00EC209F" w:rsidRDefault="00EC209F" w:rsidP="00EC209F">
      <w:pPr>
        <w:spacing w:after="0" w:line="240" w:lineRule="auto"/>
        <w:jc w:val="both"/>
        <w:rPr>
          <w:rFonts w:ascii="Arial" w:eastAsia="Times New Roman" w:hAnsi="Arial" w:cs="Arial"/>
          <w:b/>
          <w:color w:val="002C5F"/>
          <w:sz w:val="28"/>
          <w:szCs w:val="28"/>
          <w:lang w:eastAsia="es-ES"/>
        </w:rPr>
      </w:pPr>
      <w:r w:rsidRPr="00EC209F">
        <w:rPr>
          <w:rFonts w:ascii="Arial" w:eastAsia="Times New Roman" w:hAnsi="Arial" w:cs="Arial"/>
          <w:b/>
          <w:color w:val="002C5F"/>
          <w:sz w:val="28"/>
          <w:szCs w:val="28"/>
          <w:lang w:eastAsia="es-ES"/>
        </w:rPr>
        <w:t>Una oferta renovada y ampliada</w:t>
      </w:r>
    </w:p>
    <w:p w14:paraId="7D634F51" w14:textId="77777777" w:rsidR="00EC209F" w:rsidRPr="00EC209F" w:rsidRDefault="00EC209F" w:rsidP="00EC209F">
      <w:pPr>
        <w:spacing w:after="0" w:line="240" w:lineRule="auto"/>
        <w:jc w:val="both"/>
        <w:rPr>
          <w:rFonts w:ascii="Arial" w:eastAsia="Times New Roman" w:hAnsi="Arial" w:cs="Arial"/>
          <w:bCs/>
          <w:sz w:val="24"/>
          <w:szCs w:val="24"/>
          <w:lang w:eastAsia="es-ES"/>
        </w:rPr>
      </w:pPr>
    </w:p>
    <w:p w14:paraId="6EAE7497" w14:textId="3B5F2A5A" w:rsidR="00EC209F" w:rsidRDefault="00EC209F" w:rsidP="00EC209F">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Estos son algunos de los planes y propuestas culturales y de ocio que ya es posible encontrar en Taquilla Mediaset:</w:t>
      </w:r>
    </w:p>
    <w:p w14:paraId="302C611E" w14:textId="77777777" w:rsidR="00EC209F" w:rsidRDefault="00EC209F" w:rsidP="00EC209F">
      <w:pPr>
        <w:spacing w:after="0" w:line="240" w:lineRule="auto"/>
        <w:jc w:val="both"/>
        <w:rPr>
          <w:rFonts w:ascii="Arial" w:eastAsia="Times New Roman" w:hAnsi="Arial" w:cs="Arial"/>
          <w:bCs/>
          <w:sz w:val="24"/>
          <w:szCs w:val="24"/>
          <w:lang w:eastAsia="es-ES"/>
        </w:rPr>
      </w:pPr>
    </w:p>
    <w:p w14:paraId="79E3C3A0" w14:textId="5A038CD2" w:rsidR="00EC209F" w:rsidRDefault="00EC209F" w:rsidP="00EC209F">
      <w:pPr>
        <w:pStyle w:val="Prrafodelista"/>
        <w:numPr>
          <w:ilvl w:val="0"/>
          <w:numId w:val="4"/>
        </w:numPr>
        <w:spacing w:after="0" w:line="240" w:lineRule="auto"/>
        <w:jc w:val="both"/>
        <w:rPr>
          <w:rFonts w:ascii="Arial" w:eastAsia="Times New Roman" w:hAnsi="Arial" w:cs="Arial"/>
          <w:bCs/>
          <w:sz w:val="24"/>
          <w:szCs w:val="24"/>
          <w:lang w:eastAsia="es-ES"/>
        </w:rPr>
      </w:pPr>
      <w:r>
        <w:rPr>
          <w:rFonts w:ascii="Arial" w:eastAsia="Times New Roman" w:hAnsi="Arial" w:cs="Arial"/>
          <w:b/>
          <w:sz w:val="24"/>
          <w:szCs w:val="24"/>
          <w:lang w:eastAsia="es-ES"/>
        </w:rPr>
        <w:t>Más de 19.000 a</w:t>
      </w:r>
      <w:r w:rsidRPr="00EC209F">
        <w:rPr>
          <w:rFonts w:ascii="Arial" w:eastAsia="Times New Roman" w:hAnsi="Arial" w:cs="Arial"/>
          <w:b/>
          <w:sz w:val="24"/>
          <w:szCs w:val="24"/>
          <w:lang w:eastAsia="es-ES"/>
        </w:rPr>
        <w:t>ctividades</w:t>
      </w:r>
      <w:r>
        <w:rPr>
          <w:rFonts w:ascii="Arial" w:eastAsia="Times New Roman" w:hAnsi="Arial" w:cs="Arial"/>
          <w:bCs/>
          <w:sz w:val="24"/>
          <w:szCs w:val="24"/>
          <w:lang w:eastAsia="es-ES"/>
        </w:rPr>
        <w:t>, entre las que se encuentran</w:t>
      </w:r>
      <w:r w:rsidRPr="00EC209F">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visitas </w:t>
      </w:r>
      <w:r w:rsidRPr="00EC209F">
        <w:rPr>
          <w:rFonts w:ascii="Arial" w:eastAsia="Times New Roman" w:hAnsi="Arial" w:cs="Arial"/>
          <w:bCs/>
          <w:sz w:val="24"/>
          <w:szCs w:val="24"/>
          <w:lang w:eastAsia="es-ES"/>
        </w:rPr>
        <w:t>guiadas a monumentos históricos, estadios deportivos</w:t>
      </w:r>
      <w:r>
        <w:rPr>
          <w:rFonts w:ascii="Arial" w:eastAsia="Times New Roman" w:hAnsi="Arial" w:cs="Arial"/>
          <w:bCs/>
          <w:sz w:val="24"/>
          <w:szCs w:val="24"/>
          <w:lang w:eastAsia="es-ES"/>
        </w:rPr>
        <w:t xml:space="preserve"> y</w:t>
      </w:r>
      <w:r w:rsidRPr="00EC209F">
        <w:rPr>
          <w:rFonts w:ascii="Arial" w:eastAsia="Times New Roman" w:hAnsi="Arial" w:cs="Arial"/>
          <w:bCs/>
          <w:sz w:val="24"/>
          <w:szCs w:val="24"/>
          <w:lang w:eastAsia="es-ES"/>
        </w:rPr>
        <w:t xml:space="preserve"> museos.</w:t>
      </w:r>
    </w:p>
    <w:p w14:paraId="410B8E6A" w14:textId="0AFC0291" w:rsidR="00EC209F" w:rsidRDefault="00EC209F" w:rsidP="00EC209F">
      <w:pPr>
        <w:pStyle w:val="Prrafodelista"/>
        <w:numPr>
          <w:ilvl w:val="0"/>
          <w:numId w:val="4"/>
        </w:numPr>
        <w:spacing w:after="0" w:line="240" w:lineRule="auto"/>
        <w:jc w:val="both"/>
        <w:rPr>
          <w:rFonts w:ascii="Arial" w:eastAsia="Times New Roman" w:hAnsi="Arial" w:cs="Arial"/>
          <w:bCs/>
          <w:sz w:val="24"/>
          <w:szCs w:val="24"/>
          <w:lang w:eastAsia="es-ES"/>
        </w:rPr>
      </w:pPr>
      <w:r w:rsidRPr="00EC209F">
        <w:rPr>
          <w:rFonts w:ascii="Arial" w:eastAsia="Times New Roman" w:hAnsi="Arial" w:cs="Arial"/>
          <w:b/>
          <w:sz w:val="24"/>
          <w:szCs w:val="24"/>
          <w:lang w:eastAsia="es-ES"/>
        </w:rPr>
        <w:t>Parques</w:t>
      </w:r>
      <w:r w:rsidRPr="00EC209F">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c</w:t>
      </w:r>
      <w:r w:rsidRPr="00EC209F">
        <w:rPr>
          <w:rFonts w:ascii="Arial" w:eastAsia="Times New Roman" w:hAnsi="Arial" w:cs="Arial"/>
          <w:bCs/>
          <w:sz w:val="24"/>
          <w:szCs w:val="24"/>
          <w:lang w:eastAsia="es-ES"/>
        </w:rPr>
        <w:t>asi un centenar de parques naturales, temáticos, de atracciones, acuáticos</w:t>
      </w:r>
      <w:r>
        <w:rPr>
          <w:rFonts w:ascii="Arial" w:eastAsia="Times New Roman" w:hAnsi="Arial" w:cs="Arial"/>
          <w:bCs/>
          <w:sz w:val="24"/>
          <w:szCs w:val="24"/>
          <w:lang w:eastAsia="es-ES"/>
        </w:rPr>
        <w:t xml:space="preserve"> y</w:t>
      </w:r>
      <w:r w:rsidRPr="00EC209F">
        <w:rPr>
          <w:rFonts w:ascii="Arial" w:eastAsia="Times New Roman" w:hAnsi="Arial" w:cs="Arial"/>
          <w:bCs/>
          <w:sz w:val="24"/>
          <w:szCs w:val="24"/>
          <w:lang w:eastAsia="es-ES"/>
        </w:rPr>
        <w:t xml:space="preserve"> zoos</w:t>
      </w:r>
      <w:r>
        <w:rPr>
          <w:rFonts w:ascii="Arial" w:eastAsia="Times New Roman" w:hAnsi="Arial" w:cs="Arial"/>
          <w:bCs/>
          <w:sz w:val="24"/>
          <w:szCs w:val="24"/>
          <w:lang w:eastAsia="es-ES"/>
        </w:rPr>
        <w:t>, entre otros</w:t>
      </w:r>
      <w:r w:rsidRPr="00EC209F">
        <w:rPr>
          <w:rFonts w:ascii="Arial" w:eastAsia="Times New Roman" w:hAnsi="Arial" w:cs="Arial"/>
          <w:bCs/>
          <w:sz w:val="24"/>
          <w:szCs w:val="24"/>
          <w:lang w:eastAsia="es-ES"/>
        </w:rPr>
        <w:t>.</w:t>
      </w:r>
    </w:p>
    <w:p w14:paraId="4FAEC9A2" w14:textId="45429A4E" w:rsidR="00EC209F" w:rsidRDefault="00EC209F" w:rsidP="00EC209F">
      <w:pPr>
        <w:pStyle w:val="Prrafodelista"/>
        <w:numPr>
          <w:ilvl w:val="0"/>
          <w:numId w:val="4"/>
        </w:numPr>
        <w:spacing w:after="0" w:line="240" w:lineRule="auto"/>
        <w:jc w:val="both"/>
        <w:rPr>
          <w:rFonts w:ascii="Arial" w:eastAsia="Times New Roman" w:hAnsi="Arial" w:cs="Arial"/>
          <w:bCs/>
          <w:sz w:val="24"/>
          <w:szCs w:val="24"/>
          <w:lang w:eastAsia="es-ES"/>
        </w:rPr>
      </w:pPr>
      <w:r w:rsidRPr="00EC209F">
        <w:rPr>
          <w:rFonts w:ascii="Arial" w:eastAsia="Times New Roman" w:hAnsi="Arial" w:cs="Arial"/>
          <w:b/>
          <w:sz w:val="24"/>
          <w:szCs w:val="24"/>
          <w:lang w:eastAsia="es-ES"/>
        </w:rPr>
        <w:t>Musicales</w:t>
      </w:r>
      <w:r w:rsidRPr="00EC209F">
        <w:rPr>
          <w:rFonts w:ascii="Arial" w:eastAsia="Times New Roman" w:hAnsi="Arial" w:cs="Arial"/>
          <w:bCs/>
          <w:sz w:val="24"/>
          <w:szCs w:val="24"/>
          <w:lang w:eastAsia="es-ES"/>
        </w:rPr>
        <w:t xml:space="preserve">: </w:t>
      </w:r>
      <w:r w:rsidR="000E2266">
        <w:rPr>
          <w:rFonts w:ascii="Arial" w:eastAsia="Times New Roman" w:hAnsi="Arial" w:cs="Arial"/>
          <w:bCs/>
          <w:sz w:val="24"/>
          <w:szCs w:val="24"/>
          <w:lang w:eastAsia="es-ES"/>
        </w:rPr>
        <w:t xml:space="preserve">entradas para los </w:t>
      </w:r>
      <w:r w:rsidRPr="00EC209F">
        <w:rPr>
          <w:rFonts w:ascii="Arial" w:eastAsia="Times New Roman" w:hAnsi="Arial" w:cs="Arial"/>
          <w:bCs/>
          <w:sz w:val="24"/>
          <w:szCs w:val="24"/>
          <w:lang w:eastAsia="es-ES"/>
        </w:rPr>
        <w:t xml:space="preserve">musicales de </w:t>
      </w:r>
      <w:r w:rsidR="000E2266">
        <w:rPr>
          <w:rFonts w:ascii="Arial" w:eastAsia="Times New Roman" w:hAnsi="Arial" w:cs="Arial"/>
          <w:bCs/>
          <w:sz w:val="24"/>
          <w:szCs w:val="24"/>
          <w:lang w:eastAsia="es-ES"/>
        </w:rPr>
        <w:t xml:space="preserve">mayor </w:t>
      </w:r>
      <w:r w:rsidRPr="00EC209F">
        <w:rPr>
          <w:rFonts w:ascii="Arial" w:eastAsia="Times New Roman" w:hAnsi="Arial" w:cs="Arial"/>
          <w:bCs/>
          <w:sz w:val="24"/>
          <w:szCs w:val="24"/>
          <w:lang w:eastAsia="es-ES"/>
        </w:rPr>
        <w:t>éxito de la temporada en Madrid y Barcelona.</w:t>
      </w:r>
    </w:p>
    <w:p w14:paraId="77FC45CB" w14:textId="318E8C17" w:rsidR="00EC209F" w:rsidRDefault="00EC209F" w:rsidP="00EC209F">
      <w:pPr>
        <w:pStyle w:val="Prrafodelista"/>
        <w:numPr>
          <w:ilvl w:val="0"/>
          <w:numId w:val="4"/>
        </w:numPr>
        <w:spacing w:after="0" w:line="240" w:lineRule="auto"/>
        <w:jc w:val="both"/>
        <w:rPr>
          <w:rFonts w:ascii="Arial" w:eastAsia="Times New Roman" w:hAnsi="Arial" w:cs="Arial"/>
          <w:bCs/>
          <w:sz w:val="24"/>
          <w:szCs w:val="24"/>
          <w:lang w:eastAsia="es-ES"/>
        </w:rPr>
      </w:pPr>
      <w:r w:rsidRPr="00EC209F">
        <w:rPr>
          <w:rFonts w:ascii="Arial" w:eastAsia="Times New Roman" w:hAnsi="Arial" w:cs="Arial"/>
          <w:b/>
          <w:sz w:val="24"/>
          <w:szCs w:val="24"/>
          <w:lang w:eastAsia="es-ES"/>
        </w:rPr>
        <w:t>Conciertos</w:t>
      </w:r>
      <w:r w:rsidRPr="00EC209F">
        <w:rPr>
          <w:rFonts w:ascii="Arial" w:eastAsia="Times New Roman" w:hAnsi="Arial" w:cs="Arial"/>
          <w:bCs/>
          <w:sz w:val="24"/>
          <w:szCs w:val="24"/>
          <w:lang w:eastAsia="es-ES"/>
        </w:rPr>
        <w:t xml:space="preserve">: </w:t>
      </w:r>
      <w:r w:rsidR="000E2266">
        <w:rPr>
          <w:rFonts w:ascii="Arial" w:eastAsia="Times New Roman" w:hAnsi="Arial" w:cs="Arial"/>
          <w:bCs/>
          <w:sz w:val="24"/>
          <w:szCs w:val="24"/>
          <w:lang w:eastAsia="es-ES"/>
        </w:rPr>
        <w:t xml:space="preserve">tickets para disfrutar de los </w:t>
      </w:r>
      <w:r w:rsidRPr="00EC209F">
        <w:rPr>
          <w:rFonts w:ascii="Arial" w:eastAsia="Times New Roman" w:hAnsi="Arial" w:cs="Arial"/>
          <w:bCs/>
          <w:sz w:val="24"/>
          <w:szCs w:val="24"/>
          <w:lang w:eastAsia="es-ES"/>
        </w:rPr>
        <w:t>artistas nacionales e internacionales</w:t>
      </w:r>
      <w:r w:rsidR="000E2266">
        <w:rPr>
          <w:rFonts w:ascii="Arial" w:eastAsia="Times New Roman" w:hAnsi="Arial" w:cs="Arial"/>
          <w:bCs/>
          <w:sz w:val="24"/>
          <w:szCs w:val="24"/>
          <w:lang w:eastAsia="es-ES"/>
        </w:rPr>
        <w:t xml:space="preserve"> en diferentes ciudades y de todo tipo de géneros musicales, además de shows de humor, </w:t>
      </w:r>
      <w:r w:rsidRPr="00EC209F">
        <w:rPr>
          <w:rFonts w:ascii="Arial" w:eastAsia="Times New Roman" w:hAnsi="Arial" w:cs="Arial"/>
          <w:bCs/>
          <w:sz w:val="24"/>
          <w:szCs w:val="24"/>
          <w:lang w:eastAsia="es-ES"/>
        </w:rPr>
        <w:t>monólogos</w:t>
      </w:r>
      <w:r w:rsidR="000E2266">
        <w:rPr>
          <w:rFonts w:ascii="Arial" w:eastAsia="Times New Roman" w:hAnsi="Arial" w:cs="Arial"/>
          <w:bCs/>
          <w:sz w:val="24"/>
          <w:szCs w:val="24"/>
          <w:lang w:eastAsia="es-ES"/>
        </w:rPr>
        <w:t>, etc</w:t>
      </w:r>
      <w:r w:rsidRPr="00EC209F">
        <w:rPr>
          <w:rFonts w:ascii="Arial" w:eastAsia="Times New Roman" w:hAnsi="Arial" w:cs="Arial"/>
          <w:bCs/>
          <w:sz w:val="24"/>
          <w:szCs w:val="24"/>
          <w:lang w:eastAsia="es-ES"/>
        </w:rPr>
        <w:t>.</w:t>
      </w:r>
    </w:p>
    <w:p w14:paraId="25E29F1C" w14:textId="6B0FC9B5" w:rsidR="00EC209F" w:rsidRDefault="00EC209F" w:rsidP="00EC209F">
      <w:pPr>
        <w:pStyle w:val="Prrafodelista"/>
        <w:numPr>
          <w:ilvl w:val="0"/>
          <w:numId w:val="4"/>
        </w:numPr>
        <w:spacing w:after="0" w:line="240" w:lineRule="auto"/>
        <w:jc w:val="both"/>
        <w:rPr>
          <w:rFonts w:ascii="Arial" w:eastAsia="Times New Roman" w:hAnsi="Arial" w:cs="Arial"/>
          <w:bCs/>
          <w:sz w:val="24"/>
          <w:szCs w:val="24"/>
          <w:lang w:eastAsia="es-ES"/>
        </w:rPr>
      </w:pPr>
      <w:r w:rsidRPr="000E2266">
        <w:rPr>
          <w:rFonts w:ascii="Arial" w:eastAsia="Times New Roman" w:hAnsi="Arial" w:cs="Arial"/>
          <w:b/>
          <w:sz w:val="24"/>
          <w:szCs w:val="24"/>
          <w:lang w:eastAsia="es-ES"/>
        </w:rPr>
        <w:t>Escapadas</w:t>
      </w:r>
      <w:r w:rsidRPr="000E2266">
        <w:rPr>
          <w:rFonts w:ascii="Arial" w:eastAsia="Times New Roman" w:hAnsi="Arial" w:cs="Arial"/>
          <w:bCs/>
          <w:sz w:val="24"/>
          <w:szCs w:val="24"/>
          <w:lang w:eastAsia="es-ES"/>
        </w:rPr>
        <w:t xml:space="preserve">: </w:t>
      </w:r>
      <w:r w:rsidR="000E2266" w:rsidRPr="000E2266">
        <w:rPr>
          <w:rFonts w:ascii="Arial" w:eastAsia="Times New Roman" w:hAnsi="Arial" w:cs="Arial"/>
          <w:bCs/>
          <w:sz w:val="24"/>
          <w:szCs w:val="24"/>
          <w:lang w:eastAsia="es-ES"/>
        </w:rPr>
        <w:t xml:space="preserve">experiencias </w:t>
      </w:r>
      <w:r w:rsidRPr="000E2266">
        <w:rPr>
          <w:rFonts w:ascii="Arial" w:eastAsia="Times New Roman" w:hAnsi="Arial" w:cs="Arial"/>
          <w:bCs/>
          <w:sz w:val="24"/>
          <w:szCs w:val="24"/>
          <w:lang w:eastAsia="es-ES"/>
        </w:rPr>
        <w:t xml:space="preserve">para </w:t>
      </w:r>
      <w:r w:rsidR="000E2266" w:rsidRPr="000E2266">
        <w:rPr>
          <w:rFonts w:ascii="Arial" w:eastAsia="Times New Roman" w:hAnsi="Arial" w:cs="Arial"/>
          <w:bCs/>
          <w:sz w:val="24"/>
          <w:szCs w:val="24"/>
          <w:lang w:eastAsia="es-ES"/>
        </w:rPr>
        <w:t xml:space="preserve">disfrutar o </w:t>
      </w:r>
      <w:r w:rsidRPr="000E2266">
        <w:rPr>
          <w:rFonts w:ascii="Arial" w:eastAsia="Times New Roman" w:hAnsi="Arial" w:cs="Arial"/>
          <w:bCs/>
          <w:sz w:val="24"/>
          <w:szCs w:val="24"/>
          <w:lang w:eastAsia="es-ES"/>
        </w:rPr>
        <w:t xml:space="preserve">regalar </w:t>
      </w:r>
      <w:r w:rsidR="000E2266" w:rsidRPr="000E2266">
        <w:rPr>
          <w:rFonts w:ascii="Arial" w:eastAsia="Times New Roman" w:hAnsi="Arial" w:cs="Arial"/>
          <w:bCs/>
          <w:sz w:val="24"/>
          <w:szCs w:val="24"/>
          <w:lang w:eastAsia="es-ES"/>
        </w:rPr>
        <w:t xml:space="preserve">en países como </w:t>
      </w:r>
      <w:r w:rsidRPr="000E2266">
        <w:rPr>
          <w:rFonts w:ascii="Arial" w:eastAsia="Times New Roman" w:hAnsi="Arial" w:cs="Arial"/>
          <w:bCs/>
          <w:sz w:val="24"/>
          <w:szCs w:val="24"/>
          <w:lang w:eastAsia="es-ES"/>
        </w:rPr>
        <w:t>Alemania, Andorra, Bélgica, España, Francia, Italia, Luxemburgo, Países Bajos y Portugal.</w:t>
      </w:r>
    </w:p>
    <w:p w14:paraId="73F0C895" w14:textId="77777777" w:rsidR="00AE03BB" w:rsidRDefault="00AE03BB" w:rsidP="00AE03BB">
      <w:pPr>
        <w:spacing w:after="0" w:line="240" w:lineRule="auto"/>
        <w:jc w:val="both"/>
        <w:rPr>
          <w:rFonts w:ascii="Arial" w:eastAsia="Times New Roman" w:hAnsi="Arial" w:cs="Arial"/>
          <w:sz w:val="24"/>
          <w:szCs w:val="24"/>
          <w:lang w:eastAsia="es-ES"/>
        </w:rPr>
      </w:pPr>
    </w:p>
    <w:p w14:paraId="6EFE0BEE" w14:textId="77777777" w:rsidR="00AE03BB" w:rsidRPr="00AE03BB" w:rsidRDefault="00AE03BB" w:rsidP="00AE03BB">
      <w:pPr>
        <w:spacing w:after="0" w:line="240" w:lineRule="auto"/>
        <w:jc w:val="both"/>
        <w:rPr>
          <w:rFonts w:ascii="Arial" w:eastAsia="Times New Roman" w:hAnsi="Arial" w:cs="Arial"/>
          <w:sz w:val="20"/>
          <w:szCs w:val="20"/>
          <w:lang w:eastAsia="es-ES"/>
        </w:rPr>
      </w:pPr>
    </w:p>
    <w:p w14:paraId="5EFC77CF" w14:textId="77777777" w:rsidR="00AE03BB" w:rsidRPr="00AE03BB" w:rsidRDefault="00AE03BB" w:rsidP="00AE03BB">
      <w:pPr>
        <w:spacing w:after="0" w:line="240" w:lineRule="auto"/>
        <w:jc w:val="both"/>
        <w:rPr>
          <w:rFonts w:ascii="Arial" w:eastAsia="Times New Roman" w:hAnsi="Arial" w:cs="Arial"/>
          <w:b/>
          <w:sz w:val="20"/>
          <w:szCs w:val="20"/>
          <w:lang w:eastAsia="es-ES"/>
        </w:rPr>
      </w:pPr>
      <w:r w:rsidRPr="00AE03BB">
        <w:rPr>
          <w:rFonts w:ascii="Arial" w:eastAsia="Times New Roman" w:hAnsi="Arial" w:cs="Arial"/>
          <w:b/>
          <w:sz w:val="20"/>
          <w:szCs w:val="20"/>
          <w:lang w:eastAsia="es-ES"/>
        </w:rPr>
        <w:t>Sobre Logista</w:t>
      </w:r>
    </w:p>
    <w:p w14:paraId="168D29DA" w14:textId="369CD4E0" w:rsidR="00AE03BB" w:rsidRPr="00AE03BB" w:rsidRDefault="00AE03BB" w:rsidP="00AE03BB">
      <w:pPr>
        <w:spacing w:after="0" w:line="240" w:lineRule="auto"/>
        <w:jc w:val="both"/>
        <w:rPr>
          <w:rFonts w:ascii="Arial" w:eastAsia="Times New Roman" w:hAnsi="Arial" w:cs="Arial"/>
          <w:bCs/>
          <w:sz w:val="20"/>
          <w:szCs w:val="20"/>
          <w:lang w:eastAsia="es-ES"/>
        </w:rPr>
      </w:pPr>
      <w:r w:rsidRPr="00AE03BB">
        <w:rPr>
          <w:rFonts w:ascii="Arial" w:eastAsia="Times New Roman" w:hAnsi="Arial" w:cs="Arial"/>
          <w:bCs/>
          <w:sz w:val="20"/>
          <w:szCs w:val="20"/>
          <w:lang w:eastAsia="es-ES"/>
        </w:rPr>
        <w:t>Logista es uno de los mayores operadores logísticos de Europa y está especializad</w:t>
      </w:r>
      <w:r>
        <w:rPr>
          <w:rFonts w:ascii="Arial" w:eastAsia="Times New Roman" w:hAnsi="Arial" w:cs="Arial"/>
          <w:bCs/>
          <w:sz w:val="20"/>
          <w:szCs w:val="20"/>
          <w:lang w:eastAsia="es-ES"/>
        </w:rPr>
        <w:t>o</w:t>
      </w:r>
      <w:r w:rsidRPr="00AE03BB">
        <w:rPr>
          <w:rFonts w:ascii="Arial" w:eastAsia="Times New Roman" w:hAnsi="Arial" w:cs="Arial"/>
          <w:bCs/>
          <w:sz w:val="20"/>
          <w:szCs w:val="20"/>
          <w:lang w:eastAsia="es-ES"/>
        </w:rPr>
        <w:t xml:space="preserve"> en la distribución a canales de proximidad. Sirve regularmente a cerca de 200.000 puntos de venta en España, Francia, Italia, Portugal, Países Bajos, Bélgica y Polonia y facilita el mejor y más rápido acceso al mercado de una amplia gama de servicios transaccionales (recargas de transporte público, contenidos digitales, impresión de distintivos ambientales, etc.), así como productos de conveniencia, farmacéuticos, libros, publicaciones, tabaco y loterías, entre otros. </w:t>
      </w:r>
    </w:p>
    <w:p w14:paraId="296AA895" w14:textId="77777777" w:rsidR="00AE03BB" w:rsidRPr="00AE03BB" w:rsidRDefault="00AE03BB" w:rsidP="00AE03BB">
      <w:pPr>
        <w:spacing w:after="0" w:line="240" w:lineRule="auto"/>
        <w:jc w:val="both"/>
        <w:rPr>
          <w:rFonts w:ascii="Arial" w:eastAsia="Times New Roman" w:hAnsi="Arial" w:cs="Arial"/>
          <w:bCs/>
          <w:sz w:val="20"/>
          <w:szCs w:val="20"/>
          <w:lang w:eastAsia="es-ES"/>
        </w:rPr>
      </w:pPr>
    </w:p>
    <w:p w14:paraId="46318D85" w14:textId="29A6F5B8" w:rsidR="00AE03BB" w:rsidRPr="00AE03BB" w:rsidRDefault="00AE03BB" w:rsidP="00AE03BB">
      <w:pPr>
        <w:spacing w:after="0" w:line="240" w:lineRule="auto"/>
        <w:jc w:val="both"/>
        <w:rPr>
          <w:rFonts w:ascii="Arial" w:eastAsia="Times New Roman" w:hAnsi="Arial" w:cs="Arial"/>
          <w:bCs/>
          <w:sz w:val="20"/>
          <w:szCs w:val="20"/>
          <w:lang w:eastAsia="es-ES"/>
        </w:rPr>
      </w:pPr>
      <w:r w:rsidRPr="00AE03BB">
        <w:rPr>
          <w:rFonts w:ascii="Arial" w:eastAsia="Times New Roman" w:hAnsi="Arial" w:cs="Arial"/>
          <w:bCs/>
          <w:sz w:val="20"/>
          <w:szCs w:val="20"/>
          <w:lang w:eastAsia="es-ES"/>
        </w:rPr>
        <w:t>Para más información sobre Logista: ATREVIA</w:t>
      </w:r>
    </w:p>
    <w:p w14:paraId="760F13E2" w14:textId="77777777" w:rsidR="00AE03BB" w:rsidRPr="00AE03BB" w:rsidRDefault="00AE03BB" w:rsidP="00AE03BB">
      <w:pPr>
        <w:spacing w:after="0" w:line="240" w:lineRule="auto"/>
        <w:jc w:val="both"/>
        <w:rPr>
          <w:rFonts w:ascii="Arial" w:eastAsia="Times New Roman" w:hAnsi="Arial" w:cs="Arial"/>
          <w:bCs/>
          <w:sz w:val="20"/>
          <w:szCs w:val="20"/>
          <w:lang w:eastAsia="es-ES"/>
        </w:rPr>
      </w:pPr>
      <w:r w:rsidRPr="00AE03BB">
        <w:rPr>
          <w:rFonts w:ascii="Arial" w:eastAsia="Times New Roman" w:hAnsi="Arial" w:cs="Arial"/>
          <w:bCs/>
          <w:sz w:val="20"/>
          <w:szCs w:val="20"/>
          <w:lang w:eastAsia="es-ES"/>
        </w:rPr>
        <w:t>Martín Méndez de Vigo / Francisco Gómez Reynolds</w:t>
      </w:r>
    </w:p>
    <w:p w14:paraId="3B7ACCDF" w14:textId="77777777" w:rsidR="00AE03BB" w:rsidRPr="00AE03BB" w:rsidRDefault="00AE03BB" w:rsidP="00AE03BB">
      <w:pPr>
        <w:spacing w:after="0" w:line="240" w:lineRule="auto"/>
        <w:jc w:val="both"/>
        <w:rPr>
          <w:rFonts w:ascii="Arial" w:eastAsia="Times New Roman" w:hAnsi="Arial" w:cs="Arial"/>
          <w:bCs/>
          <w:sz w:val="20"/>
          <w:szCs w:val="20"/>
          <w:lang w:eastAsia="es-ES"/>
        </w:rPr>
      </w:pPr>
      <w:r w:rsidRPr="00AE03BB">
        <w:rPr>
          <w:rFonts w:ascii="Arial" w:eastAsia="Times New Roman" w:hAnsi="Arial" w:cs="Arial"/>
          <w:bCs/>
          <w:sz w:val="20"/>
          <w:szCs w:val="20"/>
          <w:lang w:eastAsia="es-ES"/>
        </w:rPr>
        <w:t>mmendezdevigo@atrevia.com / fgomez@atrevia.com</w:t>
      </w:r>
    </w:p>
    <w:p w14:paraId="1BABC745" w14:textId="711265F1" w:rsidR="00AE03BB" w:rsidRPr="00AE03BB" w:rsidRDefault="00AE03BB" w:rsidP="00AE03BB">
      <w:pPr>
        <w:spacing w:after="0" w:line="240" w:lineRule="auto"/>
        <w:jc w:val="both"/>
        <w:rPr>
          <w:rFonts w:ascii="Arial" w:eastAsia="Times New Roman" w:hAnsi="Arial" w:cs="Arial"/>
          <w:bCs/>
          <w:sz w:val="20"/>
          <w:szCs w:val="20"/>
          <w:lang w:eastAsia="es-ES"/>
        </w:rPr>
      </w:pPr>
      <w:r w:rsidRPr="00AE03BB">
        <w:rPr>
          <w:rFonts w:ascii="Arial" w:eastAsia="Times New Roman" w:hAnsi="Arial" w:cs="Arial"/>
          <w:bCs/>
          <w:sz w:val="20"/>
          <w:szCs w:val="20"/>
          <w:lang w:eastAsia="es-ES"/>
        </w:rPr>
        <w:t>Tel.: 915 64 07 25</w:t>
      </w:r>
    </w:p>
    <w:p w14:paraId="49E32AB5" w14:textId="77777777" w:rsidR="00AE03BB" w:rsidRPr="00AE03BB" w:rsidRDefault="00AE03BB" w:rsidP="00AE03BB">
      <w:pPr>
        <w:spacing w:after="0" w:line="240" w:lineRule="auto"/>
        <w:jc w:val="both"/>
        <w:rPr>
          <w:rFonts w:ascii="Arial" w:eastAsia="Times New Roman" w:hAnsi="Arial" w:cs="Arial"/>
          <w:bCs/>
          <w:sz w:val="20"/>
          <w:szCs w:val="20"/>
          <w:lang w:eastAsia="es-ES"/>
        </w:rPr>
      </w:pPr>
    </w:p>
    <w:p w14:paraId="2BDCC32F" w14:textId="77777777" w:rsidR="00AE03BB" w:rsidRPr="00AE03BB" w:rsidRDefault="00AE03BB" w:rsidP="00AE03BB">
      <w:pPr>
        <w:spacing w:after="0" w:line="240" w:lineRule="auto"/>
        <w:jc w:val="both"/>
        <w:rPr>
          <w:rFonts w:ascii="Arial" w:eastAsia="Times New Roman" w:hAnsi="Arial" w:cs="Arial"/>
          <w:b/>
          <w:sz w:val="20"/>
          <w:szCs w:val="20"/>
          <w:lang w:eastAsia="es-ES"/>
        </w:rPr>
      </w:pPr>
      <w:r w:rsidRPr="00AE03BB">
        <w:rPr>
          <w:rFonts w:ascii="Arial" w:eastAsia="Times New Roman" w:hAnsi="Arial" w:cs="Arial"/>
          <w:b/>
          <w:sz w:val="20"/>
          <w:szCs w:val="20"/>
          <w:lang w:eastAsia="es-ES"/>
        </w:rPr>
        <w:t>Sobre Elo</w:t>
      </w:r>
    </w:p>
    <w:p w14:paraId="76C38A79" w14:textId="729E5BD0" w:rsidR="00AE03BB" w:rsidRPr="00AE03BB" w:rsidRDefault="00AE03BB" w:rsidP="00AE03BB">
      <w:pPr>
        <w:spacing w:after="0" w:line="240" w:lineRule="auto"/>
        <w:jc w:val="both"/>
        <w:rPr>
          <w:rFonts w:ascii="Arial" w:eastAsia="Times New Roman" w:hAnsi="Arial" w:cs="Arial"/>
          <w:bCs/>
          <w:sz w:val="20"/>
          <w:szCs w:val="20"/>
          <w:lang w:eastAsia="es-ES"/>
        </w:rPr>
      </w:pPr>
      <w:r w:rsidRPr="00AE03BB">
        <w:rPr>
          <w:rFonts w:ascii="Arial" w:eastAsia="Times New Roman" w:hAnsi="Arial" w:cs="Arial"/>
          <w:bCs/>
          <w:sz w:val="20"/>
          <w:szCs w:val="20"/>
          <w:lang w:eastAsia="es-ES"/>
        </w:rPr>
        <w:t xml:space="preserve">Elo se ha consolidado como una de las tecnologías líderes en el sector de viajes, ofreciendo un extenso portafolio de productos e integraciones a nivel global. </w:t>
      </w:r>
      <w:r>
        <w:rPr>
          <w:rFonts w:ascii="Arial" w:eastAsia="Times New Roman" w:hAnsi="Arial" w:cs="Arial"/>
          <w:bCs/>
          <w:sz w:val="20"/>
          <w:szCs w:val="20"/>
          <w:lang w:eastAsia="es-ES"/>
        </w:rPr>
        <w:t xml:space="preserve">Cuenta </w:t>
      </w:r>
      <w:r w:rsidRPr="00AE03BB">
        <w:rPr>
          <w:rFonts w:ascii="Arial" w:eastAsia="Times New Roman" w:hAnsi="Arial" w:cs="Arial"/>
          <w:bCs/>
          <w:sz w:val="20"/>
          <w:szCs w:val="20"/>
          <w:lang w:eastAsia="es-ES"/>
        </w:rPr>
        <w:t xml:space="preserve">con una amplia gama de opciones que incluyen actividades, eventos, musicales, alojamientos, alquiler de coches, traslados, conciertos y experiencias únicas en más de 140 países. Además, </w:t>
      </w:r>
      <w:r>
        <w:rPr>
          <w:rFonts w:ascii="Arial" w:eastAsia="Times New Roman" w:hAnsi="Arial" w:cs="Arial"/>
          <w:bCs/>
          <w:sz w:val="20"/>
          <w:szCs w:val="20"/>
          <w:lang w:eastAsia="es-ES"/>
        </w:rPr>
        <w:t xml:space="preserve">apera </w:t>
      </w:r>
      <w:r w:rsidRPr="00AE03BB">
        <w:rPr>
          <w:rFonts w:ascii="Arial" w:eastAsia="Times New Roman" w:hAnsi="Arial" w:cs="Arial"/>
          <w:bCs/>
          <w:sz w:val="20"/>
          <w:szCs w:val="20"/>
          <w:lang w:eastAsia="es-ES"/>
        </w:rPr>
        <w:t>como mayorista para más de 6</w:t>
      </w:r>
      <w:r>
        <w:rPr>
          <w:rFonts w:ascii="Arial" w:eastAsia="Times New Roman" w:hAnsi="Arial" w:cs="Arial"/>
          <w:bCs/>
          <w:sz w:val="20"/>
          <w:szCs w:val="20"/>
          <w:lang w:eastAsia="es-ES"/>
        </w:rPr>
        <w:t>.</w:t>
      </w:r>
      <w:r w:rsidRPr="00AE03BB">
        <w:rPr>
          <w:rFonts w:ascii="Arial" w:eastAsia="Times New Roman" w:hAnsi="Arial" w:cs="Arial"/>
          <w:bCs/>
          <w:sz w:val="20"/>
          <w:szCs w:val="20"/>
          <w:lang w:eastAsia="es-ES"/>
        </w:rPr>
        <w:t xml:space="preserve">000 agencias de viaje y proporciona </w:t>
      </w:r>
      <w:r>
        <w:rPr>
          <w:rFonts w:ascii="Arial" w:eastAsia="Times New Roman" w:hAnsi="Arial" w:cs="Arial"/>
          <w:bCs/>
          <w:sz w:val="20"/>
          <w:szCs w:val="20"/>
          <w:lang w:eastAsia="es-ES"/>
        </w:rPr>
        <w:t xml:space="preserve">su </w:t>
      </w:r>
      <w:r w:rsidRPr="00AE03BB">
        <w:rPr>
          <w:rFonts w:ascii="Arial" w:eastAsia="Times New Roman" w:hAnsi="Arial" w:cs="Arial"/>
          <w:bCs/>
          <w:sz w:val="20"/>
          <w:szCs w:val="20"/>
          <w:lang w:eastAsia="es-ES"/>
        </w:rPr>
        <w:t xml:space="preserve">tecnología a destacados actores en la industria turística a nivel internacional. Desde hace más de 15 años, </w:t>
      </w:r>
      <w:r>
        <w:rPr>
          <w:rFonts w:ascii="Arial" w:eastAsia="Times New Roman" w:hAnsi="Arial" w:cs="Arial"/>
          <w:bCs/>
          <w:sz w:val="20"/>
          <w:szCs w:val="20"/>
          <w:lang w:eastAsia="es-ES"/>
        </w:rPr>
        <w:t xml:space="preserve">gestiona </w:t>
      </w:r>
      <w:r w:rsidRPr="00AE03BB">
        <w:rPr>
          <w:rFonts w:ascii="Arial" w:eastAsia="Times New Roman" w:hAnsi="Arial" w:cs="Arial"/>
          <w:bCs/>
          <w:sz w:val="20"/>
          <w:szCs w:val="20"/>
          <w:lang w:eastAsia="es-ES"/>
        </w:rPr>
        <w:t xml:space="preserve">directamente grandes cuentas corporativas y canales de fidelización e incentivos, lo que </w:t>
      </w:r>
      <w:r>
        <w:rPr>
          <w:rFonts w:ascii="Arial" w:eastAsia="Times New Roman" w:hAnsi="Arial" w:cs="Arial"/>
          <w:bCs/>
          <w:sz w:val="20"/>
          <w:szCs w:val="20"/>
          <w:lang w:eastAsia="es-ES"/>
        </w:rPr>
        <w:t xml:space="preserve">le </w:t>
      </w:r>
      <w:r w:rsidRPr="00AE03BB">
        <w:rPr>
          <w:rFonts w:ascii="Arial" w:eastAsia="Times New Roman" w:hAnsi="Arial" w:cs="Arial"/>
          <w:bCs/>
          <w:sz w:val="20"/>
          <w:szCs w:val="20"/>
          <w:lang w:eastAsia="es-ES"/>
        </w:rPr>
        <w:t xml:space="preserve">permite ofrecer un servicio excepcional y adaptado a las necesidades de </w:t>
      </w:r>
      <w:r>
        <w:rPr>
          <w:rFonts w:ascii="Arial" w:eastAsia="Times New Roman" w:hAnsi="Arial" w:cs="Arial"/>
          <w:bCs/>
          <w:sz w:val="20"/>
          <w:szCs w:val="20"/>
          <w:lang w:eastAsia="es-ES"/>
        </w:rPr>
        <w:t xml:space="preserve">sus </w:t>
      </w:r>
      <w:r w:rsidRPr="00AE03BB">
        <w:rPr>
          <w:rFonts w:ascii="Arial" w:eastAsia="Times New Roman" w:hAnsi="Arial" w:cs="Arial"/>
          <w:bCs/>
          <w:sz w:val="20"/>
          <w:szCs w:val="20"/>
          <w:lang w:eastAsia="es-ES"/>
        </w:rPr>
        <w:t>clientes.</w:t>
      </w:r>
    </w:p>
    <w:sectPr w:rsidR="00AE03BB" w:rsidRPr="00AE03BB" w:rsidSect="007C43F6">
      <w:headerReference w:type="default" r:id="rId10"/>
      <w:footerReference w:type="default" r:id="rId11"/>
      <w:pgSz w:w="11906" w:h="16838"/>
      <w:pgMar w:top="1135" w:right="1700" w:bottom="1701" w:left="1701" w:header="181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750E4" w14:textId="77777777" w:rsidR="00A64D0F" w:rsidRDefault="00A64D0F">
      <w:pPr>
        <w:spacing w:after="0" w:line="240" w:lineRule="auto"/>
      </w:pPr>
      <w:r>
        <w:separator/>
      </w:r>
    </w:p>
  </w:endnote>
  <w:endnote w:type="continuationSeparator" w:id="0">
    <w:p w14:paraId="350407A4" w14:textId="77777777" w:rsidR="00A64D0F" w:rsidRDefault="00A6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3B69" w14:textId="77777777" w:rsidR="007E36C7" w:rsidRPr="00092079" w:rsidRDefault="008E55B3" w:rsidP="00092079">
    <w:pPr>
      <w:pStyle w:val="Piedepgina"/>
    </w:pPr>
    <w:r w:rsidRPr="00092079">
      <w:rPr>
        <w:noProof/>
      </w:rPr>
      <w:drawing>
        <wp:anchor distT="0" distB="0" distL="114300" distR="114300" simplePos="0" relativeHeight="251660288" behindDoc="0" locked="0" layoutInCell="1" allowOverlap="1" wp14:anchorId="60B586A1" wp14:editId="2EFAC88C">
          <wp:simplePos x="0" y="0"/>
          <wp:positionH relativeFrom="page">
            <wp:posOffset>4730115</wp:posOffset>
          </wp:positionH>
          <wp:positionV relativeFrom="page">
            <wp:posOffset>10227945</wp:posOffset>
          </wp:positionV>
          <wp:extent cx="2821940" cy="283210"/>
          <wp:effectExtent l="0" t="0" r="0" b="0"/>
          <wp:wrapSquare wrapText="bothSides"/>
          <wp:docPr id="2029397223" name="Imagen 2029397223"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079">
      <w:rPr>
        <w:noProof/>
      </w:rPr>
      <w:drawing>
        <wp:anchor distT="0" distB="0" distL="114300" distR="114300" simplePos="0" relativeHeight="251659264" behindDoc="0" locked="0" layoutInCell="1" allowOverlap="1" wp14:anchorId="65EC7893" wp14:editId="3BDA97D0">
          <wp:simplePos x="0" y="0"/>
          <wp:positionH relativeFrom="margin">
            <wp:posOffset>4864404</wp:posOffset>
          </wp:positionH>
          <wp:positionV relativeFrom="page">
            <wp:posOffset>9865487</wp:posOffset>
          </wp:positionV>
          <wp:extent cx="564515" cy="564515"/>
          <wp:effectExtent l="0" t="0" r="6985" b="0"/>
          <wp:wrapSquare wrapText="bothSides"/>
          <wp:docPr id="1717846743" name="Imagen 1717846743"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D158B" w14:textId="77777777" w:rsidR="00A64D0F" w:rsidRDefault="00A64D0F">
      <w:pPr>
        <w:spacing w:after="0" w:line="240" w:lineRule="auto"/>
      </w:pPr>
      <w:r>
        <w:separator/>
      </w:r>
    </w:p>
  </w:footnote>
  <w:footnote w:type="continuationSeparator" w:id="0">
    <w:p w14:paraId="63A6BABD" w14:textId="77777777" w:rsidR="00A64D0F" w:rsidRDefault="00A6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7E94" w14:textId="7429E612" w:rsidR="007E36C7" w:rsidRDefault="00DB422C" w:rsidP="00906B46">
    <w:pPr>
      <w:pStyle w:val="Encabezado"/>
      <w:tabs>
        <w:tab w:val="clear" w:pos="8504"/>
      </w:tabs>
    </w:pPr>
    <w:r>
      <w:rPr>
        <w:noProof/>
      </w:rPr>
      <w:drawing>
        <wp:anchor distT="152400" distB="152400" distL="152400" distR="152400" simplePos="0" relativeHeight="251664384" behindDoc="1" locked="0" layoutInCell="1" allowOverlap="1" wp14:anchorId="28159782" wp14:editId="4664562A">
          <wp:simplePos x="0" y="0"/>
          <wp:positionH relativeFrom="page">
            <wp:posOffset>3175635</wp:posOffset>
          </wp:positionH>
          <wp:positionV relativeFrom="page">
            <wp:posOffset>742950</wp:posOffset>
          </wp:positionV>
          <wp:extent cx="521335" cy="417830"/>
          <wp:effectExtent l="0" t="0" r="0" b="0"/>
          <wp:wrapNone/>
          <wp:docPr id="1073741827" name="officeArt object" descr="C:\Users\S0030007\AppData\Local\Microsoft\Windows\INetCache\Content.MSO\79925030.tmp"/>
          <wp:cNvGraphicFramePr/>
          <a:graphic xmlns:a="http://schemas.openxmlformats.org/drawingml/2006/main">
            <a:graphicData uri="http://schemas.openxmlformats.org/drawingml/2006/picture">
              <pic:pic xmlns:pic="http://schemas.openxmlformats.org/drawingml/2006/picture">
                <pic:nvPicPr>
                  <pic:cNvPr id="1073741827" name="image5.png" descr="C:\Users\S0030007\AppData\Local\Microsoft\Windows\INetCache\Content.MSO\79925030.tmp"/>
                  <pic:cNvPicPr>
                    <a:picLocks noChangeAspect="1"/>
                  </pic:cNvPicPr>
                </pic:nvPicPr>
                <pic:blipFill>
                  <a:blip r:embed="rId1"/>
                  <a:stretch>
                    <a:fillRect/>
                  </a:stretch>
                </pic:blipFill>
                <pic:spPr>
                  <a:xfrm>
                    <a:off x="0" y="0"/>
                    <a:ext cx="521335" cy="417830"/>
                  </a:xfrm>
                  <a:prstGeom prst="rect">
                    <a:avLst/>
                  </a:prstGeom>
                  <a:ln w="12700" cap="flat">
                    <a:noFill/>
                    <a:miter lim="400000"/>
                  </a:ln>
                  <a:effectLst/>
                </pic:spPr>
              </pic:pic>
            </a:graphicData>
          </a:graphic>
        </wp:anchor>
      </w:drawing>
    </w:r>
    <w:r w:rsidR="005475F1">
      <w:rPr>
        <w:noProof/>
      </w:rPr>
      <w:drawing>
        <wp:anchor distT="152400" distB="152400" distL="152400" distR="152400" simplePos="0" relativeHeight="251662336" behindDoc="1" locked="0" layoutInCell="1" allowOverlap="1" wp14:anchorId="49323367" wp14:editId="1073C434">
          <wp:simplePos x="0" y="0"/>
          <wp:positionH relativeFrom="page">
            <wp:posOffset>1071245</wp:posOffset>
          </wp:positionH>
          <wp:positionV relativeFrom="page">
            <wp:posOffset>843280</wp:posOffset>
          </wp:positionV>
          <wp:extent cx="1192530" cy="299085"/>
          <wp:effectExtent l="0" t="0" r="0" b="0"/>
          <wp:wrapNone/>
          <wp:docPr id="1073741825" name="officeArt object"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5" name="image4.png" descr="Imagen que contiene Logotipo&#10;&#10;Descripción generada automáticamente"/>
                  <pic:cNvPicPr>
                    <a:picLocks noChangeAspect="1"/>
                  </pic:cNvPicPr>
                </pic:nvPicPr>
                <pic:blipFill>
                  <a:blip r:embed="rId2"/>
                  <a:stretch>
                    <a:fillRect/>
                  </a:stretch>
                </pic:blipFill>
                <pic:spPr>
                  <a:xfrm>
                    <a:off x="0" y="0"/>
                    <a:ext cx="1192530" cy="299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5A58"/>
    <w:multiLevelType w:val="hybridMultilevel"/>
    <w:tmpl w:val="79C4D59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D065D49"/>
    <w:multiLevelType w:val="hybridMultilevel"/>
    <w:tmpl w:val="808600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D63D9"/>
    <w:multiLevelType w:val="hybridMultilevel"/>
    <w:tmpl w:val="9EC8F7B6"/>
    <w:lvl w:ilvl="0" w:tplc="9710DC5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9B3C3B"/>
    <w:multiLevelType w:val="hybridMultilevel"/>
    <w:tmpl w:val="48AAF75A"/>
    <w:lvl w:ilvl="0" w:tplc="0C0A0001">
      <w:start w:val="1"/>
      <w:numFmt w:val="bullet"/>
      <w:lvlText w:val=""/>
      <w:lvlJc w:val="left"/>
      <w:pPr>
        <w:ind w:left="720" w:hanging="360"/>
      </w:pPr>
      <w:rPr>
        <w:rFonts w:ascii="Symbol" w:hAnsi="Symbol" w:hint="default"/>
      </w:rPr>
    </w:lvl>
    <w:lvl w:ilvl="1" w:tplc="C78A9754">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895739">
    <w:abstractNumId w:val="2"/>
  </w:num>
  <w:num w:numId="2" w16cid:durableId="1545942292">
    <w:abstractNumId w:val="1"/>
  </w:num>
  <w:num w:numId="3" w16cid:durableId="1515728568">
    <w:abstractNumId w:val="0"/>
  </w:num>
  <w:num w:numId="4" w16cid:durableId="1930044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BD"/>
    <w:rsid w:val="000073EE"/>
    <w:rsid w:val="000131D0"/>
    <w:rsid w:val="0001444F"/>
    <w:rsid w:val="0002015F"/>
    <w:rsid w:val="000302EE"/>
    <w:rsid w:val="00030FA5"/>
    <w:rsid w:val="000320B2"/>
    <w:rsid w:val="00035EB8"/>
    <w:rsid w:val="00041EFC"/>
    <w:rsid w:val="00044980"/>
    <w:rsid w:val="0004680B"/>
    <w:rsid w:val="00060CDC"/>
    <w:rsid w:val="000618A1"/>
    <w:rsid w:val="00072FD0"/>
    <w:rsid w:val="000740C6"/>
    <w:rsid w:val="0007524B"/>
    <w:rsid w:val="00075E6D"/>
    <w:rsid w:val="0008616F"/>
    <w:rsid w:val="00086447"/>
    <w:rsid w:val="00087589"/>
    <w:rsid w:val="000922E9"/>
    <w:rsid w:val="00096CDC"/>
    <w:rsid w:val="000A15A8"/>
    <w:rsid w:val="000A43AB"/>
    <w:rsid w:val="000A500E"/>
    <w:rsid w:val="000A5AE4"/>
    <w:rsid w:val="000A6FC1"/>
    <w:rsid w:val="000B118B"/>
    <w:rsid w:val="000B39DE"/>
    <w:rsid w:val="000B596B"/>
    <w:rsid w:val="000B688E"/>
    <w:rsid w:val="000C14CA"/>
    <w:rsid w:val="000D1044"/>
    <w:rsid w:val="000D19F3"/>
    <w:rsid w:val="000D2066"/>
    <w:rsid w:val="000D5A20"/>
    <w:rsid w:val="000D7207"/>
    <w:rsid w:val="000E1B69"/>
    <w:rsid w:val="000E2266"/>
    <w:rsid w:val="000E5CDC"/>
    <w:rsid w:val="000E7521"/>
    <w:rsid w:val="000F14F8"/>
    <w:rsid w:val="000F38CC"/>
    <w:rsid w:val="000F38E3"/>
    <w:rsid w:val="000F4F99"/>
    <w:rsid w:val="000F61EA"/>
    <w:rsid w:val="00100295"/>
    <w:rsid w:val="0010091B"/>
    <w:rsid w:val="001129F1"/>
    <w:rsid w:val="001136DD"/>
    <w:rsid w:val="00115B7F"/>
    <w:rsid w:val="001163B0"/>
    <w:rsid w:val="00116FAB"/>
    <w:rsid w:val="00122730"/>
    <w:rsid w:val="001236E9"/>
    <w:rsid w:val="00131F53"/>
    <w:rsid w:val="00132A23"/>
    <w:rsid w:val="00137C9E"/>
    <w:rsid w:val="00142D92"/>
    <w:rsid w:val="00143B9B"/>
    <w:rsid w:val="001464A3"/>
    <w:rsid w:val="00146717"/>
    <w:rsid w:val="00152A97"/>
    <w:rsid w:val="00161B16"/>
    <w:rsid w:val="00161F6A"/>
    <w:rsid w:val="001632F3"/>
    <w:rsid w:val="0016392D"/>
    <w:rsid w:val="001672A2"/>
    <w:rsid w:val="001756A8"/>
    <w:rsid w:val="00183C78"/>
    <w:rsid w:val="0018717C"/>
    <w:rsid w:val="00191030"/>
    <w:rsid w:val="001917C1"/>
    <w:rsid w:val="00194F31"/>
    <w:rsid w:val="00195660"/>
    <w:rsid w:val="001A0ECC"/>
    <w:rsid w:val="001A0FAA"/>
    <w:rsid w:val="001A1FE6"/>
    <w:rsid w:val="001A37A7"/>
    <w:rsid w:val="001A7A4E"/>
    <w:rsid w:val="001B132E"/>
    <w:rsid w:val="001B418F"/>
    <w:rsid w:val="001B6325"/>
    <w:rsid w:val="001C3B2A"/>
    <w:rsid w:val="001C6306"/>
    <w:rsid w:val="001D3AB2"/>
    <w:rsid w:val="001D663F"/>
    <w:rsid w:val="001D71F7"/>
    <w:rsid w:val="001E2B63"/>
    <w:rsid w:val="001E3575"/>
    <w:rsid w:val="001E533B"/>
    <w:rsid w:val="001F0107"/>
    <w:rsid w:val="001F2AD5"/>
    <w:rsid w:val="001F4733"/>
    <w:rsid w:val="00200D97"/>
    <w:rsid w:val="00202179"/>
    <w:rsid w:val="00202808"/>
    <w:rsid w:val="00203046"/>
    <w:rsid w:val="002034E7"/>
    <w:rsid w:val="00204335"/>
    <w:rsid w:val="00205C44"/>
    <w:rsid w:val="00206B5F"/>
    <w:rsid w:val="002148F0"/>
    <w:rsid w:val="002203B1"/>
    <w:rsid w:val="00222C3F"/>
    <w:rsid w:val="002249A0"/>
    <w:rsid w:val="00224A0D"/>
    <w:rsid w:val="00227C67"/>
    <w:rsid w:val="00232C3F"/>
    <w:rsid w:val="002334B8"/>
    <w:rsid w:val="00235B0E"/>
    <w:rsid w:val="00241FBD"/>
    <w:rsid w:val="002440AF"/>
    <w:rsid w:val="0024451B"/>
    <w:rsid w:val="0025431D"/>
    <w:rsid w:val="0025539C"/>
    <w:rsid w:val="002559A9"/>
    <w:rsid w:val="00262776"/>
    <w:rsid w:val="00263F93"/>
    <w:rsid w:val="00265A19"/>
    <w:rsid w:val="00267D9F"/>
    <w:rsid w:val="00272D4F"/>
    <w:rsid w:val="002741E1"/>
    <w:rsid w:val="00282F08"/>
    <w:rsid w:val="00285880"/>
    <w:rsid w:val="00285922"/>
    <w:rsid w:val="00291664"/>
    <w:rsid w:val="0029219F"/>
    <w:rsid w:val="00295C32"/>
    <w:rsid w:val="002A4136"/>
    <w:rsid w:val="002A43DE"/>
    <w:rsid w:val="002B1D6F"/>
    <w:rsid w:val="002B1FD7"/>
    <w:rsid w:val="002B41B9"/>
    <w:rsid w:val="002B4353"/>
    <w:rsid w:val="002B60F8"/>
    <w:rsid w:val="002C0A20"/>
    <w:rsid w:val="002C20B5"/>
    <w:rsid w:val="002C2A85"/>
    <w:rsid w:val="002C3237"/>
    <w:rsid w:val="002C735F"/>
    <w:rsid w:val="002C7A40"/>
    <w:rsid w:val="002D043F"/>
    <w:rsid w:val="002D5534"/>
    <w:rsid w:val="002E298E"/>
    <w:rsid w:val="002E6559"/>
    <w:rsid w:val="003044FE"/>
    <w:rsid w:val="0030451B"/>
    <w:rsid w:val="00304CC2"/>
    <w:rsid w:val="00312101"/>
    <w:rsid w:val="00316A11"/>
    <w:rsid w:val="00316AA5"/>
    <w:rsid w:val="00325AE2"/>
    <w:rsid w:val="00326DC7"/>
    <w:rsid w:val="0032724C"/>
    <w:rsid w:val="003320A0"/>
    <w:rsid w:val="003347E3"/>
    <w:rsid w:val="00334A9E"/>
    <w:rsid w:val="003369B2"/>
    <w:rsid w:val="003378E4"/>
    <w:rsid w:val="00337A3A"/>
    <w:rsid w:val="003425AB"/>
    <w:rsid w:val="0034299F"/>
    <w:rsid w:val="00344B13"/>
    <w:rsid w:val="00350BCF"/>
    <w:rsid w:val="00352AC6"/>
    <w:rsid w:val="00353FA1"/>
    <w:rsid w:val="003549C7"/>
    <w:rsid w:val="003565A1"/>
    <w:rsid w:val="003608F9"/>
    <w:rsid w:val="00360C58"/>
    <w:rsid w:val="00362370"/>
    <w:rsid w:val="00371F60"/>
    <w:rsid w:val="00372267"/>
    <w:rsid w:val="0037680F"/>
    <w:rsid w:val="0038198B"/>
    <w:rsid w:val="0039799F"/>
    <w:rsid w:val="003A3669"/>
    <w:rsid w:val="003A5424"/>
    <w:rsid w:val="003A6558"/>
    <w:rsid w:val="003B0ACB"/>
    <w:rsid w:val="003B2495"/>
    <w:rsid w:val="003C12E1"/>
    <w:rsid w:val="003C45DB"/>
    <w:rsid w:val="003D3483"/>
    <w:rsid w:val="003D46DA"/>
    <w:rsid w:val="003E010F"/>
    <w:rsid w:val="003E154F"/>
    <w:rsid w:val="003E5334"/>
    <w:rsid w:val="003E58A5"/>
    <w:rsid w:val="003E647E"/>
    <w:rsid w:val="003E7D40"/>
    <w:rsid w:val="003F51B0"/>
    <w:rsid w:val="004011F2"/>
    <w:rsid w:val="00407F60"/>
    <w:rsid w:val="00411295"/>
    <w:rsid w:val="0041184A"/>
    <w:rsid w:val="00411B36"/>
    <w:rsid w:val="00413BAB"/>
    <w:rsid w:val="00415426"/>
    <w:rsid w:val="004155BD"/>
    <w:rsid w:val="00421457"/>
    <w:rsid w:val="00421B1C"/>
    <w:rsid w:val="00436BA4"/>
    <w:rsid w:val="00437BCC"/>
    <w:rsid w:val="00440B75"/>
    <w:rsid w:val="00441A58"/>
    <w:rsid w:val="00444187"/>
    <w:rsid w:val="00447B82"/>
    <w:rsid w:val="00450784"/>
    <w:rsid w:val="004518D9"/>
    <w:rsid w:val="00451951"/>
    <w:rsid w:val="004565A9"/>
    <w:rsid w:val="0047366D"/>
    <w:rsid w:val="00474FB6"/>
    <w:rsid w:val="00480379"/>
    <w:rsid w:val="004817A4"/>
    <w:rsid w:val="00483C9C"/>
    <w:rsid w:val="004850A4"/>
    <w:rsid w:val="00487C3A"/>
    <w:rsid w:val="00496456"/>
    <w:rsid w:val="00496F60"/>
    <w:rsid w:val="004A06CF"/>
    <w:rsid w:val="004A2635"/>
    <w:rsid w:val="004B1890"/>
    <w:rsid w:val="004B6233"/>
    <w:rsid w:val="004B6B76"/>
    <w:rsid w:val="004C03EB"/>
    <w:rsid w:val="004C0A42"/>
    <w:rsid w:val="004C232E"/>
    <w:rsid w:val="004C3A61"/>
    <w:rsid w:val="004C55AE"/>
    <w:rsid w:val="004C5DBB"/>
    <w:rsid w:val="004C69CF"/>
    <w:rsid w:val="004D0B4A"/>
    <w:rsid w:val="004D339A"/>
    <w:rsid w:val="004E2C9E"/>
    <w:rsid w:val="004E35C0"/>
    <w:rsid w:val="004E4187"/>
    <w:rsid w:val="004E4DFB"/>
    <w:rsid w:val="004E6AD6"/>
    <w:rsid w:val="004E7651"/>
    <w:rsid w:val="004E7AA0"/>
    <w:rsid w:val="004F1563"/>
    <w:rsid w:val="004F46D5"/>
    <w:rsid w:val="004F567D"/>
    <w:rsid w:val="00506D56"/>
    <w:rsid w:val="00507584"/>
    <w:rsid w:val="00511A38"/>
    <w:rsid w:val="00512317"/>
    <w:rsid w:val="00517E3C"/>
    <w:rsid w:val="0052170D"/>
    <w:rsid w:val="00522D62"/>
    <w:rsid w:val="00522FF1"/>
    <w:rsid w:val="005261CE"/>
    <w:rsid w:val="005278E6"/>
    <w:rsid w:val="00530501"/>
    <w:rsid w:val="00531071"/>
    <w:rsid w:val="005327A7"/>
    <w:rsid w:val="005330EB"/>
    <w:rsid w:val="005340C4"/>
    <w:rsid w:val="00534BFA"/>
    <w:rsid w:val="005475F1"/>
    <w:rsid w:val="00547EA9"/>
    <w:rsid w:val="00551014"/>
    <w:rsid w:val="00557EA1"/>
    <w:rsid w:val="00560121"/>
    <w:rsid w:val="00562959"/>
    <w:rsid w:val="00563BA9"/>
    <w:rsid w:val="00564965"/>
    <w:rsid w:val="00566561"/>
    <w:rsid w:val="00566809"/>
    <w:rsid w:val="00567F73"/>
    <w:rsid w:val="00570177"/>
    <w:rsid w:val="0057167F"/>
    <w:rsid w:val="005719C5"/>
    <w:rsid w:val="00574A84"/>
    <w:rsid w:val="00577360"/>
    <w:rsid w:val="00577DF8"/>
    <w:rsid w:val="005878DB"/>
    <w:rsid w:val="0059025A"/>
    <w:rsid w:val="00593626"/>
    <w:rsid w:val="005A4F94"/>
    <w:rsid w:val="005A6864"/>
    <w:rsid w:val="005B4EF5"/>
    <w:rsid w:val="005D0109"/>
    <w:rsid w:val="005D151A"/>
    <w:rsid w:val="005D2022"/>
    <w:rsid w:val="005D23EB"/>
    <w:rsid w:val="005D326E"/>
    <w:rsid w:val="005D4A5F"/>
    <w:rsid w:val="005D5D84"/>
    <w:rsid w:val="005D69EE"/>
    <w:rsid w:val="005E38FD"/>
    <w:rsid w:val="005F34A9"/>
    <w:rsid w:val="005F4F7A"/>
    <w:rsid w:val="005F708F"/>
    <w:rsid w:val="005F7820"/>
    <w:rsid w:val="0060730E"/>
    <w:rsid w:val="00612CD9"/>
    <w:rsid w:val="00612CE1"/>
    <w:rsid w:val="0061716B"/>
    <w:rsid w:val="00617EB7"/>
    <w:rsid w:val="00621DD3"/>
    <w:rsid w:val="0062234A"/>
    <w:rsid w:val="00622F25"/>
    <w:rsid w:val="00623C57"/>
    <w:rsid w:val="006242BE"/>
    <w:rsid w:val="006263AE"/>
    <w:rsid w:val="00630614"/>
    <w:rsid w:val="0063098D"/>
    <w:rsid w:val="00635697"/>
    <w:rsid w:val="00640120"/>
    <w:rsid w:val="006401DF"/>
    <w:rsid w:val="00643B79"/>
    <w:rsid w:val="00644648"/>
    <w:rsid w:val="00650B27"/>
    <w:rsid w:val="00650C04"/>
    <w:rsid w:val="00653A50"/>
    <w:rsid w:val="00655EDF"/>
    <w:rsid w:val="006568CD"/>
    <w:rsid w:val="00657E76"/>
    <w:rsid w:val="0066096C"/>
    <w:rsid w:val="00672621"/>
    <w:rsid w:val="00672ABA"/>
    <w:rsid w:val="0067362D"/>
    <w:rsid w:val="006774BB"/>
    <w:rsid w:val="00680068"/>
    <w:rsid w:val="0068244C"/>
    <w:rsid w:val="00682911"/>
    <w:rsid w:val="00687812"/>
    <w:rsid w:val="00694531"/>
    <w:rsid w:val="00694AC5"/>
    <w:rsid w:val="00695C1E"/>
    <w:rsid w:val="006A24E5"/>
    <w:rsid w:val="006A4628"/>
    <w:rsid w:val="006B3067"/>
    <w:rsid w:val="006B7097"/>
    <w:rsid w:val="006C3106"/>
    <w:rsid w:val="006C4465"/>
    <w:rsid w:val="006C47A2"/>
    <w:rsid w:val="006D13EA"/>
    <w:rsid w:val="006D35EE"/>
    <w:rsid w:val="006D6A0B"/>
    <w:rsid w:val="006E0BBB"/>
    <w:rsid w:val="006E5C62"/>
    <w:rsid w:val="006E7C4E"/>
    <w:rsid w:val="006F07BA"/>
    <w:rsid w:val="006F249E"/>
    <w:rsid w:val="006F3D48"/>
    <w:rsid w:val="006F4BF2"/>
    <w:rsid w:val="006F4EE9"/>
    <w:rsid w:val="006F67E6"/>
    <w:rsid w:val="00703428"/>
    <w:rsid w:val="007062B9"/>
    <w:rsid w:val="007065ED"/>
    <w:rsid w:val="00706A46"/>
    <w:rsid w:val="00707DD6"/>
    <w:rsid w:val="007112FA"/>
    <w:rsid w:val="00712AD2"/>
    <w:rsid w:val="00726943"/>
    <w:rsid w:val="00727B41"/>
    <w:rsid w:val="00727C09"/>
    <w:rsid w:val="00730B24"/>
    <w:rsid w:val="00730F25"/>
    <w:rsid w:val="00732C49"/>
    <w:rsid w:val="007355C8"/>
    <w:rsid w:val="0073620E"/>
    <w:rsid w:val="00736382"/>
    <w:rsid w:val="0073704E"/>
    <w:rsid w:val="007374C6"/>
    <w:rsid w:val="00743506"/>
    <w:rsid w:val="00744A04"/>
    <w:rsid w:val="007453ED"/>
    <w:rsid w:val="007455A1"/>
    <w:rsid w:val="00745638"/>
    <w:rsid w:val="00757427"/>
    <w:rsid w:val="00760226"/>
    <w:rsid w:val="00760EBE"/>
    <w:rsid w:val="00771F1E"/>
    <w:rsid w:val="0077239D"/>
    <w:rsid w:val="00774156"/>
    <w:rsid w:val="00782D4A"/>
    <w:rsid w:val="00785E1E"/>
    <w:rsid w:val="00791800"/>
    <w:rsid w:val="00793468"/>
    <w:rsid w:val="007A1FC5"/>
    <w:rsid w:val="007A202B"/>
    <w:rsid w:val="007A6709"/>
    <w:rsid w:val="007A6ABA"/>
    <w:rsid w:val="007B4AD6"/>
    <w:rsid w:val="007B5DC8"/>
    <w:rsid w:val="007B6E66"/>
    <w:rsid w:val="007C3C32"/>
    <w:rsid w:val="007C4034"/>
    <w:rsid w:val="007C43F6"/>
    <w:rsid w:val="007D04C5"/>
    <w:rsid w:val="007D0521"/>
    <w:rsid w:val="007D33C6"/>
    <w:rsid w:val="007D493E"/>
    <w:rsid w:val="007D544C"/>
    <w:rsid w:val="007D6FC4"/>
    <w:rsid w:val="007E36C7"/>
    <w:rsid w:val="007E3DD5"/>
    <w:rsid w:val="007E539C"/>
    <w:rsid w:val="007E5552"/>
    <w:rsid w:val="007F0221"/>
    <w:rsid w:val="007F562D"/>
    <w:rsid w:val="008009B5"/>
    <w:rsid w:val="008014E9"/>
    <w:rsid w:val="00801A0E"/>
    <w:rsid w:val="008031A0"/>
    <w:rsid w:val="00804D98"/>
    <w:rsid w:val="00806496"/>
    <w:rsid w:val="00807949"/>
    <w:rsid w:val="0081444A"/>
    <w:rsid w:val="00816B85"/>
    <w:rsid w:val="00821F39"/>
    <w:rsid w:val="0082779F"/>
    <w:rsid w:val="0083178D"/>
    <w:rsid w:val="00832697"/>
    <w:rsid w:val="00832FB6"/>
    <w:rsid w:val="00833415"/>
    <w:rsid w:val="00833BEB"/>
    <w:rsid w:val="0083634C"/>
    <w:rsid w:val="00840488"/>
    <w:rsid w:val="00842153"/>
    <w:rsid w:val="00842E4F"/>
    <w:rsid w:val="00845519"/>
    <w:rsid w:val="00850275"/>
    <w:rsid w:val="0085253E"/>
    <w:rsid w:val="008539A3"/>
    <w:rsid w:val="0085644D"/>
    <w:rsid w:val="0085780D"/>
    <w:rsid w:val="00860715"/>
    <w:rsid w:val="008617F6"/>
    <w:rsid w:val="00862AFE"/>
    <w:rsid w:val="008664FF"/>
    <w:rsid w:val="00866B7A"/>
    <w:rsid w:val="00867A60"/>
    <w:rsid w:val="00871BCD"/>
    <w:rsid w:val="00872B31"/>
    <w:rsid w:val="0087322D"/>
    <w:rsid w:val="008745BC"/>
    <w:rsid w:val="00875833"/>
    <w:rsid w:val="00876415"/>
    <w:rsid w:val="0088367B"/>
    <w:rsid w:val="00884FA2"/>
    <w:rsid w:val="00886B4F"/>
    <w:rsid w:val="00887DB8"/>
    <w:rsid w:val="008936EC"/>
    <w:rsid w:val="00896382"/>
    <w:rsid w:val="008A1BD6"/>
    <w:rsid w:val="008A3F59"/>
    <w:rsid w:val="008A4690"/>
    <w:rsid w:val="008A54AC"/>
    <w:rsid w:val="008B1878"/>
    <w:rsid w:val="008B2A94"/>
    <w:rsid w:val="008B441D"/>
    <w:rsid w:val="008B465E"/>
    <w:rsid w:val="008B7595"/>
    <w:rsid w:val="008B7644"/>
    <w:rsid w:val="008C00C1"/>
    <w:rsid w:val="008C19BF"/>
    <w:rsid w:val="008C448A"/>
    <w:rsid w:val="008C618C"/>
    <w:rsid w:val="008C7F5B"/>
    <w:rsid w:val="008D1A76"/>
    <w:rsid w:val="008D2EAC"/>
    <w:rsid w:val="008E145A"/>
    <w:rsid w:val="008E1D37"/>
    <w:rsid w:val="008E246F"/>
    <w:rsid w:val="008E3FDE"/>
    <w:rsid w:val="008E55B3"/>
    <w:rsid w:val="008E5B84"/>
    <w:rsid w:val="008E5CDD"/>
    <w:rsid w:val="008E7033"/>
    <w:rsid w:val="008E716A"/>
    <w:rsid w:val="008F590E"/>
    <w:rsid w:val="008F6068"/>
    <w:rsid w:val="008F6B32"/>
    <w:rsid w:val="009030DC"/>
    <w:rsid w:val="00904446"/>
    <w:rsid w:val="00910D6F"/>
    <w:rsid w:val="009124BF"/>
    <w:rsid w:val="009124CF"/>
    <w:rsid w:val="00917739"/>
    <w:rsid w:val="00920388"/>
    <w:rsid w:val="00920531"/>
    <w:rsid w:val="009230A0"/>
    <w:rsid w:val="009271B5"/>
    <w:rsid w:val="009307CD"/>
    <w:rsid w:val="00931199"/>
    <w:rsid w:val="00932D76"/>
    <w:rsid w:val="009333FB"/>
    <w:rsid w:val="00941376"/>
    <w:rsid w:val="00944337"/>
    <w:rsid w:val="00945C69"/>
    <w:rsid w:val="00956B5D"/>
    <w:rsid w:val="00956F3A"/>
    <w:rsid w:val="00961142"/>
    <w:rsid w:val="0096686B"/>
    <w:rsid w:val="00966AD5"/>
    <w:rsid w:val="00967ABD"/>
    <w:rsid w:val="009724B4"/>
    <w:rsid w:val="00973814"/>
    <w:rsid w:val="00974310"/>
    <w:rsid w:val="009758E9"/>
    <w:rsid w:val="00975DB1"/>
    <w:rsid w:val="009805E1"/>
    <w:rsid w:val="0098259D"/>
    <w:rsid w:val="00985E06"/>
    <w:rsid w:val="00990CE4"/>
    <w:rsid w:val="009916CB"/>
    <w:rsid w:val="009965B2"/>
    <w:rsid w:val="00996E7E"/>
    <w:rsid w:val="009B23C5"/>
    <w:rsid w:val="009B3D2E"/>
    <w:rsid w:val="009B3FF5"/>
    <w:rsid w:val="009B7A70"/>
    <w:rsid w:val="009C1A37"/>
    <w:rsid w:val="009C1E28"/>
    <w:rsid w:val="009C2F29"/>
    <w:rsid w:val="009C389A"/>
    <w:rsid w:val="009C50EC"/>
    <w:rsid w:val="009C5BC3"/>
    <w:rsid w:val="009C65E6"/>
    <w:rsid w:val="009C6B86"/>
    <w:rsid w:val="009D0B8C"/>
    <w:rsid w:val="009D3064"/>
    <w:rsid w:val="009D317B"/>
    <w:rsid w:val="009D5C8B"/>
    <w:rsid w:val="009D70AC"/>
    <w:rsid w:val="009D72B2"/>
    <w:rsid w:val="009E121C"/>
    <w:rsid w:val="009E181B"/>
    <w:rsid w:val="009F0844"/>
    <w:rsid w:val="009F1E63"/>
    <w:rsid w:val="009F424A"/>
    <w:rsid w:val="009F6187"/>
    <w:rsid w:val="00A02B34"/>
    <w:rsid w:val="00A0305F"/>
    <w:rsid w:val="00A04F5F"/>
    <w:rsid w:val="00A07A86"/>
    <w:rsid w:val="00A1026B"/>
    <w:rsid w:val="00A1097B"/>
    <w:rsid w:val="00A1107A"/>
    <w:rsid w:val="00A17AB1"/>
    <w:rsid w:val="00A21572"/>
    <w:rsid w:val="00A225E8"/>
    <w:rsid w:val="00A250A6"/>
    <w:rsid w:val="00A27F0A"/>
    <w:rsid w:val="00A3011D"/>
    <w:rsid w:val="00A30E07"/>
    <w:rsid w:val="00A32812"/>
    <w:rsid w:val="00A3327C"/>
    <w:rsid w:val="00A35DA8"/>
    <w:rsid w:val="00A362EA"/>
    <w:rsid w:val="00A410E1"/>
    <w:rsid w:val="00A41CC1"/>
    <w:rsid w:val="00A5190F"/>
    <w:rsid w:val="00A51C00"/>
    <w:rsid w:val="00A52038"/>
    <w:rsid w:val="00A52982"/>
    <w:rsid w:val="00A53205"/>
    <w:rsid w:val="00A571E5"/>
    <w:rsid w:val="00A61004"/>
    <w:rsid w:val="00A6237E"/>
    <w:rsid w:val="00A64D0F"/>
    <w:rsid w:val="00A67AB3"/>
    <w:rsid w:val="00A67B60"/>
    <w:rsid w:val="00A72F1B"/>
    <w:rsid w:val="00A751EB"/>
    <w:rsid w:val="00A76B17"/>
    <w:rsid w:val="00A819CA"/>
    <w:rsid w:val="00A86A69"/>
    <w:rsid w:val="00A931FE"/>
    <w:rsid w:val="00A93F2B"/>
    <w:rsid w:val="00A94104"/>
    <w:rsid w:val="00A96CE9"/>
    <w:rsid w:val="00A974A5"/>
    <w:rsid w:val="00AA40F6"/>
    <w:rsid w:val="00AA6331"/>
    <w:rsid w:val="00AB39B9"/>
    <w:rsid w:val="00AB5A8E"/>
    <w:rsid w:val="00AB626E"/>
    <w:rsid w:val="00AD3B50"/>
    <w:rsid w:val="00AD3D7F"/>
    <w:rsid w:val="00AD3EDD"/>
    <w:rsid w:val="00AE03BB"/>
    <w:rsid w:val="00AE1A6C"/>
    <w:rsid w:val="00AE20D6"/>
    <w:rsid w:val="00AE2A5D"/>
    <w:rsid w:val="00AE515F"/>
    <w:rsid w:val="00AE73BE"/>
    <w:rsid w:val="00AE7C1E"/>
    <w:rsid w:val="00AF1DA4"/>
    <w:rsid w:val="00AF2151"/>
    <w:rsid w:val="00AF33B9"/>
    <w:rsid w:val="00AF37F6"/>
    <w:rsid w:val="00AF4E81"/>
    <w:rsid w:val="00AF4ED1"/>
    <w:rsid w:val="00AF5131"/>
    <w:rsid w:val="00AF5916"/>
    <w:rsid w:val="00B0064C"/>
    <w:rsid w:val="00B01C38"/>
    <w:rsid w:val="00B10349"/>
    <w:rsid w:val="00B11A67"/>
    <w:rsid w:val="00B12110"/>
    <w:rsid w:val="00B13972"/>
    <w:rsid w:val="00B13AC9"/>
    <w:rsid w:val="00B15846"/>
    <w:rsid w:val="00B1628C"/>
    <w:rsid w:val="00B21C9E"/>
    <w:rsid w:val="00B25224"/>
    <w:rsid w:val="00B258D8"/>
    <w:rsid w:val="00B3443F"/>
    <w:rsid w:val="00B347F0"/>
    <w:rsid w:val="00B41699"/>
    <w:rsid w:val="00B5073D"/>
    <w:rsid w:val="00B51385"/>
    <w:rsid w:val="00B530C1"/>
    <w:rsid w:val="00B533D7"/>
    <w:rsid w:val="00B55BB4"/>
    <w:rsid w:val="00B57B1D"/>
    <w:rsid w:val="00B60FC2"/>
    <w:rsid w:val="00B63019"/>
    <w:rsid w:val="00B6621C"/>
    <w:rsid w:val="00B718D6"/>
    <w:rsid w:val="00B730C3"/>
    <w:rsid w:val="00B73786"/>
    <w:rsid w:val="00B74D65"/>
    <w:rsid w:val="00B76006"/>
    <w:rsid w:val="00B9267E"/>
    <w:rsid w:val="00B95BED"/>
    <w:rsid w:val="00B96EA6"/>
    <w:rsid w:val="00B96EE5"/>
    <w:rsid w:val="00BA4795"/>
    <w:rsid w:val="00BA5376"/>
    <w:rsid w:val="00BB2EC2"/>
    <w:rsid w:val="00BB328F"/>
    <w:rsid w:val="00BB4CCE"/>
    <w:rsid w:val="00BB4ED9"/>
    <w:rsid w:val="00BB77C4"/>
    <w:rsid w:val="00BC1D4E"/>
    <w:rsid w:val="00BC2103"/>
    <w:rsid w:val="00BC315F"/>
    <w:rsid w:val="00BC6610"/>
    <w:rsid w:val="00BD66C7"/>
    <w:rsid w:val="00BE701B"/>
    <w:rsid w:val="00BE7C5F"/>
    <w:rsid w:val="00BF0FD0"/>
    <w:rsid w:val="00BF2133"/>
    <w:rsid w:val="00BF573F"/>
    <w:rsid w:val="00BF5CD1"/>
    <w:rsid w:val="00C01D6C"/>
    <w:rsid w:val="00C12BEE"/>
    <w:rsid w:val="00C16866"/>
    <w:rsid w:val="00C22A8B"/>
    <w:rsid w:val="00C31E4D"/>
    <w:rsid w:val="00C32424"/>
    <w:rsid w:val="00C334F3"/>
    <w:rsid w:val="00C3366E"/>
    <w:rsid w:val="00C41AFB"/>
    <w:rsid w:val="00C427A5"/>
    <w:rsid w:val="00C477DE"/>
    <w:rsid w:val="00C47895"/>
    <w:rsid w:val="00C515B2"/>
    <w:rsid w:val="00C53380"/>
    <w:rsid w:val="00C53522"/>
    <w:rsid w:val="00C63DAD"/>
    <w:rsid w:val="00C65C5E"/>
    <w:rsid w:val="00C722EE"/>
    <w:rsid w:val="00C735EE"/>
    <w:rsid w:val="00C80F1D"/>
    <w:rsid w:val="00C820F7"/>
    <w:rsid w:val="00C844F0"/>
    <w:rsid w:val="00C84651"/>
    <w:rsid w:val="00C85DA7"/>
    <w:rsid w:val="00C90A88"/>
    <w:rsid w:val="00C95EAD"/>
    <w:rsid w:val="00C966F9"/>
    <w:rsid w:val="00C96E0C"/>
    <w:rsid w:val="00C9732D"/>
    <w:rsid w:val="00CA1BDA"/>
    <w:rsid w:val="00CA27C5"/>
    <w:rsid w:val="00CA3306"/>
    <w:rsid w:val="00CA49AC"/>
    <w:rsid w:val="00CA7A9B"/>
    <w:rsid w:val="00CB0467"/>
    <w:rsid w:val="00CB6265"/>
    <w:rsid w:val="00CC1B50"/>
    <w:rsid w:val="00CC5E98"/>
    <w:rsid w:val="00CD6011"/>
    <w:rsid w:val="00CD643C"/>
    <w:rsid w:val="00CD7596"/>
    <w:rsid w:val="00CE40EF"/>
    <w:rsid w:val="00CE58D9"/>
    <w:rsid w:val="00CE714F"/>
    <w:rsid w:val="00CF2235"/>
    <w:rsid w:val="00CF26B5"/>
    <w:rsid w:val="00CF5AE1"/>
    <w:rsid w:val="00D018CD"/>
    <w:rsid w:val="00D04ECA"/>
    <w:rsid w:val="00D05F37"/>
    <w:rsid w:val="00D0639A"/>
    <w:rsid w:val="00D1335D"/>
    <w:rsid w:val="00D14484"/>
    <w:rsid w:val="00D16E75"/>
    <w:rsid w:val="00D17410"/>
    <w:rsid w:val="00D238A8"/>
    <w:rsid w:val="00D23DB7"/>
    <w:rsid w:val="00D26B39"/>
    <w:rsid w:val="00D26E3A"/>
    <w:rsid w:val="00D30128"/>
    <w:rsid w:val="00D3014D"/>
    <w:rsid w:val="00D37441"/>
    <w:rsid w:val="00D4527D"/>
    <w:rsid w:val="00D45CFC"/>
    <w:rsid w:val="00D466D3"/>
    <w:rsid w:val="00D46AF6"/>
    <w:rsid w:val="00D47927"/>
    <w:rsid w:val="00D548F1"/>
    <w:rsid w:val="00D60B60"/>
    <w:rsid w:val="00D64A12"/>
    <w:rsid w:val="00D66612"/>
    <w:rsid w:val="00D67835"/>
    <w:rsid w:val="00D67A22"/>
    <w:rsid w:val="00D67BD4"/>
    <w:rsid w:val="00D67CE3"/>
    <w:rsid w:val="00D732F6"/>
    <w:rsid w:val="00D76588"/>
    <w:rsid w:val="00D810BD"/>
    <w:rsid w:val="00D815FC"/>
    <w:rsid w:val="00D8263F"/>
    <w:rsid w:val="00D836D0"/>
    <w:rsid w:val="00D83DAB"/>
    <w:rsid w:val="00D867EA"/>
    <w:rsid w:val="00D9173E"/>
    <w:rsid w:val="00D92954"/>
    <w:rsid w:val="00D934E4"/>
    <w:rsid w:val="00DA1EA8"/>
    <w:rsid w:val="00DA4138"/>
    <w:rsid w:val="00DA6B3C"/>
    <w:rsid w:val="00DB11F6"/>
    <w:rsid w:val="00DB2231"/>
    <w:rsid w:val="00DB422C"/>
    <w:rsid w:val="00DB4840"/>
    <w:rsid w:val="00DB7921"/>
    <w:rsid w:val="00DC4FEC"/>
    <w:rsid w:val="00DC55D4"/>
    <w:rsid w:val="00DC6722"/>
    <w:rsid w:val="00DD1003"/>
    <w:rsid w:val="00DD445A"/>
    <w:rsid w:val="00DD6C60"/>
    <w:rsid w:val="00DD6C9C"/>
    <w:rsid w:val="00DE0575"/>
    <w:rsid w:val="00DE275A"/>
    <w:rsid w:val="00DE48A0"/>
    <w:rsid w:val="00DE5DBB"/>
    <w:rsid w:val="00DE6FF3"/>
    <w:rsid w:val="00DF2AAA"/>
    <w:rsid w:val="00DF4722"/>
    <w:rsid w:val="00DF4D2F"/>
    <w:rsid w:val="00DF7224"/>
    <w:rsid w:val="00E0056C"/>
    <w:rsid w:val="00E028BA"/>
    <w:rsid w:val="00E04488"/>
    <w:rsid w:val="00E04A0E"/>
    <w:rsid w:val="00E07F55"/>
    <w:rsid w:val="00E12973"/>
    <w:rsid w:val="00E13E0E"/>
    <w:rsid w:val="00E14704"/>
    <w:rsid w:val="00E15786"/>
    <w:rsid w:val="00E16575"/>
    <w:rsid w:val="00E21032"/>
    <w:rsid w:val="00E22927"/>
    <w:rsid w:val="00E2313E"/>
    <w:rsid w:val="00E237F0"/>
    <w:rsid w:val="00E2586B"/>
    <w:rsid w:val="00E276C3"/>
    <w:rsid w:val="00E32D09"/>
    <w:rsid w:val="00E3329F"/>
    <w:rsid w:val="00E35A58"/>
    <w:rsid w:val="00E41B96"/>
    <w:rsid w:val="00E42BDC"/>
    <w:rsid w:val="00E47D32"/>
    <w:rsid w:val="00E47EE0"/>
    <w:rsid w:val="00E50E8B"/>
    <w:rsid w:val="00E5278D"/>
    <w:rsid w:val="00E52EC8"/>
    <w:rsid w:val="00E63864"/>
    <w:rsid w:val="00E640B4"/>
    <w:rsid w:val="00E65C28"/>
    <w:rsid w:val="00E660A8"/>
    <w:rsid w:val="00E66E94"/>
    <w:rsid w:val="00E67DF1"/>
    <w:rsid w:val="00E71F65"/>
    <w:rsid w:val="00E71F85"/>
    <w:rsid w:val="00E77703"/>
    <w:rsid w:val="00E77988"/>
    <w:rsid w:val="00E80534"/>
    <w:rsid w:val="00E87714"/>
    <w:rsid w:val="00E906B8"/>
    <w:rsid w:val="00E9523C"/>
    <w:rsid w:val="00E95826"/>
    <w:rsid w:val="00E97223"/>
    <w:rsid w:val="00EA09B6"/>
    <w:rsid w:val="00EA122A"/>
    <w:rsid w:val="00EA2115"/>
    <w:rsid w:val="00EA5D7C"/>
    <w:rsid w:val="00EA6739"/>
    <w:rsid w:val="00EB52CD"/>
    <w:rsid w:val="00EB65D7"/>
    <w:rsid w:val="00EB7184"/>
    <w:rsid w:val="00EC0CD7"/>
    <w:rsid w:val="00EC209F"/>
    <w:rsid w:val="00EC2258"/>
    <w:rsid w:val="00EC257E"/>
    <w:rsid w:val="00EC516C"/>
    <w:rsid w:val="00EC616A"/>
    <w:rsid w:val="00EC78B1"/>
    <w:rsid w:val="00EE17A4"/>
    <w:rsid w:val="00EE759C"/>
    <w:rsid w:val="00EF29E8"/>
    <w:rsid w:val="00EF5D8C"/>
    <w:rsid w:val="00EF60FC"/>
    <w:rsid w:val="00F036E8"/>
    <w:rsid w:val="00F079C1"/>
    <w:rsid w:val="00F20C1D"/>
    <w:rsid w:val="00F21BF7"/>
    <w:rsid w:val="00F23458"/>
    <w:rsid w:val="00F23675"/>
    <w:rsid w:val="00F24930"/>
    <w:rsid w:val="00F25E4D"/>
    <w:rsid w:val="00F31236"/>
    <w:rsid w:val="00F332BE"/>
    <w:rsid w:val="00F35A1A"/>
    <w:rsid w:val="00F37BFB"/>
    <w:rsid w:val="00F4088C"/>
    <w:rsid w:val="00F4787C"/>
    <w:rsid w:val="00F531BC"/>
    <w:rsid w:val="00F54B3F"/>
    <w:rsid w:val="00F562C8"/>
    <w:rsid w:val="00F564EA"/>
    <w:rsid w:val="00F6101D"/>
    <w:rsid w:val="00F63A1E"/>
    <w:rsid w:val="00F65E7C"/>
    <w:rsid w:val="00F663F4"/>
    <w:rsid w:val="00F7037B"/>
    <w:rsid w:val="00F72C0D"/>
    <w:rsid w:val="00F73590"/>
    <w:rsid w:val="00F778D0"/>
    <w:rsid w:val="00F809E3"/>
    <w:rsid w:val="00F8796A"/>
    <w:rsid w:val="00F91BDE"/>
    <w:rsid w:val="00F92044"/>
    <w:rsid w:val="00F9217D"/>
    <w:rsid w:val="00F9478F"/>
    <w:rsid w:val="00F94F3E"/>
    <w:rsid w:val="00FA055A"/>
    <w:rsid w:val="00FA0F60"/>
    <w:rsid w:val="00FA13E3"/>
    <w:rsid w:val="00FA470A"/>
    <w:rsid w:val="00FA56F0"/>
    <w:rsid w:val="00FB0123"/>
    <w:rsid w:val="00FB0FEF"/>
    <w:rsid w:val="00FB2B31"/>
    <w:rsid w:val="00FB2DE9"/>
    <w:rsid w:val="00FB5227"/>
    <w:rsid w:val="00FB65CE"/>
    <w:rsid w:val="00FB795F"/>
    <w:rsid w:val="00FC081D"/>
    <w:rsid w:val="00FC0B2E"/>
    <w:rsid w:val="00FC2C92"/>
    <w:rsid w:val="00FC31BE"/>
    <w:rsid w:val="00FC3D06"/>
    <w:rsid w:val="00FD007F"/>
    <w:rsid w:val="00FD0122"/>
    <w:rsid w:val="00FD0AE9"/>
    <w:rsid w:val="00FD227C"/>
    <w:rsid w:val="00FD2FA4"/>
    <w:rsid w:val="00FD466D"/>
    <w:rsid w:val="00FD4D87"/>
    <w:rsid w:val="00FD7446"/>
    <w:rsid w:val="00FD7FE8"/>
    <w:rsid w:val="00FE0302"/>
    <w:rsid w:val="00FE3672"/>
    <w:rsid w:val="00FE5987"/>
    <w:rsid w:val="00FE6395"/>
    <w:rsid w:val="00FE792C"/>
    <w:rsid w:val="00FF1F01"/>
    <w:rsid w:val="00FF4927"/>
    <w:rsid w:val="00FF777A"/>
    <w:rsid w:val="00FF78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9F60"/>
  <w15:chartTrackingRefBased/>
  <w15:docId w15:val="{435F70AB-CEAE-464D-9731-F525011C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0B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0B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D810BD"/>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D810B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810BD"/>
    <w:rPr>
      <w:rFonts w:ascii="Times New Roman" w:eastAsia="Times New Roman" w:hAnsi="Times New Roman" w:cs="Times New Roman"/>
      <w:kern w:val="0"/>
      <w:sz w:val="24"/>
      <w:szCs w:val="24"/>
      <w:lang w:eastAsia="es-ES"/>
      <w14:ligatures w14:val="none"/>
    </w:rPr>
  </w:style>
  <w:style w:type="character" w:customStyle="1" w:styleId="mpj7bzys">
    <w:name w:val="mpj7bzys"/>
    <w:basedOn w:val="Fuentedeprrafopredeter"/>
    <w:rsid w:val="002B4353"/>
  </w:style>
  <w:style w:type="character" w:styleId="Hipervnculo">
    <w:name w:val="Hyperlink"/>
    <w:basedOn w:val="Fuentedeprrafopredeter"/>
    <w:uiPriority w:val="99"/>
    <w:unhideWhenUsed/>
    <w:rsid w:val="0098259D"/>
    <w:rPr>
      <w:color w:val="0563C1" w:themeColor="hyperlink"/>
      <w:u w:val="single"/>
    </w:rPr>
  </w:style>
  <w:style w:type="character" w:styleId="Mencinsinresolver">
    <w:name w:val="Unresolved Mention"/>
    <w:basedOn w:val="Fuentedeprrafopredeter"/>
    <w:uiPriority w:val="99"/>
    <w:semiHidden/>
    <w:unhideWhenUsed/>
    <w:rsid w:val="0098259D"/>
    <w:rPr>
      <w:color w:val="605E5C"/>
      <w:shd w:val="clear" w:color="auto" w:fill="E1DFDD"/>
    </w:rPr>
  </w:style>
  <w:style w:type="paragraph" w:styleId="Prrafodelista">
    <w:name w:val="List Paragraph"/>
    <w:basedOn w:val="Normal"/>
    <w:uiPriority w:val="34"/>
    <w:qFormat/>
    <w:rsid w:val="00B10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quilla.mediase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quilla.mediaset.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s://www.mediaset.es/comunic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David Alegrete Bernal</cp:lastModifiedBy>
  <cp:revision>43</cp:revision>
  <cp:lastPrinted>2025-02-12T17:00:00Z</cp:lastPrinted>
  <dcterms:created xsi:type="dcterms:W3CDTF">2025-02-13T10:28:00Z</dcterms:created>
  <dcterms:modified xsi:type="dcterms:W3CDTF">2025-02-18T16:00:00Z</dcterms:modified>
</cp:coreProperties>
</file>