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A5E9C" w14:textId="51F88A06" w:rsidR="00EB45CB" w:rsidRDefault="007E5979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4F6788D1">
            <wp:simplePos x="0" y="0"/>
            <wp:positionH relativeFrom="margin">
              <wp:posOffset>2884170</wp:posOffset>
            </wp:positionH>
            <wp:positionV relativeFrom="margin">
              <wp:posOffset>-622300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CE5A14" w14:textId="5065D2F2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6E043F">
        <w:rPr>
          <w:rFonts w:ascii="Arial" w:eastAsia="Times New Roman" w:hAnsi="Arial" w:cs="Arial"/>
          <w:sz w:val="24"/>
          <w:szCs w:val="24"/>
          <w:lang w:eastAsia="es-ES"/>
        </w:rPr>
        <w:t>6</w:t>
      </w:r>
      <w:r w:rsidR="00082BB3">
        <w:rPr>
          <w:rFonts w:ascii="Arial" w:eastAsia="Times New Roman" w:hAnsi="Arial" w:cs="Arial"/>
          <w:sz w:val="24"/>
          <w:szCs w:val="24"/>
          <w:lang w:eastAsia="es-ES"/>
        </w:rPr>
        <w:t xml:space="preserve"> de febrer</w:t>
      </w:r>
      <w:r w:rsidR="00582A75">
        <w:rPr>
          <w:rFonts w:ascii="Arial" w:eastAsia="Times New Roman" w:hAnsi="Arial" w:cs="Arial"/>
          <w:sz w:val="24"/>
          <w:szCs w:val="24"/>
          <w:lang w:eastAsia="es-ES"/>
        </w:rPr>
        <w:t>o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CF570E" w14:textId="7EC164FF" w:rsidR="00442C9B" w:rsidRPr="008F231F" w:rsidRDefault="00442C9B" w:rsidP="00844D5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6"/>
          <w:sz w:val="43"/>
          <w:szCs w:val="43"/>
          <w:lang w:eastAsia="es-ES"/>
        </w:rPr>
      </w:pPr>
      <w:r w:rsidRPr="008F231F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>‘La Isla de las Tentaciones’</w:t>
      </w:r>
      <w:r w:rsidR="00E12BE2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>,</w:t>
      </w:r>
      <w:r w:rsidR="00C65DDF" w:rsidRPr="008F231F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 </w:t>
      </w:r>
      <w:r w:rsidR="005B2A5D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más allá de la TV lineal: </w:t>
      </w:r>
      <w:r w:rsidR="009E4D25" w:rsidRPr="009757A7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>arrasa</w:t>
      </w:r>
      <w:r w:rsidR="009E4D25" w:rsidRPr="008F231F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 con su mejor dato </w:t>
      </w:r>
      <w:r w:rsidR="00CA745B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digital </w:t>
      </w:r>
      <w:r w:rsidR="009E4D25" w:rsidRPr="008F231F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histórico </w:t>
      </w:r>
      <w:r w:rsidR="009C01F9" w:rsidRPr="008F231F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y copa </w:t>
      </w:r>
      <w:r w:rsidR="008F231F" w:rsidRPr="008F231F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9 </w:t>
      </w:r>
      <w:r w:rsidR="00A6108A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de las 10 </w:t>
      </w:r>
      <w:r w:rsidR="009C01F9" w:rsidRPr="008F231F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emisiones </w:t>
      </w:r>
      <w:r w:rsidR="008F231F" w:rsidRPr="008F231F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más vistas </w:t>
      </w:r>
      <w:r w:rsidR="009C01F9" w:rsidRPr="008F231F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>en diferido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5B4B77F4" w:rsidR="00FC2C92" w:rsidRDefault="008F231F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fenómeno del reality </w:t>
      </w:r>
      <w:r w:rsidR="005B2A5D">
        <w:rPr>
          <w:rFonts w:ascii="Arial" w:eastAsia="Times New Roman" w:hAnsi="Arial" w:cs="Arial"/>
          <w:b/>
          <w:sz w:val="24"/>
          <w:szCs w:val="24"/>
          <w:lang w:eastAsia="es-ES"/>
        </w:rPr>
        <w:t>trasciende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</w:t>
      </w:r>
      <w:r w:rsidR="00355BE7">
        <w:rPr>
          <w:rFonts w:ascii="Arial" w:eastAsia="Times New Roman" w:hAnsi="Arial" w:cs="Arial"/>
          <w:b/>
          <w:sz w:val="24"/>
          <w:szCs w:val="24"/>
          <w:lang w:eastAsia="es-ES"/>
        </w:rPr>
        <w:t>l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liderazgo absoluto </w:t>
      </w:r>
      <w:r w:rsidR="00355BE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su franja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la noche del lunes </w:t>
      </w:r>
      <w:r w:rsidR="00355BE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sus estratosféricos datos en jóvenes: ha firmado </w:t>
      </w:r>
      <w:r w:rsidR="002F436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enero su récord de tráfico y consumo digital con 7,5 millones de navegadores únicos y casi 30 millones de videos vistos</w:t>
      </w:r>
      <w:r w:rsidR="002C52A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llevando </w:t>
      </w:r>
      <w:r w:rsidR="002A238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</w:t>
      </w:r>
      <w:r w:rsidR="002C52A5">
        <w:rPr>
          <w:rFonts w:ascii="Arial" w:eastAsia="Times New Roman" w:hAnsi="Arial" w:cs="Arial"/>
          <w:b/>
          <w:sz w:val="24"/>
          <w:szCs w:val="24"/>
          <w:lang w:eastAsia="es-ES"/>
        </w:rPr>
        <w:t>Mediaset España a sus mejores cifras</w:t>
      </w:r>
      <w:r w:rsidR="00085B4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tráfico</w:t>
      </w:r>
      <w:r w:rsidR="002C52A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desde junio de 2023</w:t>
      </w:r>
      <w:r w:rsidR="002A238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de consumo de vídeo desde noviembre de 2021</w:t>
      </w:r>
      <w:r w:rsidR="002C52A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690C405A" w14:textId="77777777" w:rsidR="00A81380" w:rsidRDefault="00A81380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37CEA1F" w14:textId="147C577A" w:rsidR="00A81380" w:rsidRDefault="00A81380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Además, Mitele ha batido </w:t>
      </w:r>
      <w:r w:rsidR="008A3C4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el primer mes del año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su récord histórico con 55,5 millones de vídeos reproducidos y su segunda mejor marca </w:t>
      </w:r>
      <w:r w:rsidR="007F620F">
        <w:rPr>
          <w:rFonts w:ascii="Arial" w:eastAsia="Times New Roman" w:hAnsi="Arial" w:cs="Arial"/>
          <w:b/>
          <w:sz w:val="24"/>
          <w:szCs w:val="24"/>
          <w:lang w:eastAsia="es-ES"/>
        </w:rPr>
        <w:t>de tráfico con 8 millones de navegadores únicos.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1756F4BD" w14:textId="760F4A6A" w:rsidR="00F008B9" w:rsidRDefault="008A3C4A" w:rsidP="009E4D2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Tras su primer mes de emisiones, e</w:t>
      </w:r>
      <w:r w:rsidR="0037350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 sólido liderazgo que está logrando </w:t>
      </w:r>
      <w:r w:rsidR="00B05CC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nuevamente </w:t>
      </w:r>
      <w:r w:rsidR="0037350D" w:rsidRPr="00B33B34">
        <w:rPr>
          <w:rFonts w:ascii="Arial" w:eastAsia="Times New Roman" w:hAnsi="Arial" w:cs="Arial"/>
          <w:b/>
          <w:sz w:val="24"/>
          <w:szCs w:val="24"/>
          <w:lang w:eastAsia="es-ES"/>
        </w:rPr>
        <w:t>‘La Isla de las Tentaciones’</w:t>
      </w:r>
      <w:r w:rsidR="0037350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su octava edición en </w:t>
      </w:r>
      <w:r w:rsidR="0037350D" w:rsidRPr="00CF5432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37350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está traspasando las fronteras de la televisión lineal con </w:t>
      </w:r>
      <w:r w:rsidR="0037350D" w:rsidRPr="00B33B34">
        <w:rPr>
          <w:rFonts w:ascii="Arial" w:eastAsia="Times New Roman" w:hAnsi="Arial" w:cs="Arial"/>
          <w:b/>
          <w:sz w:val="24"/>
          <w:szCs w:val="24"/>
          <w:lang w:eastAsia="es-ES"/>
        </w:rPr>
        <w:t>cifras récord en los soportes digitales de Mediaset España</w:t>
      </w:r>
      <w:r w:rsidR="0037350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copando el </w:t>
      </w:r>
      <w:r w:rsidR="0037350D" w:rsidRPr="00B33B34">
        <w:rPr>
          <w:rFonts w:ascii="Arial" w:eastAsia="Times New Roman" w:hAnsi="Arial" w:cs="Arial"/>
          <w:b/>
          <w:sz w:val="24"/>
          <w:szCs w:val="24"/>
          <w:lang w:eastAsia="es-ES"/>
        </w:rPr>
        <w:t>top 10 de las emisiones más vistas en diferido</w:t>
      </w:r>
      <w:r w:rsidR="0037350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24579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</w:t>
      </w:r>
      <w:r w:rsidR="0037350D" w:rsidRPr="0024579D">
        <w:rPr>
          <w:rFonts w:ascii="Arial" w:eastAsia="Times New Roman" w:hAnsi="Arial" w:cs="Arial"/>
          <w:b/>
          <w:sz w:val="24"/>
          <w:szCs w:val="24"/>
          <w:lang w:eastAsia="es-ES"/>
        </w:rPr>
        <w:t>enero</w:t>
      </w:r>
      <w:r w:rsidR="0037350D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1FE3009" w14:textId="77777777" w:rsidR="00B33B34" w:rsidRDefault="00B33B34" w:rsidP="009E4D2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613ED31" w14:textId="5804445D" w:rsidR="00254B6E" w:rsidRDefault="004669D9" w:rsidP="009E4D2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</w:t>
      </w:r>
      <w:r w:rsidR="00B4255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intensa experiencia que están protagonizando las parejas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las villas </w:t>
      </w:r>
      <w:r w:rsidR="001E0BD7">
        <w:rPr>
          <w:rFonts w:ascii="Arial" w:eastAsia="Times New Roman" w:hAnsi="Arial" w:cs="Arial"/>
          <w:bCs/>
          <w:sz w:val="24"/>
          <w:szCs w:val="24"/>
          <w:lang w:eastAsia="es-ES"/>
        </w:rPr>
        <w:t>ha sido seguida</w:t>
      </w:r>
      <w:r w:rsidR="00024EE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</w:t>
      </w:r>
      <w:r w:rsidR="0024579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primer mes del año </w:t>
      </w:r>
      <w:r w:rsidR="00024EE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</w:t>
      </w:r>
      <w:r w:rsidR="00024EEA" w:rsidRPr="00024EE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7,5 millones de navegadores únicos </w:t>
      </w:r>
      <w:r w:rsidR="001E0BD7" w:rsidRPr="00024EEA">
        <w:rPr>
          <w:rFonts w:ascii="Arial" w:eastAsia="Times New Roman" w:hAnsi="Arial" w:cs="Arial"/>
          <w:b/>
          <w:sz w:val="24"/>
          <w:szCs w:val="24"/>
          <w:lang w:eastAsia="es-ES"/>
        </w:rPr>
        <w:t>en Telecinco.es y en Mitele</w:t>
      </w:r>
      <w:r w:rsidR="00024EE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han </w:t>
      </w:r>
      <w:r w:rsidR="001561C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visto </w:t>
      </w:r>
      <w:r w:rsidR="001E0BD7" w:rsidRPr="00024EE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29,5 millones </w:t>
      </w:r>
      <w:r w:rsidR="00A31AD1" w:rsidRPr="00024EEA">
        <w:rPr>
          <w:rFonts w:ascii="Arial" w:eastAsia="Times New Roman" w:hAnsi="Arial" w:cs="Arial"/>
          <w:b/>
          <w:sz w:val="24"/>
          <w:szCs w:val="24"/>
          <w:lang w:eastAsia="es-ES"/>
        </w:rPr>
        <w:t>de vídeos</w:t>
      </w:r>
      <w:r w:rsidR="00024EE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1561C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 que se traduce en los </w:t>
      </w:r>
      <w:r w:rsidR="001561C1" w:rsidRPr="001561C1">
        <w:rPr>
          <w:rFonts w:ascii="Arial" w:eastAsia="Times New Roman" w:hAnsi="Arial" w:cs="Arial"/>
          <w:b/>
          <w:sz w:val="24"/>
          <w:szCs w:val="24"/>
          <w:lang w:eastAsia="es-ES"/>
        </w:rPr>
        <w:t>mejores resultados mensuales absolutos</w:t>
      </w:r>
      <w:r w:rsidR="001561C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del formato</w:t>
      </w:r>
      <w:r w:rsidR="001561C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A31AD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según datos internos </w:t>
      </w:r>
      <w:r w:rsidR="009852DD">
        <w:rPr>
          <w:rFonts w:ascii="Arial" w:eastAsia="Times New Roman" w:hAnsi="Arial" w:cs="Arial"/>
          <w:bCs/>
          <w:sz w:val="24"/>
          <w:szCs w:val="24"/>
          <w:lang w:eastAsia="es-ES"/>
        </w:rPr>
        <w:t>proporcionados por Adobe Analytics.</w:t>
      </w:r>
      <w:r w:rsidR="00E84F3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139256E3" w14:textId="77777777" w:rsidR="00254B6E" w:rsidRDefault="00254B6E" w:rsidP="009E4D2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989481B" w14:textId="07A31EB9" w:rsidR="00174633" w:rsidRDefault="00254B6E" w:rsidP="009E4D2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Además, desde su estreno el 6 de enero y hasta la fecha ‘La Isla de las Tentaciones’</w:t>
      </w:r>
      <w:r w:rsidR="00CF5432">
        <w:rPr>
          <w:rFonts w:ascii="Arial" w:eastAsia="Times New Roman" w:hAnsi="Arial" w:cs="Arial"/>
          <w:bCs/>
          <w:sz w:val="24"/>
          <w:szCs w:val="24"/>
          <w:lang w:eastAsia="es-ES"/>
        </w:rPr>
        <w:t>, producido en colaboración con Cuarzo Producciones (Banijay Iberia)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acumula ya </w:t>
      </w:r>
      <w:r w:rsidRPr="00254B6E">
        <w:rPr>
          <w:rFonts w:ascii="Arial" w:eastAsia="Times New Roman" w:hAnsi="Arial" w:cs="Arial"/>
          <w:b/>
          <w:sz w:val="24"/>
          <w:szCs w:val="24"/>
          <w:lang w:eastAsia="es-ES"/>
        </w:rPr>
        <w:t>37,3 millones de vídeos reproducidos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consolidándose como </w:t>
      </w:r>
      <w:r w:rsidRPr="00254B6E">
        <w:rPr>
          <w:rFonts w:ascii="Arial" w:eastAsia="Times New Roman" w:hAnsi="Arial" w:cs="Arial"/>
          <w:b/>
          <w:sz w:val="24"/>
          <w:szCs w:val="24"/>
          <w:lang w:eastAsia="es-ES"/>
        </w:rPr>
        <w:t>el contenido más visto de la temporada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los soportes de Mediaset España.</w:t>
      </w:r>
    </w:p>
    <w:p w14:paraId="30B08AE4" w14:textId="77777777" w:rsidR="006828E3" w:rsidRDefault="006828E3" w:rsidP="005F71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3E81F66" w14:textId="26D9220D" w:rsidR="009757A7" w:rsidRPr="009757A7" w:rsidRDefault="00B63932" w:rsidP="005F719A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Récord histórico de Mitele</w:t>
      </w:r>
    </w:p>
    <w:p w14:paraId="12BF120E" w14:textId="77777777" w:rsidR="009757A7" w:rsidRDefault="009757A7" w:rsidP="005F71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AA2FCA2" w14:textId="6F8D150D" w:rsidR="00254B6E" w:rsidRDefault="002C52A5" w:rsidP="005F71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este sentido, </w:t>
      </w:r>
      <w:r w:rsidRPr="004A3953">
        <w:rPr>
          <w:rFonts w:ascii="Arial" w:eastAsia="Times New Roman" w:hAnsi="Arial" w:cs="Arial"/>
          <w:b/>
          <w:sz w:val="24"/>
          <w:szCs w:val="24"/>
          <w:lang w:eastAsia="es-ES"/>
        </w:rPr>
        <w:t>Mediaset España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ha cerrado enero con </w:t>
      </w:r>
      <w:r w:rsidRPr="004A3953">
        <w:rPr>
          <w:rFonts w:ascii="Arial" w:eastAsia="Times New Roman" w:hAnsi="Arial" w:cs="Arial"/>
          <w:b/>
          <w:sz w:val="24"/>
          <w:szCs w:val="24"/>
          <w:lang w:eastAsia="es-ES"/>
        </w:rPr>
        <w:t>33,1 millones de navegadores únicos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su </w:t>
      </w:r>
      <w:r w:rsidRPr="004A3953">
        <w:rPr>
          <w:rFonts w:ascii="Arial" w:eastAsia="Times New Roman" w:hAnsi="Arial" w:cs="Arial"/>
          <w:b/>
          <w:sz w:val="24"/>
          <w:szCs w:val="24"/>
          <w:lang w:eastAsia="es-ES"/>
        </w:rPr>
        <w:t>mejor</w:t>
      </w:r>
      <w:r w:rsidR="004A3953" w:rsidRPr="004A395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dato mensual desde junio de 2023</w:t>
      </w:r>
      <w:r w:rsidR="004A395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y con </w:t>
      </w:r>
      <w:r w:rsidR="004A3953" w:rsidRPr="00B455E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77,5 </w:t>
      </w:r>
      <w:r w:rsidR="004A3953" w:rsidRPr="00B455E1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millones de vídeos vistos</w:t>
      </w:r>
      <w:r w:rsidR="002D4C4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su </w:t>
      </w:r>
      <w:r w:rsidR="002D4C43" w:rsidRPr="00B455E1">
        <w:rPr>
          <w:rFonts w:ascii="Arial" w:eastAsia="Times New Roman" w:hAnsi="Arial" w:cs="Arial"/>
          <w:b/>
          <w:sz w:val="24"/>
          <w:szCs w:val="24"/>
          <w:lang w:eastAsia="es-ES"/>
        </w:rPr>
        <w:t>cifra más alta desde noviembre de 2021</w:t>
      </w:r>
      <w:r w:rsidR="002D4C4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-un 33% superior a enero de 2024-, según Adobe Analytics.</w:t>
      </w:r>
    </w:p>
    <w:p w14:paraId="389F9482" w14:textId="77777777" w:rsidR="002D4C43" w:rsidRDefault="002D4C43" w:rsidP="005F71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96C447D" w14:textId="506889F4" w:rsidR="00B63932" w:rsidRDefault="00B63932" w:rsidP="005F71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Dentro de los soportes del grupo, destaca </w:t>
      </w:r>
      <w:r w:rsidRPr="00565EE2">
        <w:rPr>
          <w:rFonts w:ascii="Arial" w:eastAsia="Times New Roman" w:hAnsi="Arial" w:cs="Arial"/>
          <w:b/>
          <w:sz w:val="24"/>
          <w:szCs w:val="24"/>
          <w:lang w:eastAsia="es-ES"/>
        </w:rPr>
        <w:t>Mitele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ha batido su </w:t>
      </w:r>
      <w:r w:rsidRPr="00565EE2">
        <w:rPr>
          <w:rFonts w:ascii="Arial" w:eastAsia="Times New Roman" w:hAnsi="Arial" w:cs="Arial"/>
          <w:b/>
          <w:sz w:val="24"/>
          <w:szCs w:val="24"/>
          <w:lang w:eastAsia="es-ES"/>
        </w:rPr>
        <w:t>récord histórico con 55,5 millones de vídeos reproducidos, un 50% más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en enero de 2024</w:t>
      </w:r>
      <w:r w:rsidR="00565EE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y ha firmado su segundo mejor registro de tráfico con </w:t>
      </w:r>
      <w:r w:rsidR="00565EE2" w:rsidRPr="00DB3C1C">
        <w:rPr>
          <w:rFonts w:ascii="Arial" w:eastAsia="Times New Roman" w:hAnsi="Arial" w:cs="Arial"/>
          <w:b/>
          <w:sz w:val="24"/>
          <w:szCs w:val="24"/>
          <w:lang w:eastAsia="es-ES"/>
        </w:rPr>
        <w:t>8 millones de navegadores únicos, un 35% más</w:t>
      </w:r>
      <w:r w:rsidR="00565EE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en el mismo mes del año anterior.</w:t>
      </w:r>
    </w:p>
    <w:p w14:paraId="6C4421D9" w14:textId="77777777" w:rsidR="00E61841" w:rsidRDefault="00E61841" w:rsidP="00E6184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CD377C6" w14:textId="11C2A3C5" w:rsidR="00E61841" w:rsidRPr="009757A7" w:rsidRDefault="00E61841" w:rsidP="00E61841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Nueve de las 10 emisiones más vistas de enero en diferido</w:t>
      </w:r>
    </w:p>
    <w:p w14:paraId="27A696D0" w14:textId="77777777" w:rsidR="00E61841" w:rsidRDefault="00E61841" w:rsidP="00E6184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CF45FA9" w14:textId="22257CF6" w:rsidR="00E61841" w:rsidRDefault="00EC0F6B" w:rsidP="00E6184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formato copa </w:t>
      </w:r>
      <w:r w:rsidR="001E50B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nueve de sus entregas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casi </w:t>
      </w:r>
      <w:r w:rsidR="00B414FE">
        <w:rPr>
          <w:rFonts w:ascii="Arial" w:eastAsia="Times New Roman" w:hAnsi="Arial" w:cs="Arial"/>
          <w:bCs/>
          <w:sz w:val="24"/>
          <w:szCs w:val="24"/>
          <w:lang w:eastAsia="es-ES"/>
        </w:rPr>
        <w:t>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 100% </w:t>
      </w:r>
      <w:r w:rsidR="00B414FE">
        <w:rPr>
          <w:rFonts w:ascii="Arial" w:eastAsia="Times New Roman" w:hAnsi="Arial" w:cs="Arial"/>
          <w:bCs/>
          <w:sz w:val="24"/>
          <w:szCs w:val="24"/>
          <w:lang w:eastAsia="es-ES"/>
        </w:rPr>
        <w:t>d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el ranking de las 10 emisiones con mayor audiencia en diferido del mes de enero</w:t>
      </w:r>
      <w:r w:rsidR="001E50B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situando además las entregas del </w:t>
      </w:r>
      <w:r w:rsidR="001E50B9" w:rsidRPr="006A5C87">
        <w:rPr>
          <w:rFonts w:ascii="Arial" w:eastAsia="Times New Roman" w:hAnsi="Arial" w:cs="Arial"/>
          <w:b/>
          <w:sz w:val="24"/>
          <w:szCs w:val="24"/>
          <w:lang w:eastAsia="es-ES"/>
        </w:rPr>
        <w:t>29 de enero (538.000 espectadores)</w:t>
      </w:r>
      <w:r w:rsidR="001E50B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del </w:t>
      </w:r>
      <w:r w:rsidR="001E50B9" w:rsidRPr="006A5C8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20 de enero (502.000) </w:t>
      </w:r>
      <w:r w:rsidR="001E50B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del </w:t>
      </w:r>
      <w:r w:rsidR="001E50B9" w:rsidRPr="006A5C8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13 de enero (484.000) </w:t>
      </w:r>
      <w:r w:rsidR="001E50B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como </w:t>
      </w:r>
      <w:r w:rsidR="001E50B9" w:rsidRPr="00176CBF">
        <w:rPr>
          <w:rFonts w:ascii="Arial" w:eastAsia="Times New Roman" w:hAnsi="Arial" w:cs="Arial"/>
          <w:b/>
          <w:sz w:val="24"/>
          <w:szCs w:val="24"/>
          <w:lang w:eastAsia="es-ES"/>
        </w:rPr>
        <w:t>las</w:t>
      </w:r>
      <w:r w:rsidR="001E50B9" w:rsidRPr="006A5C8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tres más vistas</w:t>
      </w:r>
      <w:r w:rsidR="001E50B9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494ED579" w14:textId="77777777" w:rsidR="00E61841" w:rsidRDefault="00E61841" w:rsidP="00DA113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41276EF" w14:textId="16D96FD8" w:rsidR="00DA113F" w:rsidRPr="009757A7" w:rsidRDefault="00D83342" w:rsidP="00DA113F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Líder en la noche del lunes </w:t>
      </w:r>
      <w:r w:rsidR="00176CBF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con más de un 40% de </w:t>
      </w:r>
      <w:r w:rsidR="00176CBF" w:rsidRPr="003547BE">
        <w:rPr>
          <w:rFonts w:ascii="Arial" w:eastAsia="Times New Roman" w:hAnsi="Arial" w:cs="Arial"/>
          <w:b/>
          <w:i/>
          <w:iCs/>
          <w:color w:val="002C5F"/>
          <w:sz w:val="28"/>
          <w:szCs w:val="28"/>
          <w:lang w:eastAsia="es-ES"/>
        </w:rPr>
        <w:t>share</w:t>
      </w:r>
      <w:r w:rsidR="00176CBF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entre los jóvenes</w:t>
      </w:r>
    </w:p>
    <w:p w14:paraId="03699D59" w14:textId="77777777" w:rsidR="00DA113F" w:rsidRDefault="00DA113F" w:rsidP="00DA113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283BD3B" w14:textId="10DE4F3C" w:rsidR="00403302" w:rsidRDefault="00350CE9" w:rsidP="00DA113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Desde su estreno el pasado 6 de enero, </w:t>
      </w:r>
      <w:r w:rsidRPr="005033F8">
        <w:rPr>
          <w:rFonts w:ascii="Arial" w:eastAsia="Times New Roman" w:hAnsi="Arial" w:cs="Arial"/>
          <w:b/>
          <w:sz w:val="24"/>
          <w:szCs w:val="24"/>
          <w:lang w:eastAsia="es-ES"/>
        </w:rPr>
        <w:t>‘La Isla de las Tentaciones</w:t>
      </w:r>
      <w:r w:rsidR="00D9183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8</w:t>
      </w:r>
      <w:r w:rsidRPr="005033F8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5033F8">
        <w:rPr>
          <w:rFonts w:ascii="Arial" w:eastAsia="Times New Roman" w:hAnsi="Arial" w:cs="Arial"/>
          <w:b/>
          <w:sz w:val="24"/>
          <w:szCs w:val="24"/>
          <w:lang w:eastAsia="es-ES"/>
        </w:rPr>
        <w:t>lidera de forma absoluta su franja en la noche del lunes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una media del </w:t>
      </w:r>
      <w:r w:rsidRPr="005033F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16,3% de share y 1.293.000 espectadores, </w:t>
      </w:r>
      <w:r w:rsidR="00A44AFB" w:rsidRPr="005033F8">
        <w:rPr>
          <w:rFonts w:ascii="Arial" w:eastAsia="Times New Roman" w:hAnsi="Arial" w:cs="Arial"/>
          <w:b/>
          <w:sz w:val="24"/>
          <w:szCs w:val="24"/>
          <w:lang w:eastAsia="es-ES"/>
        </w:rPr>
        <w:t>con más de 6 puntos de ventaja</w:t>
      </w:r>
      <w:r w:rsidR="00A44AF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sobre la segunda opción. </w:t>
      </w:r>
      <w:r w:rsidR="0040330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 sitúa hasta el momento como la </w:t>
      </w:r>
      <w:r w:rsidR="00403302" w:rsidRPr="00D9555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edición con mejor share </w:t>
      </w:r>
      <w:r w:rsidR="00D9183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desde la cuarta </w:t>
      </w:r>
      <w:r w:rsidR="00D57E0A">
        <w:rPr>
          <w:rFonts w:ascii="Arial" w:eastAsia="Times New Roman" w:hAnsi="Arial" w:cs="Arial"/>
          <w:b/>
          <w:sz w:val="24"/>
          <w:szCs w:val="24"/>
          <w:lang w:eastAsia="es-ES"/>
        </w:rPr>
        <w:t>entrega</w:t>
      </w:r>
      <w:r w:rsidR="00D95554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18178E09" w14:textId="77777777" w:rsidR="00403302" w:rsidRDefault="00403302" w:rsidP="00DA113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D2A9F26" w14:textId="1711533C" w:rsidR="00DA113F" w:rsidRPr="005033F8" w:rsidRDefault="005033F8" w:rsidP="00DA113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formato, que crece hasta el </w:t>
      </w:r>
      <w:r w:rsidRPr="0040330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24,1% en el </w:t>
      </w:r>
      <w:r w:rsidRPr="0040330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target </w:t>
      </w:r>
      <w:r w:rsidRPr="00403302">
        <w:rPr>
          <w:rFonts w:ascii="Arial" w:eastAsia="Times New Roman" w:hAnsi="Arial" w:cs="Arial"/>
          <w:b/>
          <w:sz w:val="24"/>
          <w:szCs w:val="24"/>
          <w:lang w:eastAsia="es-ES"/>
        </w:rPr>
        <w:t>comercial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C5307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está registrando un </w:t>
      </w:r>
      <w:r w:rsidR="00C53078" w:rsidRPr="00C530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estratosférico seguimiento entre los jóvenes </w:t>
      </w:r>
      <w:r w:rsidR="008C70F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(13-24 años) </w:t>
      </w:r>
      <w:r w:rsidR="00C53078" w:rsidRPr="00C53078">
        <w:rPr>
          <w:rFonts w:ascii="Arial" w:eastAsia="Times New Roman" w:hAnsi="Arial" w:cs="Arial"/>
          <w:b/>
          <w:sz w:val="24"/>
          <w:szCs w:val="24"/>
          <w:lang w:eastAsia="es-ES"/>
        </w:rPr>
        <w:t>con un 40,9%</w:t>
      </w:r>
      <w:r w:rsidR="00C5307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media en sus primeras emisiones</w:t>
      </w:r>
      <w:r w:rsidR="00712B4C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E61B5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Además, obtiene un </w:t>
      </w:r>
      <w:r w:rsidR="00E61B51" w:rsidRPr="00613EB7">
        <w:rPr>
          <w:rFonts w:ascii="Arial" w:eastAsia="Times New Roman" w:hAnsi="Arial" w:cs="Arial"/>
          <w:b/>
          <w:sz w:val="24"/>
          <w:szCs w:val="24"/>
          <w:lang w:eastAsia="es-ES"/>
        </w:rPr>
        <w:t>37,8% en 16-34 años</w:t>
      </w:r>
      <w:r w:rsidR="00613EB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es la primera opción entre los </w:t>
      </w:r>
      <w:r w:rsidR="00613EB7" w:rsidRPr="00F07A6E">
        <w:rPr>
          <w:rFonts w:ascii="Arial" w:eastAsia="Times New Roman" w:hAnsi="Arial" w:cs="Arial"/>
          <w:b/>
          <w:sz w:val="24"/>
          <w:szCs w:val="24"/>
          <w:lang w:eastAsia="es-ES"/>
        </w:rPr>
        <w:t>menores de 55 años</w:t>
      </w:r>
      <w:r w:rsidR="00613EB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613EB7" w:rsidRPr="00F07A6E">
        <w:rPr>
          <w:rFonts w:ascii="Arial" w:eastAsia="Times New Roman" w:hAnsi="Arial" w:cs="Arial"/>
          <w:b/>
          <w:sz w:val="24"/>
          <w:szCs w:val="24"/>
          <w:lang w:eastAsia="es-ES"/>
        </w:rPr>
        <w:t>y en 10 de los 15 mercados geográficos</w:t>
      </w:r>
      <w:r w:rsidR="00613EB7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sectPr w:rsidR="00DA113F" w:rsidRPr="005033F8" w:rsidSect="00A62743">
      <w:headerReference w:type="default" r:id="rId8"/>
      <w:footerReference w:type="default" r:id="rId9"/>
      <w:pgSz w:w="11906" w:h="16838"/>
      <w:pgMar w:top="1135" w:right="1700" w:bottom="1843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699649605" name="Imagen 69964960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354225934" name="Imagen 354225934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73EE"/>
    <w:rsid w:val="00011320"/>
    <w:rsid w:val="000131D0"/>
    <w:rsid w:val="0001444F"/>
    <w:rsid w:val="00016A91"/>
    <w:rsid w:val="0002015F"/>
    <w:rsid w:val="00024EEA"/>
    <w:rsid w:val="000302EE"/>
    <w:rsid w:val="00030FA5"/>
    <w:rsid w:val="000361F2"/>
    <w:rsid w:val="00037E33"/>
    <w:rsid w:val="00040006"/>
    <w:rsid w:val="00041B7F"/>
    <w:rsid w:val="00045670"/>
    <w:rsid w:val="0004647D"/>
    <w:rsid w:val="0004680B"/>
    <w:rsid w:val="00052C6A"/>
    <w:rsid w:val="00057F39"/>
    <w:rsid w:val="000618A1"/>
    <w:rsid w:val="00063837"/>
    <w:rsid w:val="00072FD0"/>
    <w:rsid w:val="0007524B"/>
    <w:rsid w:val="00075E6D"/>
    <w:rsid w:val="00082BB3"/>
    <w:rsid w:val="0008301F"/>
    <w:rsid w:val="00085B44"/>
    <w:rsid w:val="00085D6F"/>
    <w:rsid w:val="00086447"/>
    <w:rsid w:val="00087589"/>
    <w:rsid w:val="000954DE"/>
    <w:rsid w:val="000A15A8"/>
    <w:rsid w:val="000A500E"/>
    <w:rsid w:val="000A6FC1"/>
    <w:rsid w:val="000B118B"/>
    <w:rsid w:val="000B2E07"/>
    <w:rsid w:val="000B596B"/>
    <w:rsid w:val="000B688E"/>
    <w:rsid w:val="000D1044"/>
    <w:rsid w:val="000D7207"/>
    <w:rsid w:val="000E1B69"/>
    <w:rsid w:val="000E5CDC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129F1"/>
    <w:rsid w:val="001163B0"/>
    <w:rsid w:val="00116FAB"/>
    <w:rsid w:val="00117D7C"/>
    <w:rsid w:val="00117E22"/>
    <w:rsid w:val="001236E9"/>
    <w:rsid w:val="00137C9E"/>
    <w:rsid w:val="001409A1"/>
    <w:rsid w:val="00143B9B"/>
    <w:rsid w:val="00143BE0"/>
    <w:rsid w:val="00145095"/>
    <w:rsid w:val="001464A3"/>
    <w:rsid w:val="00146717"/>
    <w:rsid w:val="00147EEA"/>
    <w:rsid w:val="00152A97"/>
    <w:rsid w:val="001561C1"/>
    <w:rsid w:val="00161458"/>
    <w:rsid w:val="00161B16"/>
    <w:rsid w:val="00161BBE"/>
    <w:rsid w:val="00161F6A"/>
    <w:rsid w:val="001632F3"/>
    <w:rsid w:val="0016392D"/>
    <w:rsid w:val="0016589F"/>
    <w:rsid w:val="00165E9C"/>
    <w:rsid w:val="00174633"/>
    <w:rsid w:val="00176CBF"/>
    <w:rsid w:val="00183C78"/>
    <w:rsid w:val="0018750A"/>
    <w:rsid w:val="00191030"/>
    <w:rsid w:val="001917C1"/>
    <w:rsid w:val="00195660"/>
    <w:rsid w:val="001A0ECC"/>
    <w:rsid w:val="001A0FAA"/>
    <w:rsid w:val="001A1FE6"/>
    <w:rsid w:val="001A363E"/>
    <w:rsid w:val="001B132E"/>
    <w:rsid w:val="001B418F"/>
    <w:rsid w:val="001B6325"/>
    <w:rsid w:val="001D71F7"/>
    <w:rsid w:val="001E0BD7"/>
    <w:rsid w:val="001E2B63"/>
    <w:rsid w:val="001E3575"/>
    <w:rsid w:val="001E50B9"/>
    <w:rsid w:val="001E533B"/>
    <w:rsid w:val="001F2AD5"/>
    <w:rsid w:val="001F44DC"/>
    <w:rsid w:val="001F4733"/>
    <w:rsid w:val="00200D97"/>
    <w:rsid w:val="00202179"/>
    <w:rsid w:val="00202808"/>
    <w:rsid w:val="00203046"/>
    <w:rsid w:val="00205C44"/>
    <w:rsid w:val="002062A0"/>
    <w:rsid w:val="00222C3F"/>
    <w:rsid w:val="002249A0"/>
    <w:rsid w:val="00225392"/>
    <w:rsid w:val="00227C67"/>
    <w:rsid w:val="00232C3F"/>
    <w:rsid w:val="00232EA8"/>
    <w:rsid w:val="002334B8"/>
    <w:rsid w:val="00235B0E"/>
    <w:rsid w:val="0023656F"/>
    <w:rsid w:val="0024451B"/>
    <w:rsid w:val="0024579D"/>
    <w:rsid w:val="00250EB1"/>
    <w:rsid w:val="00252540"/>
    <w:rsid w:val="00254B6E"/>
    <w:rsid w:val="002559A9"/>
    <w:rsid w:val="00262776"/>
    <w:rsid w:val="00263F93"/>
    <w:rsid w:val="00265A19"/>
    <w:rsid w:val="00285880"/>
    <w:rsid w:val="002A0A53"/>
    <w:rsid w:val="002A238C"/>
    <w:rsid w:val="002A4136"/>
    <w:rsid w:val="002A43DE"/>
    <w:rsid w:val="002B1D6F"/>
    <w:rsid w:val="002B1FD7"/>
    <w:rsid w:val="002B41B9"/>
    <w:rsid w:val="002B4353"/>
    <w:rsid w:val="002C0A20"/>
    <w:rsid w:val="002C20B5"/>
    <w:rsid w:val="002C52A5"/>
    <w:rsid w:val="002C735F"/>
    <w:rsid w:val="002D161D"/>
    <w:rsid w:val="002D2410"/>
    <w:rsid w:val="002D38F0"/>
    <w:rsid w:val="002D4C43"/>
    <w:rsid w:val="002E115C"/>
    <w:rsid w:val="002E6559"/>
    <w:rsid w:val="002F4367"/>
    <w:rsid w:val="003044FE"/>
    <w:rsid w:val="0030451B"/>
    <w:rsid w:val="00312101"/>
    <w:rsid w:val="00316A11"/>
    <w:rsid w:val="003203E2"/>
    <w:rsid w:val="00324018"/>
    <w:rsid w:val="00324195"/>
    <w:rsid w:val="003241F9"/>
    <w:rsid w:val="00331B4F"/>
    <w:rsid w:val="003320A0"/>
    <w:rsid w:val="003347E3"/>
    <w:rsid w:val="003425AB"/>
    <w:rsid w:val="0034356A"/>
    <w:rsid w:val="00347B1B"/>
    <w:rsid w:val="00350CE9"/>
    <w:rsid w:val="00352AC6"/>
    <w:rsid w:val="003547BE"/>
    <w:rsid w:val="00355BE7"/>
    <w:rsid w:val="003608F9"/>
    <w:rsid w:val="00360C58"/>
    <w:rsid w:val="00372267"/>
    <w:rsid w:val="003723DF"/>
    <w:rsid w:val="0037350D"/>
    <w:rsid w:val="0038198B"/>
    <w:rsid w:val="003869F0"/>
    <w:rsid w:val="00395CAB"/>
    <w:rsid w:val="0039799F"/>
    <w:rsid w:val="003A3AE1"/>
    <w:rsid w:val="003A5424"/>
    <w:rsid w:val="003A6558"/>
    <w:rsid w:val="003B0ACB"/>
    <w:rsid w:val="003B2495"/>
    <w:rsid w:val="003B3D16"/>
    <w:rsid w:val="003B7009"/>
    <w:rsid w:val="003D3483"/>
    <w:rsid w:val="003D4F45"/>
    <w:rsid w:val="003D72F6"/>
    <w:rsid w:val="003E154F"/>
    <w:rsid w:val="003E647E"/>
    <w:rsid w:val="003E7A06"/>
    <w:rsid w:val="003F4505"/>
    <w:rsid w:val="003F51B0"/>
    <w:rsid w:val="004011F2"/>
    <w:rsid w:val="00403302"/>
    <w:rsid w:val="004069BC"/>
    <w:rsid w:val="00407630"/>
    <w:rsid w:val="00411295"/>
    <w:rsid w:val="0041184A"/>
    <w:rsid w:val="00413BAB"/>
    <w:rsid w:val="00415426"/>
    <w:rsid w:val="00421457"/>
    <w:rsid w:val="00435607"/>
    <w:rsid w:val="004358DA"/>
    <w:rsid w:val="00437BCC"/>
    <w:rsid w:val="00440B75"/>
    <w:rsid w:val="00442C9B"/>
    <w:rsid w:val="00444187"/>
    <w:rsid w:val="00447B82"/>
    <w:rsid w:val="00450784"/>
    <w:rsid w:val="004518D9"/>
    <w:rsid w:val="00451951"/>
    <w:rsid w:val="004565A9"/>
    <w:rsid w:val="004669D9"/>
    <w:rsid w:val="004670EF"/>
    <w:rsid w:val="00472238"/>
    <w:rsid w:val="00474FB6"/>
    <w:rsid w:val="0048062E"/>
    <w:rsid w:val="004817A4"/>
    <w:rsid w:val="00483C9C"/>
    <w:rsid w:val="004850A4"/>
    <w:rsid w:val="004909F6"/>
    <w:rsid w:val="00492E94"/>
    <w:rsid w:val="00496456"/>
    <w:rsid w:val="00496F60"/>
    <w:rsid w:val="0049750E"/>
    <w:rsid w:val="004A06CF"/>
    <w:rsid w:val="004A08EE"/>
    <w:rsid w:val="004A2635"/>
    <w:rsid w:val="004A3953"/>
    <w:rsid w:val="004B0489"/>
    <w:rsid w:val="004B1890"/>
    <w:rsid w:val="004B47A5"/>
    <w:rsid w:val="004B6B76"/>
    <w:rsid w:val="004C0A42"/>
    <w:rsid w:val="004C141A"/>
    <w:rsid w:val="004C232E"/>
    <w:rsid w:val="004C55AE"/>
    <w:rsid w:val="004C5DBB"/>
    <w:rsid w:val="004D0B4A"/>
    <w:rsid w:val="004D2746"/>
    <w:rsid w:val="004D339A"/>
    <w:rsid w:val="004E2C9E"/>
    <w:rsid w:val="004E35C0"/>
    <w:rsid w:val="004E4A60"/>
    <w:rsid w:val="004E7AA0"/>
    <w:rsid w:val="004F1563"/>
    <w:rsid w:val="004F5443"/>
    <w:rsid w:val="004F567D"/>
    <w:rsid w:val="005033F8"/>
    <w:rsid w:val="00503A6A"/>
    <w:rsid w:val="00504EDD"/>
    <w:rsid w:val="00507584"/>
    <w:rsid w:val="00507DD2"/>
    <w:rsid w:val="00511A38"/>
    <w:rsid w:val="00512317"/>
    <w:rsid w:val="0052170D"/>
    <w:rsid w:val="00522468"/>
    <w:rsid w:val="00522D62"/>
    <w:rsid w:val="005261CE"/>
    <w:rsid w:val="005272F2"/>
    <w:rsid w:val="00530501"/>
    <w:rsid w:val="00531071"/>
    <w:rsid w:val="005330EB"/>
    <w:rsid w:val="005340C4"/>
    <w:rsid w:val="00546D64"/>
    <w:rsid w:val="00547EA9"/>
    <w:rsid w:val="00551014"/>
    <w:rsid w:val="00557EA1"/>
    <w:rsid w:val="00557F0E"/>
    <w:rsid w:val="005610BF"/>
    <w:rsid w:val="00561A7E"/>
    <w:rsid w:val="00563BA9"/>
    <w:rsid w:val="00565EE2"/>
    <w:rsid w:val="00566561"/>
    <w:rsid w:val="0057167F"/>
    <w:rsid w:val="005719C5"/>
    <w:rsid w:val="00574A84"/>
    <w:rsid w:val="005766E1"/>
    <w:rsid w:val="00577360"/>
    <w:rsid w:val="00577DF8"/>
    <w:rsid w:val="00582A75"/>
    <w:rsid w:val="005878DB"/>
    <w:rsid w:val="0059025A"/>
    <w:rsid w:val="00593626"/>
    <w:rsid w:val="005972E0"/>
    <w:rsid w:val="005A1B5A"/>
    <w:rsid w:val="005A6864"/>
    <w:rsid w:val="005B2A5D"/>
    <w:rsid w:val="005C5B31"/>
    <w:rsid w:val="005D0554"/>
    <w:rsid w:val="005D2022"/>
    <w:rsid w:val="005D23EB"/>
    <w:rsid w:val="005D326E"/>
    <w:rsid w:val="005D3D08"/>
    <w:rsid w:val="005D5D84"/>
    <w:rsid w:val="005E4C61"/>
    <w:rsid w:val="005E4DAD"/>
    <w:rsid w:val="005F34A9"/>
    <w:rsid w:val="005F719A"/>
    <w:rsid w:val="005F7820"/>
    <w:rsid w:val="00610342"/>
    <w:rsid w:val="00612CD9"/>
    <w:rsid w:val="00612CE1"/>
    <w:rsid w:val="00613EB7"/>
    <w:rsid w:val="00617EB7"/>
    <w:rsid w:val="00621DD3"/>
    <w:rsid w:val="0062234A"/>
    <w:rsid w:val="00623C57"/>
    <w:rsid w:val="006242BE"/>
    <w:rsid w:val="00630614"/>
    <w:rsid w:val="00635697"/>
    <w:rsid w:val="00643B79"/>
    <w:rsid w:val="00645544"/>
    <w:rsid w:val="006464B2"/>
    <w:rsid w:val="00650C04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70BA"/>
    <w:rsid w:val="006774BB"/>
    <w:rsid w:val="00680068"/>
    <w:rsid w:val="0068244C"/>
    <w:rsid w:val="006828E3"/>
    <w:rsid w:val="0068375C"/>
    <w:rsid w:val="00694531"/>
    <w:rsid w:val="00694AC5"/>
    <w:rsid w:val="00695976"/>
    <w:rsid w:val="00695C1E"/>
    <w:rsid w:val="006A2B35"/>
    <w:rsid w:val="006A4628"/>
    <w:rsid w:val="006A5C87"/>
    <w:rsid w:val="006B7097"/>
    <w:rsid w:val="006C4346"/>
    <w:rsid w:val="006D046F"/>
    <w:rsid w:val="006D13EA"/>
    <w:rsid w:val="006D35EE"/>
    <w:rsid w:val="006E043F"/>
    <w:rsid w:val="006E0BBB"/>
    <w:rsid w:val="006E32C3"/>
    <w:rsid w:val="006E5C62"/>
    <w:rsid w:val="006F249E"/>
    <w:rsid w:val="006F4BF2"/>
    <w:rsid w:val="006F4EE9"/>
    <w:rsid w:val="00703428"/>
    <w:rsid w:val="007062B9"/>
    <w:rsid w:val="007065ED"/>
    <w:rsid w:val="00706A46"/>
    <w:rsid w:val="00707667"/>
    <w:rsid w:val="00707DD6"/>
    <w:rsid w:val="007112FA"/>
    <w:rsid w:val="007129C7"/>
    <w:rsid w:val="00712AD2"/>
    <w:rsid w:val="00712B4C"/>
    <w:rsid w:val="007161B9"/>
    <w:rsid w:val="00727B41"/>
    <w:rsid w:val="00727C09"/>
    <w:rsid w:val="00730B24"/>
    <w:rsid w:val="00730F25"/>
    <w:rsid w:val="00733A10"/>
    <w:rsid w:val="007355C8"/>
    <w:rsid w:val="0073620E"/>
    <w:rsid w:val="0073704E"/>
    <w:rsid w:val="007455A1"/>
    <w:rsid w:val="00757427"/>
    <w:rsid w:val="00760226"/>
    <w:rsid w:val="0077239D"/>
    <w:rsid w:val="007775F0"/>
    <w:rsid w:val="00782D4A"/>
    <w:rsid w:val="007904ED"/>
    <w:rsid w:val="007A3BA6"/>
    <w:rsid w:val="007A6ABA"/>
    <w:rsid w:val="007C1CBB"/>
    <w:rsid w:val="007C4034"/>
    <w:rsid w:val="007C43F6"/>
    <w:rsid w:val="007D04C5"/>
    <w:rsid w:val="007D493E"/>
    <w:rsid w:val="007D6FC4"/>
    <w:rsid w:val="007E36C7"/>
    <w:rsid w:val="007E3DD5"/>
    <w:rsid w:val="007E539C"/>
    <w:rsid w:val="007E5552"/>
    <w:rsid w:val="007E5979"/>
    <w:rsid w:val="007F1DCB"/>
    <w:rsid w:val="007F562D"/>
    <w:rsid w:val="007F620F"/>
    <w:rsid w:val="008009B5"/>
    <w:rsid w:val="008014E9"/>
    <w:rsid w:val="00801A0E"/>
    <w:rsid w:val="00804D98"/>
    <w:rsid w:val="00806496"/>
    <w:rsid w:val="008131E7"/>
    <w:rsid w:val="0081444A"/>
    <w:rsid w:val="00821F39"/>
    <w:rsid w:val="008262AE"/>
    <w:rsid w:val="0082779F"/>
    <w:rsid w:val="0083165F"/>
    <w:rsid w:val="00832697"/>
    <w:rsid w:val="00833415"/>
    <w:rsid w:val="00833BEB"/>
    <w:rsid w:val="0083634C"/>
    <w:rsid w:val="00842E4F"/>
    <w:rsid w:val="00844D53"/>
    <w:rsid w:val="008539A3"/>
    <w:rsid w:val="0085644D"/>
    <w:rsid w:val="0085780D"/>
    <w:rsid w:val="008617F6"/>
    <w:rsid w:val="008664FF"/>
    <w:rsid w:val="00866B7A"/>
    <w:rsid w:val="008701A7"/>
    <w:rsid w:val="00871BCD"/>
    <w:rsid w:val="0087322D"/>
    <w:rsid w:val="008745BC"/>
    <w:rsid w:val="00875833"/>
    <w:rsid w:val="00876415"/>
    <w:rsid w:val="008769FE"/>
    <w:rsid w:val="008774F1"/>
    <w:rsid w:val="0088367B"/>
    <w:rsid w:val="00884FA2"/>
    <w:rsid w:val="00886B4F"/>
    <w:rsid w:val="00896382"/>
    <w:rsid w:val="008A3C4A"/>
    <w:rsid w:val="008A3F59"/>
    <w:rsid w:val="008A54AC"/>
    <w:rsid w:val="008A5ED2"/>
    <w:rsid w:val="008B1878"/>
    <w:rsid w:val="008B1D38"/>
    <w:rsid w:val="008B3FF4"/>
    <w:rsid w:val="008B7644"/>
    <w:rsid w:val="008C00C1"/>
    <w:rsid w:val="008C19BF"/>
    <w:rsid w:val="008C1F36"/>
    <w:rsid w:val="008C448A"/>
    <w:rsid w:val="008C618C"/>
    <w:rsid w:val="008C70F0"/>
    <w:rsid w:val="008D1A76"/>
    <w:rsid w:val="008D2EAC"/>
    <w:rsid w:val="008E1D37"/>
    <w:rsid w:val="008E246F"/>
    <w:rsid w:val="008E55B3"/>
    <w:rsid w:val="008E5B84"/>
    <w:rsid w:val="008E5CDD"/>
    <w:rsid w:val="008E6890"/>
    <w:rsid w:val="008E7033"/>
    <w:rsid w:val="008E716A"/>
    <w:rsid w:val="008E71E4"/>
    <w:rsid w:val="008F231F"/>
    <w:rsid w:val="008F6068"/>
    <w:rsid w:val="009100FA"/>
    <w:rsid w:val="00910D6F"/>
    <w:rsid w:val="00917739"/>
    <w:rsid w:val="00920531"/>
    <w:rsid w:val="009230A0"/>
    <w:rsid w:val="009271B5"/>
    <w:rsid w:val="00944337"/>
    <w:rsid w:val="00946AD2"/>
    <w:rsid w:val="00956F3A"/>
    <w:rsid w:val="00966AD5"/>
    <w:rsid w:val="00970D86"/>
    <w:rsid w:val="009724B4"/>
    <w:rsid w:val="00973814"/>
    <w:rsid w:val="009757A7"/>
    <w:rsid w:val="009758E9"/>
    <w:rsid w:val="009805E1"/>
    <w:rsid w:val="0098259D"/>
    <w:rsid w:val="009852DD"/>
    <w:rsid w:val="00985E06"/>
    <w:rsid w:val="00990CE4"/>
    <w:rsid w:val="009934DD"/>
    <w:rsid w:val="00996E7E"/>
    <w:rsid w:val="009A737B"/>
    <w:rsid w:val="009B0CAC"/>
    <w:rsid w:val="009B2E6A"/>
    <w:rsid w:val="009B3D2E"/>
    <w:rsid w:val="009B3FF5"/>
    <w:rsid w:val="009B7CA4"/>
    <w:rsid w:val="009C01F9"/>
    <w:rsid w:val="009C1A37"/>
    <w:rsid w:val="009C1E28"/>
    <w:rsid w:val="009C6B86"/>
    <w:rsid w:val="009D0B8C"/>
    <w:rsid w:val="009D2F38"/>
    <w:rsid w:val="009D317B"/>
    <w:rsid w:val="009D5C8B"/>
    <w:rsid w:val="009D70AC"/>
    <w:rsid w:val="009D72B2"/>
    <w:rsid w:val="009E121C"/>
    <w:rsid w:val="009E181B"/>
    <w:rsid w:val="009E4D25"/>
    <w:rsid w:val="009E5E7F"/>
    <w:rsid w:val="009F1E63"/>
    <w:rsid w:val="009F4247"/>
    <w:rsid w:val="009F424A"/>
    <w:rsid w:val="009F6187"/>
    <w:rsid w:val="00A01559"/>
    <w:rsid w:val="00A01DEC"/>
    <w:rsid w:val="00A02B34"/>
    <w:rsid w:val="00A02F09"/>
    <w:rsid w:val="00A07A86"/>
    <w:rsid w:val="00A1026B"/>
    <w:rsid w:val="00A1097B"/>
    <w:rsid w:val="00A109E3"/>
    <w:rsid w:val="00A1107A"/>
    <w:rsid w:val="00A21572"/>
    <w:rsid w:val="00A2183C"/>
    <w:rsid w:val="00A250A6"/>
    <w:rsid w:val="00A27F0A"/>
    <w:rsid w:val="00A3011D"/>
    <w:rsid w:val="00A31AD1"/>
    <w:rsid w:val="00A32812"/>
    <w:rsid w:val="00A35DA8"/>
    <w:rsid w:val="00A362EA"/>
    <w:rsid w:val="00A410E1"/>
    <w:rsid w:val="00A41CC1"/>
    <w:rsid w:val="00A438F0"/>
    <w:rsid w:val="00A44AFB"/>
    <w:rsid w:val="00A5190F"/>
    <w:rsid w:val="00A51C00"/>
    <w:rsid w:val="00A52982"/>
    <w:rsid w:val="00A571E5"/>
    <w:rsid w:val="00A61004"/>
    <w:rsid w:val="00A6108A"/>
    <w:rsid w:val="00A612AE"/>
    <w:rsid w:val="00A6225F"/>
    <w:rsid w:val="00A6237E"/>
    <w:rsid w:val="00A62743"/>
    <w:rsid w:val="00A64D0F"/>
    <w:rsid w:val="00A67B60"/>
    <w:rsid w:val="00A72F1B"/>
    <w:rsid w:val="00A751EB"/>
    <w:rsid w:val="00A76B17"/>
    <w:rsid w:val="00A81380"/>
    <w:rsid w:val="00A819CA"/>
    <w:rsid w:val="00A914EB"/>
    <w:rsid w:val="00A93595"/>
    <w:rsid w:val="00A93F2B"/>
    <w:rsid w:val="00A94104"/>
    <w:rsid w:val="00A948A2"/>
    <w:rsid w:val="00A96CE9"/>
    <w:rsid w:val="00A974A5"/>
    <w:rsid w:val="00AB2ABE"/>
    <w:rsid w:val="00AB39B9"/>
    <w:rsid w:val="00AB450A"/>
    <w:rsid w:val="00AC3412"/>
    <w:rsid w:val="00AC59BD"/>
    <w:rsid w:val="00AD3B50"/>
    <w:rsid w:val="00AD7B6A"/>
    <w:rsid w:val="00AE1267"/>
    <w:rsid w:val="00AE1A6C"/>
    <w:rsid w:val="00AE20D6"/>
    <w:rsid w:val="00AE515F"/>
    <w:rsid w:val="00AE73BE"/>
    <w:rsid w:val="00AE7C1E"/>
    <w:rsid w:val="00AF1DA4"/>
    <w:rsid w:val="00AF33B9"/>
    <w:rsid w:val="00AF37F6"/>
    <w:rsid w:val="00AF4E81"/>
    <w:rsid w:val="00B0064C"/>
    <w:rsid w:val="00B01BA5"/>
    <w:rsid w:val="00B01C38"/>
    <w:rsid w:val="00B04E86"/>
    <w:rsid w:val="00B05CC3"/>
    <w:rsid w:val="00B10349"/>
    <w:rsid w:val="00B13972"/>
    <w:rsid w:val="00B15846"/>
    <w:rsid w:val="00B25224"/>
    <w:rsid w:val="00B258D8"/>
    <w:rsid w:val="00B33B34"/>
    <w:rsid w:val="00B3443F"/>
    <w:rsid w:val="00B347F0"/>
    <w:rsid w:val="00B34C1D"/>
    <w:rsid w:val="00B414FE"/>
    <w:rsid w:val="00B41699"/>
    <w:rsid w:val="00B4255F"/>
    <w:rsid w:val="00B43F91"/>
    <w:rsid w:val="00B455E1"/>
    <w:rsid w:val="00B46459"/>
    <w:rsid w:val="00B47839"/>
    <w:rsid w:val="00B60122"/>
    <w:rsid w:val="00B60FC2"/>
    <w:rsid w:val="00B63932"/>
    <w:rsid w:val="00B6621C"/>
    <w:rsid w:val="00B72398"/>
    <w:rsid w:val="00B73786"/>
    <w:rsid w:val="00B7493F"/>
    <w:rsid w:val="00B806DD"/>
    <w:rsid w:val="00B9267E"/>
    <w:rsid w:val="00B96EA6"/>
    <w:rsid w:val="00BA5376"/>
    <w:rsid w:val="00BA53A9"/>
    <w:rsid w:val="00BB2EC2"/>
    <w:rsid w:val="00BB4CCE"/>
    <w:rsid w:val="00BB4ED9"/>
    <w:rsid w:val="00BC0197"/>
    <w:rsid w:val="00BC1D4E"/>
    <w:rsid w:val="00BC315F"/>
    <w:rsid w:val="00BC55F0"/>
    <w:rsid w:val="00BC6610"/>
    <w:rsid w:val="00BD689C"/>
    <w:rsid w:val="00BF0FD0"/>
    <w:rsid w:val="00BF573F"/>
    <w:rsid w:val="00C003A6"/>
    <w:rsid w:val="00C01D6C"/>
    <w:rsid w:val="00C060A0"/>
    <w:rsid w:val="00C10BCF"/>
    <w:rsid w:val="00C11C09"/>
    <w:rsid w:val="00C22A8B"/>
    <w:rsid w:val="00C31E4D"/>
    <w:rsid w:val="00C32424"/>
    <w:rsid w:val="00C3366E"/>
    <w:rsid w:val="00C36B28"/>
    <w:rsid w:val="00C41AFB"/>
    <w:rsid w:val="00C477DE"/>
    <w:rsid w:val="00C515B2"/>
    <w:rsid w:val="00C51E34"/>
    <w:rsid w:val="00C53078"/>
    <w:rsid w:val="00C53522"/>
    <w:rsid w:val="00C604CD"/>
    <w:rsid w:val="00C65329"/>
    <w:rsid w:val="00C65C5E"/>
    <w:rsid w:val="00C65DDF"/>
    <w:rsid w:val="00C722EE"/>
    <w:rsid w:val="00C806E7"/>
    <w:rsid w:val="00C80F1D"/>
    <w:rsid w:val="00C820F7"/>
    <w:rsid w:val="00C85DA7"/>
    <w:rsid w:val="00C95EAD"/>
    <w:rsid w:val="00C966B9"/>
    <w:rsid w:val="00C9732D"/>
    <w:rsid w:val="00CA1BDA"/>
    <w:rsid w:val="00CA3306"/>
    <w:rsid w:val="00CA3C5B"/>
    <w:rsid w:val="00CA49AC"/>
    <w:rsid w:val="00CA51DE"/>
    <w:rsid w:val="00CA745B"/>
    <w:rsid w:val="00CA7A9B"/>
    <w:rsid w:val="00CB0467"/>
    <w:rsid w:val="00CB2096"/>
    <w:rsid w:val="00CB6265"/>
    <w:rsid w:val="00CC1B50"/>
    <w:rsid w:val="00CC563E"/>
    <w:rsid w:val="00CC6E50"/>
    <w:rsid w:val="00CD6011"/>
    <w:rsid w:val="00CE394F"/>
    <w:rsid w:val="00CE58D9"/>
    <w:rsid w:val="00CF21C9"/>
    <w:rsid w:val="00CF2235"/>
    <w:rsid w:val="00CF5432"/>
    <w:rsid w:val="00CF5AE1"/>
    <w:rsid w:val="00CF68BE"/>
    <w:rsid w:val="00D015A6"/>
    <w:rsid w:val="00D04ECA"/>
    <w:rsid w:val="00D05F37"/>
    <w:rsid w:val="00D0639A"/>
    <w:rsid w:val="00D1335D"/>
    <w:rsid w:val="00D16CDB"/>
    <w:rsid w:val="00D17410"/>
    <w:rsid w:val="00D17BF2"/>
    <w:rsid w:val="00D23DB7"/>
    <w:rsid w:val="00D26E3A"/>
    <w:rsid w:val="00D30128"/>
    <w:rsid w:val="00D345F6"/>
    <w:rsid w:val="00D37441"/>
    <w:rsid w:val="00D461A5"/>
    <w:rsid w:val="00D466D3"/>
    <w:rsid w:val="00D4748B"/>
    <w:rsid w:val="00D47927"/>
    <w:rsid w:val="00D50643"/>
    <w:rsid w:val="00D51E40"/>
    <w:rsid w:val="00D548F1"/>
    <w:rsid w:val="00D57E0A"/>
    <w:rsid w:val="00D66612"/>
    <w:rsid w:val="00D66A7E"/>
    <w:rsid w:val="00D67835"/>
    <w:rsid w:val="00D67A22"/>
    <w:rsid w:val="00D67BD4"/>
    <w:rsid w:val="00D67CE3"/>
    <w:rsid w:val="00D7342E"/>
    <w:rsid w:val="00D76588"/>
    <w:rsid w:val="00D80AB2"/>
    <w:rsid w:val="00D810BD"/>
    <w:rsid w:val="00D81649"/>
    <w:rsid w:val="00D83342"/>
    <w:rsid w:val="00D836D0"/>
    <w:rsid w:val="00D83DAB"/>
    <w:rsid w:val="00D90A9F"/>
    <w:rsid w:val="00D9173E"/>
    <w:rsid w:val="00D9183C"/>
    <w:rsid w:val="00D92954"/>
    <w:rsid w:val="00D95554"/>
    <w:rsid w:val="00DA113F"/>
    <w:rsid w:val="00DA313F"/>
    <w:rsid w:val="00DA423E"/>
    <w:rsid w:val="00DB11F6"/>
    <w:rsid w:val="00DB2231"/>
    <w:rsid w:val="00DB3C1C"/>
    <w:rsid w:val="00DB4840"/>
    <w:rsid w:val="00DB7921"/>
    <w:rsid w:val="00DC55D4"/>
    <w:rsid w:val="00DD1003"/>
    <w:rsid w:val="00DD18A9"/>
    <w:rsid w:val="00DD445A"/>
    <w:rsid w:val="00DD6C9C"/>
    <w:rsid w:val="00DE0575"/>
    <w:rsid w:val="00DE48A0"/>
    <w:rsid w:val="00DE5C0C"/>
    <w:rsid w:val="00DE5DBB"/>
    <w:rsid w:val="00DF084B"/>
    <w:rsid w:val="00DF4722"/>
    <w:rsid w:val="00DF4D2F"/>
    <w:rsid w:val="00DF5441"/>
    <w:rsid w:val="00E0071F"/>
    <w:rsid w:val="00E05A6F"/>
    <w:rsid w:val="00E07F55"/>
    <w:rsid w:val="00E12BE2"/>
    <w:rsid w:val="00E14C05"/>
    <w:rsid w:val="00E14F74"/>
    <w:rsid w:val="00E16575"/>
    <w:rsid w:val="00E21032"/>
    <w:rsid w:val="00E22927"/>
    <w:rsid w:val="00E2313E"/>
    <w:rsid w:val="00E2586B"/>
    <w:rsid w:val="00E3329F"/>
    <w:rsid w:val="00E3699F"/>
    <w:rsid w:val="00E42BDC"/>
    <w:rsid w:val="00E4790D"/>
    <w:rsid w:val="00E47D32"/>
    <w:rsid w:val="00E47EE0"/>
    <w:rsid w:val="00E50E8B"/>
    <w:rsid w:val="00E5278D"/>
    <w:rsid w:val="00E52EC8"/>
    <w:rsid w:val="00E61841"/>
    <w:rsid w:val="00E61B51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1B8E"/>
    <w:rsid w:val="00E84F3A"/>
    <w:rsid w:val="00E87714"/>
    <w:rsid w:val="00E906B8"/>
    <w:rsid w:val="00E93969"/>
    <w:rsid w:val="00E95826"/>
    <w:rsid w:val="00E95A31"/>
    <w:rsid w:val="00E97223"/>
    <w:rsid w:val="00EA2D5F"/>
    <w:rsid w:val="00EA6739"/>
    <w:rsid w:val="00EB45CB"/>
    <w:rsid w:val="00EB52CD"/>
    <w:rsid w:val="00EB65D7"/>
    <w:rsid w:val="00EB7184"/>
    <w:rsid w:val="00EC0CD7"/>
    <w:rsid w:val="00EC0F6B"/>
    <w:rsid w:val="00EC1E9A"/>
    <w:rsid w:val="00EC516C"/>
    <w:rsid w:val="00EC5CC5"/>
    <w:rsid w:val="00EC616A"/>
    <w:rsid w:val="00EC6819"/>
    <w:rsid w:val="00EC6E44"/>
    <w:rsid w:val="00EC78B1"/>
    <w:rsid w:val="00ED00D8"/>
    <w:rsid w:val="00ED4560"/>
    <w:rsid w:val="00ED65E7"/>
    <w:rsid w:val="00EE1132"/>
    <w:rsid w:val="00EE17A4"/>
    <w:rsid w:val="00EE2BC2"/>
    <w:rsid w:val="00EE2F3F"/>
    <w:rsid w:val="00EF29E8"/>
    <w:rsid w:val="00EF5D8C"/>
    <w:rsid w:val="00EF60FC"/>
    <w:rsid w:val="00F008B9"/>
    <w:rsid w:val="00F023E8"/>
    <w:rsid w:val="00F036E8"/>
    <w:rsid w:val="00F07A6E"/>
    <w:rsid w:val="00F103CA"/>
    <w:rsid w:val="00F109EB"/>
    <w:rsid w:val="00F20C1D"/>
    <w:rsid w:val="00F21BF7"/>
    <w:rsid w:val="00F23675"/>
    <w:rsid w:val="00F25E4D"/>
    <w:rsid w:val="00F30EB0"/>
    <w:rsid w:val="00F332BE"/>
    <w:rsid w:val="00F35A1A"/>
    <w:rsid w:val="00F37BFB"/>
    <w:rsid w:val="00F4088C"/>
    <w:rsid w:val="00F564EA"/>
    <w:rsid w:val="00F6101D"/>
    <w:rsid w:val="00F631E6"/>
    <w:rsid w:val="00F642E3"/>
    <w:rsid w:val="00F7363F"/>
    <w:rsid w:val="00F778D0"/>
    <w:rsid w:val="00F809E3"/>
    <w:rsid w:val="00F8796A"/>
    <w:rsid w:val="00F91BDE"/>
    <w:rsid w:val="00F92044"/>
    <w:rsid w:val="00F93825"/>
    <w:rsid w:val="00F93952"/>
    <w:rsid w:val="00F9478F"/>
    <w:rsid w:val="00F94F3E"/>
    <w:rsid w:val="00FA055A"/>
    <w:rsid w:val="00FA0F60"/>
    <w:rsid w:val="00FA13E3"/>
    <w:rsid w:val="00FA22BC"/>
    <w:rsid w:val="00FA470A"/>
    <w:rsid w:val="00FA56F0"/>
    <w:rsid w:val="00FA6ADF"/>
    <w:rsid w:val="00FB0123"/>
    <w:rsid w:val="00FB0FEF"/>
    <w:rsid w:val="00FB2B31"/>
    <w:rsid w:val="00FB423E"/>
    <w:rsid w:val="00FB65CE"/>
    <w:rsid w:val="00FB795F"/>
    <w:rsid w:val="00FC02F9"/>
    <w:rsid w:val="00FC0B2E"/>
    <w:rsid w:val="00FC2C92"/>
    <w:rsid w:val="00FC31BE"/>
    <w:rsid w:val="00FC383B"/>
    <w:rsid w:val="00FC3D06"/>
    <w:rsid w:val="00FD007F"/>
    <w:rsid w:val="00FD0122"/>
    <w:rsid w:val="00FD227C"/>
    <w:rsid w:val="00FD2FA4"/>
    <w:rsid w:val="00FD466D"/>
    <w:rsid w:val="00FD4A1B"/>
    <w:rsid w:val="00FD7FE8"/>
    <w:rsid w:val="00FE346B"/>
    <w:rsid w:val="00FE39EB"/>
    <w:rsid w:val="00FE6395"/>
    <w:rsid w:val="00FF1F01"/>
    <w:rsid w:val="00FF1F59"/>
    <w:rsid w:val="00FF492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435F70AB-CEAE-464D-9731-F525011C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106</cp:revision>
  <cp:lastPrinted>2025-01-28T11:32:00Z</cp:lastPrinted>
  <dcterms:created xsi:type="dcterms:W3CDTF">2025-02-06T10:27:00Z</dcterms:created>
  <dcterms:modified xsi:type="dcterms:W3CDTF">2025-02-06T16:31:00Z</dcterms:modified>
</cp:coreProperties>
</file>