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882B" w14:textId="5EE4DCEA" w:rsidR="005B32A3" w:rsidRDefault="004319E6" w:rsidP="00113327">
      <w:pPr>
        <w:spacing w:after="0" w:line="240" w:lineRule="auto"/>
        <w:rPr>
          <w:noProof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CFBD640" wp14:editId="07441629">
            <wp:simplePos x="0" y="0"/>
            <wp:positionH relativeFrom="margin">
              <wp:posOffset>2934335</wp:posOffset>
            </wp:positionH>
            <wp:positionV relativeFrom="margin">
              <wp:posOffset>-5715</wp:posOffset>
            </wp:positionV>
            <wp:extent cx="2932430" cy="400050"/>
            <wp:effectExtent l="0" t="0" r="0" b="0"/>
            <wp:wrapThrough wrapText="bothSides">
              <wp:wrapPolygon edited="0">
                <wp:start x="15576" y="1029"/>
                <wp:lineTo x="2666" y="5143"/>
                <wp:lineTo x="2666" y="17486"/>
                <wp:lineTo x="12629" y="20571"/>
                <wp:lineTo x="13751" y="20571"/>
                <wp:lineTo x="18522" y="17486"/>
                <wp:lineTo x="18803" y="12343"/>
                <wp:lineTo x="16979" y="1029"/>
                <wp:lineTo x="15576" y="1029"/>
              </wp:wrapPolygon>
            </wp:wrapThrough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6B0C84" w14:textId="4B6AEE3D" w:rsidR="00FC352F" w:rsidRDefault="00FC352F" w:rsidP="00113327">
      <w:pPr>
        <w:spacing w:after="0" w:line="240" w:lineRule="auto"/>
        <w:rPr>
          <w:noProof/>
        </w:rPr>
      </w:pPr>
    </w:p>
    <w:p w14:paraId="7E41A79A" w14:textId="77777777" w:rsidR="00470E0E" w:rsidRDefault="00470E0E" w:rsidP="00113327">
      <w:pPr>
        <w:spacing w:after="0" w:line="240" w:lineRule="auto"/>
        <w:rPr>
          <w:noProof/>
        </w:rPr>
      </w:pPr>
    </w:p>
    <w:p w14:paraId="743F4C08" w14:textId="77777777" w:rsidR="00E95982" w:rsidRDefault="00E95982" w:rsidP="00113327">
      <w:pPr>
        <w:spacing w:after="0" w:line="240" w:lineRule="auto"/>
        <w:ind w:left="708" w:hanging="708"/>
        <w:rPr>
          <w:rFonts w:ascii="Arial" w:hAnsi="Arial"/>
          <w:sz w:val="24"/>
          <w:szCs w:val="24"/>
          <w:lang w:eastAsia="es-ES"/>
        </w:rPr>
      </w:pPr>
      <w:bookmarkStart w:id="0" w:name="_Hlk71895984"/>
      <w:bookmarkEnd w:id="0"/>
    </w:p>
    <w:p w14:paraId="4C0D58F3" w14:textId="4CB1179D" w:rsidR="00D4698F" w:rsidRPr="00AD5856" w:rsidRDefault="00D4698F" w:rsidP="00113327">
      <w:pPr>
        <w:spacing w:after="0" w:line="240" w:lineRule="auto"/>
        <w:ind w:left="708" w:hanging="708"/>
        <w:rPr>
          <w:rFonts w:ascii="Arial" w:hAnsi="Arial"/>
          <w:sz w:val="24"/>
          <w:szCs w:val="24"/>
          <w:lang w:eastAsia="es-ES"/>
        </w:rPr>
      </w:pPr>
      <w:r w:rsidRPr="00AD5856">
        <w:rPr>
          <w:rFonts w:ascii="Arial" w:hAnsi="Arial"/>
          <w:sz w:val="24"/>
          <w:szCs w:val="24"/>
          <w:lang w:eastAsia="es-ES"/>
        </w:rPr>
        <w:t xml:space="preserve">Madrid, </w:t>
      </w:r>
      <w:r w:rsidR="009F47E3">
        <w:rPr>
          <w:rFonts w:ascii="Arial" w:hAnsi="Arial"/>
          <w:sz w:val="24"/>
          <w:szCs w:val="24"/>
          <w:lang w:eastAsia="es-ES"/>
        </w:rPr>
        <w:t>23</w:t>
      </w:r>
      <w:r w:rsidR="004F0970">
        <w:rPr>
          <w:rFonts w:ascii="Arial" w:hAnsi="Arial"/>
          <w:sz w:val="24"/>
          <w:szCs w:val="24"/>
          <w:lang w:eastAsia="es-ES"/>
        </w:rPr>
        <w:t xml:space="preserve"> de </w:t>
      </w:r>
      <w:r w:rsidR="00440AEB">
        <w:rPr>
          <w:rFonts w:ascii="Arial" w:hAnsi="Arial"/>
          <w:sz w:val="24"/>
          <w:szCs w:val="24"/>
          <w:lang w:eastAsia="es-ES"/>
        </w:rPr>
        <w:t xml:space="preserve">enero </w:t>
      </w:r>
      <w:r w:rsidRPr="00AD5856">
        <w:rPr>
          <w:rFonts w:ascii="Arial" w:hAnsi="Arial"/>
          <w:sz w:val="24"/>
          <w:szCs w:val="24"/>
          <w:lang w:eastAsia="es-ES"/>
        </w:rPr>
        <w:t xml:space="preserve">de </w:t>
      </w:r>
      <w:r w:rsidR="00815453">
        <w:rPr>
          <w:rFonts w:ascii="Arial" w:hAnsi="Arial"/>
          <w:sz w:val="24"/>
          <w:szCs w:val="24"/>
          <w:lang w:eastAsia="es-ES"/>
        </w:rPr>
        <w:t>202</w:t>
      </w:r>
      <w:r w:rsidR="009F47E3">
        <w:rPr>
          <w:rFonts w:ascii="Arial" w:hAnsi="Arial"/>
          <w:sz w:val="24"/>
          <w:szCs w:val="24"/>
          <w:lang w:eastAsia="es-ES"/>
        </w:rPr>
        <w:t>5</w:t>
      </w:r>
    </w:p>
    <w:p w14:paraId="371A50CC" w14:textId="77777777" w:rsidR="004F2046" w:rsidRDefault="004F2046" w:rsidP="00113327">
      <w:pPr>
        <w:spacing w:after="0" w:line="240" w:lineRule="auto"/>
        <w:jc w:val="both"/>
        <w:rPr>
          <w:rFonts w:ascii="Arial" w:hAnsi="Arial"/>
          <w:sz w:val="42"/>
          <w:szCs w:val="42"/>
          <w:lang w:eastAsia="es-ES"/>
        </w:rPr>
      </w:pPr>
    </w:p>
    <w:p w14:paraId="461E4683" w14:textId="37164953" w:rsidR="004319E6" w:rsidRPr="00324602" w:rsidRDefault="005712C8" w:rsidP="00113327">
      <w:pPr>
        <w:spacing w:after="0" w:line="240" w:lineRule="auto"/>
        <w:jc w:val="both"/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</w:pPr>
      <w:r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 xml:space="preserve">Mediaset </w:t>
      </w:r>
      <w:r w:rsidR="00DA2256"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 xml:space="preserve">España </w:t>
      </w:r>
      <w:r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 xml:space="preserve">y </w:t>
      </w:r>
      <w:r w:rsidR="0053719F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>Reale</w:t>
      </w:r>
      <w:r w:rsidR="00E47F14"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 xml:space="preserve"> Seguros</w:t>
      </w:r>
      <w:r w:rsidR="004319E6"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 xml:space="preserve"> </w:t>
      </w:r>
      <w:r w:rsidR="00324602"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 xml:space="preserve">renuevan su alianza en favor de </w:t>
      </w:r>
      <w:r w:rsidR="004319E6" w:rsidRPr="00324602">
        <w:rPr>
          <w:rFonts w:ascii="Arial" w:hAnsi="Arial"/>
          <w:bCs/>
          <w:color w:val="002C5F"/>
          <w:spacing w:val="-8"/>
          <w:sz w:val="42"/>
          <w:szCs w:val="42"/>
          <w:lang w:eastAsia="es-ES"/>
        </w:rPr>
        <w:t>la Cultura con Impacto con Carlos Sobera y Alba Lago como embajadores</w:t>
      </w:r>
    </w:p>
    <w:p w14:paraId="69AD7253" w14:textId="3E07C47A" w:rsidR="00AA1E6F" w:rsidRPr="00EE0154" w:rsidRDefault="00AA1E6F" w:rsidP="00113327">
      <w:pPr>
        <w:spacing w:after="0" w:line="240" w:lineRule="auto"/>
        <w:jc w:val="both"/>
        <w:rPr>
          <w:rFonts w:ascii="Arial" w:hAnsi="Arial"/>
          <w:bCs/>
          <w:color w:val="002C5F"/>
          <w:spacing w:val="-10"/>
          <w:sz w:val="42"/>
          <w:szCs w:val="42"/>
          <w:highlight w:val="yellow"/>
          <w:lang w:eastAsia="es-ES"/>
        </w:rPr>
      </w:pPr>
    </w:p>
    <w:p w14:paraId="48340240" w14:textId="3F91317E" w:rsidR="004319E6" w:rsidRDefault="001D270F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4319E6">
        <w:rPr>
          <w:rFonts w:ascii="Arial" w:hAnsi="Arial" w:cs="Arial"/>
          <w:b/>
          <w:sz w:val="24"/>
          <w:szCs w:val="24"/>
        </w:rPr>
        <w:t xml:space="preserve">l grupo, a través de la iniciativa de comunicación social empresarial Valor Mediaset España, y la compañía de seguros, </w:t>
      </w:r>
      <w:r>
        <w:rPr>
          <w:rFonts w:ascii="Arial" w:hAnsi="Arial" w:cs="Arial"/>
          <w:b/>
          <w:sz w:val="24"/>
          <w:szCs w:val="24"/>
        </w:rPr>
        <w:t xml:space="preserve">potencian por segundo año </w:t>
      </w:r>
      <w:r w:rsidR="004319E6">
        <w:rPr>
          <w:rFonts w:ascii="Arial" w:hAnsi="Arial" w:cs="Arial"/>
          <w:b/>
          <w:sz w:val="24"/>
          <w:szCs w:val="24"/>
        </w:rPr>
        <w:t xml:space="preserve">la visibilidad de los proyectos e iniciativas culturales </w:t>
      </w:r>
      <w:r w:rsidR="00DF30EF">
        <w:rPr>
          <w:rFonts w:ascii="Arial" w:hAnsi="Arial" w:cs="Arial"/>
          <w:b/>
          <w:sz w:val="24"/>
          <w:szCs w:val="24"/>
        </w:rPr>
        <w:t xml:space="preserve">con los que la aseguradora colabora a través de </w:t>
      </w:r>
      <w:r w:rsidR="000229CB">
        <w:rPr>
          <w:rFonts w:ascii="Arial" w:hAnsi="Arial" w:cs="Arial"/>
          <w:b/>
          <w:sz w:val="24"/>
          <w:szCs w:val="24"/>
        </w:rPr>
        <w:t>Reale</w:t>
      </w:r>
      <w:r w:rsidR="00DF30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30EF">
        <w:rPr>
          <w:rFonts w:ascii="Arial" w:hAnsi="Arial" w:cs="Arial"/>
          <w:b/>
          <w:sz w:val="24"/>
          <w:szCs w:val="24"/>
        </w:rPr>
        <w:t>Foundation</w:t>
      </w:r>
      <w:proofErr w:type="spellEnd"/>
      <w:r w:rsidR="00DF30EF">
        <w:rPr>
          <w:rFonts w:ascii="Arial" w:hAnsi="Arial" w:cs="Arial"/>
          <w:b/>
          <w:sz w:val="24"/>
          <w:szCs w:val="24"/>
        </w:rPr>
        <w:t xml:space="preserve">, </w:t>
      </w:r>
      <w:r w:rsidR="004319E6">
        <w:rPr>
          <w:rFonts w:ascii="Arial" w:hAnsi="Arial" w:cs="Arial"/>
          <w:b/>
          <w:sz w:val="24"/>
          <w:szCs w:val="24"/>
        </w:rPr>
        <w:t xml:space="preserve">capaces de transformar la sociedad </w:t>
      </w:r>
      <w:r w:rsidR="00E2381D">
        <w:rPr>
          <w:rFonts w:ascii="Arial" w:hAnsi="Arial" w:cs="Arial"/>
          <w:b/>
          <w:sz w:val="24"/>
          <w:szCs w:val="24"/>
        </w:rPr>
        <w:t>en ámbitos como la salud</w:t>
      </w:r>
      <w:r w:rsidR="00E80082">
        <w:rPr>
          <w:rFonts w:ascii="Arial" w:hAnsi="Arial" w:cs="Arial"/>
          <w:b/>
          <w:sz w:val="24"/>
          <w:szCs w:val="24"/>
        </w:rPr>
        <w:t xml:space="preserve"> y el bienestar</w:t>
      </w:r>
      <w:r w:rsidR="00E2381D">
        <w:rPr>
          <w:rFonts w:ascii="Arial" w:hAnsi="Arial" w:cs="Arial"/>
          <w:b/>
          <w:sz w:val="24"/>
          <w:szCs w:val="24"/>
        </w:rPr>
        <w:t xml:space="preserve">, la inclusión </w:t>
      </w:r>
      <w:r w:rsidR="00E80082">
        <w:rPr>
          <w:rFonts w:ascii="Arial" w:hAnsi="Arial" w:cs="Arial"/>
          <w:b/>
          <w:sz w:val="24"/>
          <w:szCs w:val="24"/>
        </w:rPr>
        <w:t xml:space="preserve">y el </w:t>
      </w:r>
      <w:r w:rsidR="007C7E75">
        <w:rPr>
          <w:rFonts w:ascii="Arial" w:hAnsi="Arial" w:cs="Arial"/>
          <w:b/>
          <w:sz w:val="24"/>
          <w:szCs w:val="24"/>
        </w:rPr>
        <w:t>empleo</w:t>
      </w:r>
      <w:r w:rsidR="00E2381D">
        <w:rPr>
          <w:rFonts w:ascii="Arial" w:hAnsi="Arial" w:cs="Arial"/>
          <w:b/>
          <w:sz w:val="24"/>
          <w:szCs w:val="24"/>
        </w:rPr>
        <w:t>.</w:t>
      </w:r>
    </w:p>
    <w:p w14:paraId="6C28BACA" w14:textId="77777777" w:rsidR="00E2381D" w:rsidRDefault="00E2381D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D3FDB0" w14:textId="4BDEEC2E" w:rsidR="00E458F1" w:rsidRDefault="001A06A7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Cinco</w:t>
      </w:r>
      <w:r w:rsidR="008907D1">
        <w:rPr>
          <w:rFonts w:ascii="Arial" w:hAnsi="Arial" w:cs="Arial"/>
          <w:b/>
          <w:sz w:val="24"/>
          <w:szCs w:val="24"/>
        </w:rPr>
        <w:t xml:space="preserve"> nuevos spots protagonizados por ambos presentadores y diferentes contenidos editoriales que serán emitidos en los informativos y los principales programas de actualidad de Telecinco y Cuatro y en sus soportes digitales, integran la campaña </w:t>
      </w:r>
      <w:r w:rsidR="00B55B53">
        <w:rPr>
          <w:rFonts w:ascii="Arial" w:hAnsi="Arial" w:cs="Arial"/>
          <w:b/>
          <w:sz w:val="24"/>
          <w:szCs w:val="24"/>
        </w:rPr>
        <w:t xml:space="preserve">presentada hoy </w:t>
      </w:r>
      <w:r w:rsidR="008907D1">
        <w:rPr>
          <w:rFonts w:ascii="Arial" w:hAnsi="Arial" w:cs="Arial"/>
          <w:b/>
          <w:sz w:val="24"/>
          <w:szCs w:val="24"/>
        </w:rPr>
        <w:t xml:space="preserve">en torno a Cultura con </w:t>
      </w:r>
      <w:r w:rsidR="00324602">
        <w:rPr>
          <w:rFonts w:ascii="Arial" w:hAnsi="Arial" w:cs="Arial"/>
          <w:b/>
          <w:sz w:val="24"/>
          <w:szCs w:val="24"/>
        </w:rPr>
        <w:t>I</w:t>
      </w:r>
      <w:r w:rsidR="008907D1">
        <w:rPr>
          <w:rFonts w:ascii="Arial" w:hAnsi="Arial" w:cs="Arial"/>
          <w:b/>
          <w:sz w:val="24"/>
          <w:szCs w:val="24"/>
        </w:rPr>
        <w:t xml:space="preserve">mpacto, </w:t>
      </w:r>
      <w:r w:rsidR="00B55B53">
        <w:rPr>
          <w:rFonts w:ascii="Arial" w:hAnsi="Arial" w:cs="Arial"/>
          <w:b/>
          <w:sz w:val="24"/>
          <w:szCs w:val="24"/>
        </w:rPr>
        <w:t xml:space="preserve">proyecto </w:t>
      </w:r>
      <w:r w:rsidR="008907D1">
        <w:rPr>
          <w:rFonts w:ascii="Arial" w:hAnsi="Arial" w:cs="Arial"/>
          <w:b/>
          <w:sz w:val="24"/>
          <w:szCs w:val="24"/>
        </w:rPr>
        <w:t xml:space="preserve">con el que </w:t>
      </w:r>
      <w:r w:rsidR="000229CB">
        <w:rPr>
          <w:rFonts w:ascii="Arial" w:hAnsi="Arial" w:cs="Arial"/>
          <w:b/>
          <w:sz w:val="24"/>
          <w:szCs w:val="24"/>
        </w:rPr>
        <w:t>Reale</w:t>
      </w:r>
      <w:r w:rsidR="008907D1">
        <w:rPr>
          <w:rFonts w:ascii="Arial" w:hAnsi="Arial" w:cs="Arial"/>
          <w:b/>
          <w:sz w:val="24"/>
          <w:szCs w:val="24"/>
        </w:rPr>
        <w:t xml:space="preserve"> Seguros </w:t>
      </w:r>
      <w:r>
        <w:rPr>
          <w:rFonts w:ascii="Arial" w:hAnsi="Arial" w:cs="Arial"/>
          <w:b/>
          <w:sz w:val="24"/>
          <w:szCs w:val="24"/>
        </w:rPr>
        <w:t>trabaja</w:t>
      </w:r>
      <w:r w:rsidR="008907D1">
        <w:rPr>
          <w:rFonts w:ascii="Arial" w:hAnsi="Arial" w:cs="Arial"/>
          <w:b/>
          <w:sz w:val="24"/>
          <w:szCs w:val="24"/>
        </w:rPr>
        <w:t xml:space="preserve"> en la mejora de vida de las personas a través de la cultura. </w:t>
      </w:r>
    </w:p>
    <w:p w14:paraId="7C630509" w14:textId="77777777" w:rsidR="000F5D6F" w:rsidRDefault="000F5D6F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2C960A" w14:textId="5B7DEBEA" w:rsidR="000F5D6F" w:rsidRPr="00EE0154" w:rsidRDefault="00A5552B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Reale</w:t>
      </w:r>
      <w:r w:rsidR="000F5D6F">
        <w:rPr>
          <w:rFonts w:ascii="Arial" w:hAnsi="Arial" w:cs="Arial"/>
          <w:b/>
          <w:sz w:val="24"/>
          <w:szCs w:val="24"/>
        </w:rPr>
        <w:t xml:space="preserve"> Seguros ha ampliado a lo largo del último año sus acuerdos de colaboración con asociaciones sin ánimo de lucro y otras instituciones del país relacionadas con la cultura, con el objetivo de potenciar su impacto positivo en la sociedad y </w:t>
      </w:r>
      <w:r w:rsidR="004F7ACC">
        <w:rPr>
          <w:rFonts w:ascii="Arial" w:hAnsi="Arial" w:cs="Arial"/>
          <w:b/>
          <w:sz w:val="24"/>
          <w:szCs w:val="24"/>
        </w:rPr>
        <w:t xml:space="preserve">de </w:t>
      </w:r>
      <w:r w:rsidR="000F5D6F">
        <w:rPr>
          <w:rFonts w:ascii="Arial" w:hAnsi="Arial" w:cs="Arial"/>
          <w:b/>
          <w:sz w:val="24"/>
          <w:szCs w:val="24"/>
        </w:rPr>
        <w:t xml:space="preserve">favorecer el acceso global </w:t>
      </w:r>
      <w:r w:rsidR="004F7ACC">
        <w:rPr>
          <w:rFonts w:ascii="Arial" w:hAnsi="Arial" w:cs="Arial"/>
          <w:b/>
          <w:sz w:val="24"/>
          <w:szCs w:val="24"/>
        </w:rPr>
        <w:t xml:space="preserve">a la misma en </w:t>
      </w:r>
      <w:r w:rsidR="000F5D6F">
        <w:rPr>
          <w:rFonts w:ascii="Arial" w:hAnsi="Arial" w:cs="Arial"/>
          <w:b/>
          <w:sz w:val="24"/>
          <w:szCs w:val="24"/>
        </w:rPr>
        <w:t>condiciones de igualdad.</w:t>
      </w:r>
    </w:p>
    <w:p w14:paraId="03BD5BDC" w14:textId="77777777" w:rsidR="005D70A2" w:rsidRPr="00A116D1" w:rsidRDefault="005D70A2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2"/>
          <w:szCs w:val="42"/>
        </w:rPr>
      </w:pPr>
    </w:p>
    <w:p w14:paraId="031985A0" w14:textId="66264C34" w:rsidR="008907D1" w:rsidRDefault="009B1348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16D1">
        <w:rPr>
          <w:rFonts w:ascii="Arial" w:hAnsi="Arial" w:cs="Arial"/>
          <w:sz w:val="24"/>
          <w:szCs w:val="24"/>
        </w:rPr>
        <w:t xml:space="preserve">Mediaset España, a través de su iniciativa de comunicación social empresarial </w:t>
      </w:r>
      <w:r w:rsidRPr="00A116D1">
        <w:rPr>
          <w:rFonts w:ascii="Arial" w:hAnsi="Arial" w:cs="Arial"/>
          <w:b/>
          <w:bCs/>
          <w:sz w:val="24"/>
          <w:szCs w:val="24"/>
        </w:rPr>
        <w:t>Valor Mediaset España</w:t>
      </w:r>
      <w:r w:rsidRPr="00A116D1">
        <w:rPr>
          <w:rFonts w:ascii="Arial" w:hAnsi="Arial" w:cs="Arial"/>
          <w:sz w:val="24"/>
          <w:szCs w:val="24"/>
        </w:rPr>
        <w:t xml:space="preserve">, y </w:t>
      </w:r>
      <w:r w:rsidR="00A056F0" w:rsidRPr="00512DFA">
        <w:rPr>
          <w:rFonts w:ascii="Arial" w:hAnsi="Arial" w:cs="Arial"/>
          <w:b/>
          <w:bCs/>
          <w:sz w:val="24"/>
          <w:szCs w:val="24"/>
        </w:rPr>
        <w:t>Reale</w:t>
      </w:r>
      <w:r w:rsidRPr="00512DFA">
        <w:rPr>
          <w:rFonts w:ascii="Arial" w:hAnsi="Arial" w:cs="Arial"/>
          <w:b/>
          <w:bCs/>
          <w:sz w:val="24"/>
          <w:szCs w:val="24"/>
        </w:rPr>
        <w:t xml:space="preserve"> Seguros</w:t>
      </w:r>
      <w:r w:rsidRPr="00A116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16D1">
        <w:rPr>
          <w:rFonts w:ascii="Arial" w:hAnsi="Arial" w:cs="Arial"/>
          <w:sz w:val="24"/>
          <w:szCs w:val="24"/>
        </w:rPr>
        <w:t xml:space="preserve">han </w:t>
      </w:r>
      <w:r w:rsidR="00324602">
        <w:rPr>
          <w:rFonts w:ascii="Arial" w:hAnsi="Arial" w:cs="Arial"/>
          <w:sz w:val="24"/>
          <w:szCs w:val="24"/>
        </w:rPr>
        <w:t xml:space="preserve">renovado su alianza con una </w:t>
      </w:r>
      <w:r w:rsidR="003B70B8">
        <w:rPr>
          <w:rFonts w:ascii="Arial" w:hAnsi="Arial" w:cs="Arial"/>
          <w:sz w:val="24"/>
          <w:szCs w:val="24"/>
        </w:rPr>
        <w:t xml:space="preserve">nueva </w:t>
      </w:r>
      <w:r w:rsidRPr="00A116D1">
        <w:rPr>
          <w:rFonts w:ascii="Arial" w:hAnsi="Arial" w:cs="Arial"/>
          <w:sz w:val="24"/>
          <w:szCs w:val="24"/>
        </w:rPr>
        <w:t xml:space="preserve">campaña en torno a </w:t>
      </w:r>
      <w:r w:rsidRPr="00A116D1">
        <w:rPr>
          <w:rFonts w:ascii="Arial" w:hAnsi="Arial" w:cs="Arial"/>
          <w:b/>
          <w:bCs/>
          <w:sz w:val="24"/>
          <w:szCs w:val="24"/>
        </w:rPr>
        <w:t xml:space="preserve">Cultura con </w:t>
      </w:r>
      <w:r w:rsidR="00512DFA">
        <w:rPr>
          <w:rFonts w:ascii="Arial" w:hAnsi="Arial" w:cs="Arial"/>
          <w:b/>
          <w:bCs/>
          <w:sz w:val="24"/>
          <w:szCs w:val="24"/>
        </w:rPr>
        <w:t>I</w:t>
      </w:r>
      <w:r w:rsidRPr="00A116D1">
        <w:rPr>
          <w:rFonts w:ascii="Arial" w:hAnsi="Arial" w:cs="Arial"/>
          <w:b/>
          <w:bCs/>
          <w:sz w:val="24"/>
          <w:szCs w:val="24"/>
        </w:rPr>
        <w:t>mpacto</w:t>
      </w:r>
      <w:r w:rsidR="00B32944">
        <w:rPr>
          <w:rFonts w:ascii="Arial" w:hAnsi="Arial" w:cs="Arial"/>
          <w:b/>
          <w:bCs/>
          <w:sz w:val="24"/>
          <w:szCs w:val="24"/>
        </w:rPr>
        <w:t xml:space="preserve"> </w:t>
      </w:r>
      <w:r w:rsidR="00B32944" w:rsidRPr="00B32944">
        <w:rPr>
          <w:rFonts w:ascii="Arial" w:hAnsi="Arial" w:cs="Arial"/>
          <w:sz w:val="24"/>
          <w:szCs w:val="24"/>
        </w:rPr>
        <w:t>(</w:t>
      </w:r>
      <w:hyperlink r:id="rId9" w:history="1">
        <w:r w:rsidR="00512DFA" w:rsidRPr="00CE75C2">
          <w:rPr>
            <w:rStyle w:val="Hipervnculo"/>
            <w:rFonts w:ascii="Arial" w:hAnsi="Arial" w:cs="Arial"/>
            <w:sz w:val="24"/>
            <w:szCs w:val="24"/>
          </w:rPr>
          <w:t>www.cultu</w:t>
        </w:r>
        <w:r w:rsidR="00512DFA" w:rsidRPr="00CE75C2">
          <w:rPr>
            <w:rStyle w:val="Hipervnculo"/>
            <w:rFonts w:ascii="Arial" w:hAnsi="Arial" w:cs="Arial"/>
            <w:sz w:val="24"/>
            <w:szCs w:val="24"/>
          </w:rPr>
          <w:t>r</w:t>
        </w:r>
        <w:r w:rsidR="00512DFA" w:rsidRPr="00CE75C2">
          <w:rPr>
            <w:rStyle w:val="Hipervnculo"/>
            <w:rFonts w:ascii="Arial" w:hAnsi="Arial" w:cs="Arial"/>
            <w:sz w:val="24"/>
            <w:szCs w:val="24"/>
          </w:rPr>
          <w:t>aconimpacto.es</w:t>
        </w:r>
      </w:hyperlink>
      <w:r w:rsidR="00B32944" w:rsidRPr="00B32944">
        <w:rPr>
          <w:rFonts w:ascii="Arial" w:hAnsi="Arial" w:cs="Arial"/>
          <w:sz w:val="24"/>
          <w:szCs w:val="24"/>
        </w:rPr>
        <w:t>)</w:t>
      </w:r>
      <w:r w:rsidRPr="00A116D1">
        <w:rPr>
          <w:rFonts w:ascii="Arial" w:hAnsi="Arial" w:cs="Arial"/>
          <w:sz w:val="24"/>
          <w:szCs w:val="24"/>
        </w:rPr>
        <w:t xml:space="preserve">, </w:t>
      </w:r>
      <w:r w:rsidRPr="00324602">
        <w:rPr>
          <w:rFonts w:ascii="Arial" w:hAnsi="Arial" w:cs="Arial"/>
          <w:sz w:val="24"/>
          <w:szCs w:val="24"/>
        </w:rPr>
        <w:t>herramienta de desarrollo social</w:t>
      </w:r>
      <w:r w:rsidRPr="00A116D1">
        <w:rPr>
          <w:rFonts w:ascii="Arial" w:hAnsi="Arial" w:cs="Arial"/>
          <w:sz w:val="24"/>
          <w:szCs w:val="24"/>
        </w:rPr>
        <w:t xml:space="preserve"> de la compañía de seguros que tiene como objetivo </w:t>
      </w:r>
      <w:r w:rsidRPr="00A116D1">
        <w:rPr>
          <w:rFonts w:ascii="Arial" w:hAnsi="Arial" w:cs="Arial"/>
          <w:b/>
          <w:bCs/>
          <w:sz w:val="24"/>
          <w:szCs w:val="24"/>
        </w:rPr>
        <w:t>cambiar y mejorar la vida de las personas a través de la cultura en tres ámbitos: la creación de empleo y el desarrollo de</w:t>
      </w:r>
      <w:r w:rsidR="00AA0301">
        <w:rPr>
          <w:rFonts w:ascii="Arial" w:hAnsi="Arial" w:cs="Arial"/>
          <w:b/>
          <w:bCs/>
          <w:sz w:val="24"/>
          <w:szCs w:val="24"/>
        </w:rPr>
        <w:t>l</w:t>
      </w:r>
      <w:r w:rsidRPr="00A116D1">
        <w:rPr>
          <w:rFonts w:ascii="Arial" w:hAnsi="Arial" w:cs="Arial"/>
          <w:b/>
          <w:bCs/>
          <w:sz w:val="24"/>
          <w:szCs w:val="24"/>
        </w:rPr>
        <w:t xml:space="preserve"> talento, la salud </w:t>
      </w:r>
      <w:r w:rsidR="00AA0301">
        <w:rPr>
          <w:rFonts w:ascii="Arial" w:hAnsi="Arial" w:cs="Arial"/>
          <w:b/>
          <w:bCs/>
          <w:sz w:val="24"/>
          <w:szCs w:val="24"/>
        </w:rPr>
        <w:t xml:space="preserve">y el bienestar </w:t>
      </w:r>
      <w:r w:rsidRPr="00A116D1">
        <w:rPr>
          <w:rFonts w:ascii="Arial" w:hAnsi="Arial" w:cs="Arial"/>
          <w:b/>
          <w:bCs/>
          <w:sz w:val="24"/>
          <w:szCs w:val="24"/>
        </w:rPr>
        <w:t>y la inclusión social</w:t>
      </w:r>
      <w:r w:rsidRPr="00A116D1">
        <w:rPr>
          <w:rFonts w:ascii="Arial" w:hAnsi="Arial" w:cs="Arial"/>
          <w:sz w:val="24"/>
          <w:szCs w:val="24"/>
        </w:rPr>
        <w:t>.</w:t>
      </w:r>
    </w:p>
    <w:p w14:paraId="2CCAD68F" w14:textId="77777777" w:rsidR="009B1348" w:rsidRDefault="009B1348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03E0B" w14:textId="37125BCF" w:rsidR="009B1348" w:rsidRDefault="009B1348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944">
        <w:rPr>
          <w:rFonts w:ascii="Arial" w:hAnsi="Arial" w:cs="Arial"/>
          <w:b/>
          <w:bCs/>
          <w:sz w:val="24"/>
          <w:szCs w:val="24"/>
        </w:rPr>
        <w:t>Carlos Sobera y Alba Lago</w:t>
      </w:r>
      <w:r w:rsidRPr="00B32944">
        <w:rPr>
          <w:rFonts w:ascii="Arial" w:hAnsi="Arial" w:cs="Arial"/>
          <w:sz w:val="24"/>
          <w:szCs w:val="24"/>
        </w:rPr>
        <w:t xml:space="preserve"> son</w:t>
      </w:r>
      <w:r w:rsidR="00B32944">
        <w:rPr>
          <w:rFonts w:ascii="Arial" w:hAnsi="Arial" w:cs="Arial"/>
          <w:sz w:val="24"/>
          <w:szCs w:val="24"/>
        </w:rPr>
        <w:t xml:space="preserve"> nuevamente</w:t>
      </w:r>
      <w:r w:rsidRPr="00B32944">
        <w:rPr>
          <w:rFonts w:ascii="Arial" w:hAnsi="Arial" w:cs="Arial"/>
          <w:sz w:val="24"/>
          <w:szCs w:val="24"/>
        </w:rPr>
        <w:t xml:space="preserve"> los </w:t>
      </w:r>
      <w:r w:rsidRPr="00B32944">
        <w:rPr>
          <w:rFonts w:ascii="Arial" w:hAnsi="Arial" w:cs="Arial"/>
          <w:b/>
          <w:bCs/>
          <w:sz w:val="24"/>
          <w:szCs w:val="24"/>
        </w:rPr>
        <w:t>embajadores</w:t>
      </w:r>
      <w:r w:rsidRPr="00B32944">
        <w:rPr>
          <w:rFonts w:ascii="Arial" w:hAnsi="Arial" w:cs="Arial"/>
          <w:sz w:val="24"/>
          <w:szCs w:val="24"/>
        </w:rPr>
        <w:t xml:space="preserve"> </w:t>
      </w:r>
      <w:r w:rsidRPr="00B32944">
        <w:rPr>
          <w:rFonts w:ascii="Arial" w:hAnsi="Arial" w:cs="Arial"/>
          <w:b/>
          <w:bCs/>
          <w:sz w:val="24"/>
          <w:szCs w:val="24"/>
        </w:rPr>
        <w:t xml:space="preserve">y protagonistas de </w:t>
      </w:r>
      <w:r w:rsidR="00624A59">
        <w:rPr>
          <w:rFonts w:ascii="Arial" w:hAnsi="Arial" w:cs="Arial"/>
          <w:b/>
          <w:bCs/>
          <w:sz w:val="24"/>
          <w:szCs w:val="24"/>
        </w:rPr>
        <w:t xml:space="preserve">cinco </w:t>
      </w:r>
      <w:r w:rsidR="00206319" w:rsidRPr="00B32944">
        <w:rPr>
          <w:rFonts w:ascii="Arial" w:hAnsi="Arial" w:cs="Arial"/>
          <w:b/>
          <w:bCs/>
          <w:sz w:val="24"/>
          <w:szCs w:val="24"/>
        </w:rPr>
        <w:t xml:space="preserve">nuevos </w:t>
      </w:r>
      <w:r w:rsidRPr="00B32944">
        <w:rPr>
          <w:rFonts w:ascii="Arial" w:hAnsi="Arial" w:cs="Arial"/>
          <w:b/>
          <w:bCs/>
          <w:sz w:val="24"/>
          <w:szCs w:val="24"/>
        </w:rPr>
        <w:t>spots</w:t>
      </w:r>
      <w:r w:rsidRPr="00B32944">
        <w:rPr>
          <w:rFonts w:ascii="Arial" w:hAnsi="Arial" w:cs="Arial"/>
          <w:sz w:val="24"/>
          <w:szCs w:val="24"/>
        </w:rPr>
        <w:t xml:space="preserve"> </w:t>
      </w:r>
      <w:r w:rsidR="00206319" w:rsidRPr="00B32944">
        <w:rPr>
          <w:rFonts w:ascii="Arial" w:hAnsi="Arial" w:cs="Arial"/>
          <w:sz w:val="24"/>
          <w:szCs w:val="24"/>
        </w:rPr>
        <w:t>que integran esta</w:t>
      </w:r>
      <w:r w:rsidR="00B32944">
        <w:rPr>
          <w:rFonts w:ascii="Arial" w:hAnsi="Arial" w:cs="Arial"/>
          <w:sz w:val="24"/>
          <w:szCs w:val="24"/>
        </w:rPr>
        <w:t xml:space="preserve"> </w:t>
      </w:r>
      <w:r w:rsidR="00206319" w:rsidRPr="00B32944">
        <w:rPr>
          <w:rFonts w:ascii="Arial" w:hAnsi="Arial" w:cs="Arial"/>
          <w:sz w:val="24"/>
          <w:szCs w:val="24"/>
        </w:rPr>
        <w:t>campaña,</w:t>
      </w:r>
      <w:r w:rsidR="00206319">
        <w:rPr>
          <w:rFonts w:ascii="Arial" w:hAnsi="Arial" w:cs="Arial"/>
          <w:sz w:val="24"/>
          <w:szCs w:val="24"/>
        </w:rPr>
        <w:t xml:space="preserve"> </w:t>
      </w:r>
      <w:r w:rsidR="00B32944">
        <w:rPr>
          <w:rFonts w:ascii="Arial" w:hAnsi="Arial" w:cs="Arial"/>
          <w:sz w:val="24"/>
          <w:szCs w:val="24"/>
        </w:rPr>
        <w:t xml:space="preserve">en los que ponen en valor </w:t>
      </w:r>
      <w:r w:rsidR="00624A59">
        <w:rPr>
          <w:rFonts w:ascii="Arial" w:hAnsi="Arial" w:cs="Arial"/>
          <w:sz w:val="24"/>
          <w:szCs w:val="24"/>
        </w:rPr>
        <w:t xml:space="preserve">el </w:t>
      </w:r>
      <w:r w:rsidR="00624A59" w:rsidRPr="00624A59">
        <w:rPr>
          <w:rFonts w:ascii="Arial" w:hAnsi="Arial" w:cs="Arial"/>
          <w:b/>
          <w:bCs/>
          <w:sz w:val="24"/>
          <w:szCs w:val="24"/>
        </w:rPr>
        <w:t xml:space="preserve">impacto positivo de la cultura en la sociedad y su </w:t>
      </w:r>
      <w:r w:rsidR="00B32944" w:rsidRPr="00624A59">
        <w:rPr>
          <w:rFonts w:ascii="Arial" w:hAnsi="Arial" w:cs="Arial"/>
          <w:b/>
          <w:bCs/>
          <w:sz w:val="24"/>
          <w:szCs w:val="24"/>
        </w:rPr>
        <w:t>importantísimo papel</w:t>
      </w:r>
      <w:r w:rsidR="00B32944">
        <w:rPr>
          <w:rFonts w:ascii="Arial" w:hAnsi="Arial" w:cs="Arial"/>
          <w:sz w:val="24"/>
          <w:szCs w:val="24"/>
        </w:rPr>
        <w:t xml:space="preserve"> </w:t>
      </w:r>
      <w:r w:rsidR="00B32944" w:rsidRPr="005151C4">
        <w:rPr>
          <w:rFonts w:ascii="Arial" w:hAnsi="Arial" w:cs="Arial"/>
          <w:b/>
          <w:bCs/>
          <w:sz w:val="24"/>
          <w:szCs w:val="24"/>
        </w:rPr>
        <w:t xml:space="preserve">como motor de cambio </w:t>
      </w:r>
      <w:r w:rsidR="005151C4" w:rsidRPr="005151C4">
        <w:rPr>
          <w:rFonts w:ascii="Arial" w:hAnsi="Arial" w:cs="Arial"/>
          <w:b/>
          <w:bCs/>
          <w:sz w:val="24"/>
          <w:szCs w:val="24"/>
        </w:rPr>
        <w:t>y de progreso</w:t>
      </w:r>
      <w:r w:rsidR="005151C4">
        <w:rPr>
          <w:rFonts w:ascii="Arial" w:hAnsi="Arial" w:cs="Arial"/>
          <w:sz w:val="24"/>
          <w:szCs w:val="24"/>
        </w:rPr>
        <w:t xml:space="preserve"> </w:t>
      </w:r>
      <w:r w:rsidR="00B32944">
        <w:rPr>
          <w:rFonts w:ascii="Arial" w:hAnsi="Arial" w:cs="Arial"/>
          <w:sz w:val="24"/>
          <w:szCs w:val="24"/>
        </w:rPr>
        <w:t>por su capacidad para transformar la sociedad a través del impulso del talento y la generación de puestos de trabajo, de la mejora en la salud física y mental de las personas y el fomento de la inclusión social.</w:t>
      </w:r>
    </w:p>
    <w:p w14:paraId="51369F1A" w14:textId="77777777" w:rsidR="006B5BA7" w:rsidRDefault="006B5BA7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F6DB1" w14:textId="3D9910DA" w:rsidR="0025539C" w:rsidRDefault="005151C4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campaña destaca, además, </w:t>
      </w:r>
      <w:r w:rsidR="00494123">
        <w:rPr>
          <w:rFonts w:ascii="Arial" w:hAnsi="Arial" w:cs="Arial"/>
          <w:sz w:val="24"/>
          <w:szCs w:val="24"/>
        </w:rPr>
        <w:t xml:space="preserve">el </w:t>
      </w:r>
      <w:r w:rsidR="00494123">
        <w:rPr>
          <w:rFonts w:ascii="Arial" w:hAnsi="Arial" w:cs="Arial"/>
          <w:b/>
          <w:bCs/>
          <w:sz w:val="24"/>
          <w:szCs w:val="24"/>
        </w:rPr>
        <w:t xml:space="preserve">firme compromiso de </w:t>
      </w:r>
      <w:r w:rsidRPr="005151C4">
        <w:rPr>
          <w:rFonts w:ascii="Arial" w:hAnsi="Arial" w:cs="Arial"/>
          <w:b/>
          <w:bCs/>
          <w:sz w:val="24"/>
          <w:szCs w:val="24"/>
        </w:rPr>
        <w:t xml:space="preserve">Cultura con Impacto </w:t>
      </w:r>
      <w:r w:rsidR="00502E20">
        <w:rPr>
          <w:rFonts w:ascii="Arial" w:hAnsi="Arial" w:cs="Arial"/>
          <w:b/>
          <w:bCs/>
          <w:sz w:val="24"/>
          <w:szCs w:val="24"/>
        </w:rPr>
        <w:t xml:space="preserve">con el entorno y las comunidades en las que opera </w:t>
      </w:r>
      <w:r w:rsidR="00502E20" w:rsidRPr="00502E20">
        <w:rPr>
          <w:rFonts w:ascii="Arial" w:hAnsi="Arial" w:cs="Arial"/>
          <w:sz w:val="24"/>
          <w:szCs w:val="24"/>
        </w:rPr>
        <w:t xml:space="preserve">y </w:t>
      </w:r>
      <w:r w:rsidRPr="00502E20">
        <w:rPr>
          <w:rFonts w:ascii="Arial" w:hAnsi="Arial" w:cs="Arial"/>
          <w:sz w:val="24"/>
          <w:szCs w:val="24"/>
        </w:rPr>
        <w:t>que crece año tras año</w:t>
      </w:r>
      <w:r>
        <w:rPr>
          <w:rFonts w:ascii="Arial" w:hAnsi="Arial" w:cs="Arial"/>
          <w:sz w:val="24"/>
          <w:szCs w:val="24"/>
        </w:rPr>
        <w:t xml:space="preserve"> con </w:t>
      </w:r>
      <w:r w:rsidR="00502E20" w:rsidRPr="007656EA">
        <w:rPr>
          <w:rFonts w:ascii="Arial" w:hAnsi="Arial" w:cs="Arial"/>
          <w:b/>
          <w:bCs/>
          <w:sz w:val="24"/>
          <w:szCs w:val="24"/>
        </w:rPr>
        <w:t>nuevos acuerdos de colaboración con asociaciones sin ánimo de lucro e instituciones</w:t>
      </w:r>
      <w:r w:rsidR="00502E20">
        <w:rPr>
          <w:rFonts w:ascii="Arial" w:hAnsi="Arial" w:cs="Arial"/>
          <w:sz w:val="24"/>
          <w:szCs w:val="24"/>
        </w:rPr>
        <w:t xml:space="preserve"> de todo el país, para favorecer el </w:t>
      </w:r>
      <w:r w:rsidR="00502E20" w:rsidRPr="007656EA">
        <w:rPr>
          <w:rFonts w:ascii="Arial" w:hAnsi="Arial" w:cs="Arial"/>
          <w:b/>
          <w:bCs/>
          <w:sz w:val="24"/>
          <w:szCs w:val="24"/>
        </w:rPr>
        <w:t>acceso global a la cultura en condiciones de igualdad</w:t>
      </w:r>
      <w:r w:rsidR="00502E20">
        <w:rPr>
          <w:rFonts w:ascii="Arial" w:hAnsi="Arial" w:cs="Arial"/>
          <w:sz w:val="24"/>
          <w:szCs w:val="24"/>
        </w:rPr>
        <w:t xml:space="preserve"> para todas las personas, independientemente de su género, edad o condición.</w:t>
      </w:r>
      <w:r w:rsidR="00C34A25">
        <w:rPr>
          <w:rFonts w:ascii="Arial" w:hAnsi="Arial" w:cs="Arial"/>
          <w:sz w:val="24"/>
          <w:szCs w:val="24"/>
        </w:rPr>
        <w:t xml:space="preserve"> </w:t>
      </w:r>
    </w:p>
    <w:p w14:paraId="43F39320" w14:textId="77777777" w:rsidR="0025539C" w:rsidRDefault="0025539C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8C44F" w14:textId="00D4145A" w:rsidR="00502E20" w:rsidRDefault="00C34A25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</w:t>
      </w:r>
      <w:r w:rsidR="00512DFA">
        <w:rPr>
          <w:rFonts w:ascii="Arial" w:hAnsi="Arial" w:cs="Arial"/>
          <w:sz w:val="24"/>
          <w:szCs w:val="24"/>
        </w:rPr>
        <w:t>Reale</w:t>
      </w:r>
      <w:r w:rsidR="0025539C">
        <w:rPr>
          <w:rFonts w:ascii="Arial" w:hAnsi="Arial" w:cs="Arial"/>
          <w:sz w:val="24"/>
          <w:szCs w:val="24"/>
        </w:rPr>
        <w:t xml:space="preserve"> Seguros </w:t>
      </w:r>
      <w:r w:rsidRPr="0025539C">
        <w:rPr>
          <w:rFonts w:ascii="Arial" w:hAnsi="Arial" w:cs="Arial"/>
          <w:b/>
          <w:bCs/>
          <w:sz w:val="24"/>
          <w:szCs w:val="24"/>
        </w:rPr>
        <w:t>acerca la cultura y sus beneficios a lugares a los que suele tener más dificultades para llegar</w:t>
      </w:r>
      <w:r>
        <w:rPr>
          <w:rFonts w:ascii="Arial" w:hAnsi="Arial" w:cs="Arial"/>
          <w:sz w:val="24"/>
          <w:szCs w:val="24"/>
        </w:rPr>
        <w:t>, como barrios desfavorecidos, áreas en riesgo de despoblación, hospitales y centros penitenciarios, entre otros.</w:t>
      </w:r>
    </w:p>
    <w:p w14:paraId="68627029" w14:textId="77777777" w:rsidR="008907D1" w:rsidRDefault="008907D1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E092A25" w14:textId="62AA1A19" w:rsidR="00A10C84" w:rsidRPr="00EE0154" w:rsidRDefault="0025539C" w:rsidP="00A10C84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Cinco</w:t>
      </w:r>
      <w:r w:rsidR="00E41F38" w:rsidRPr="00E41F38">
        <w:rPr>
          <w:rFonts w:ascii="Arial" w:hAnsi="Arial" w:cs="Arial"/>
          <w:b/>
          <w:bCs/>
          <w:color w:val="002C5F"/>
          <w:sz w:val="28"/>
          <w:szCs w:val="28"/>
        </w:rPr>
        <w:t xml:space="preserve"> spots y contenidos editoriales para potenciar</w:t>
      </w:r>
      <w:r w:rsidR="00E40364" w:rsidRPr="00E41F38">
        <w:rPr>
          <w:rFonts w:ascii="Arial" w:hAnsi="Arial" w:cs="Arial"/>
          <w:b/>
          <w:bCs/>
          <w:color w:val="002C5F"/>
          <w:sz w:val="28"/>
          <w:szCs w:val="28"/>
        </w:rPr>
        <w:t xml:space="preserve"> el alcance de Cultura con </w:t>
      </w:r>
      <w:r w:rsidR="00324602">
        <w:rPr>
          <w:rFonts w:ascii="Arial" w:hAnsi="Arial" w:cs="Arial"/>
          <w:b/>
          <w:bCs/>
          <w:color w:val="002C5F"/>
          <w:sz w:val="28"/>
          <w:szCs w:val="28"/>
        </w:rPr>
        <w:t>I</w:t>
      </w:r>
      <w:r w:rsidR="00E40364" w:rsidRPr="00E41F38">
        <w:rPr>
          <w:rFonts w:ascii="Arial" w:hAnsi="Arial" w:cs="Arial"/>
          <w:b/>
          <w:bCs/>
          <w:color w:val="002C5F"/>
          <w:sz w:val="28"/>
          <w:szCs w:val="28"/>
        </w:rPr>
        <w:t>mpacto</w:t>
      </w:r>
    </w:p>
    <w:p w14:paraId="30A29992" w14:textId="77777777" w:rsidR="00A10C84" w:rsidRPr="00EE0154" w:rsidRDefault="00A10C84" w:rsidP="00A10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1267CB" w14:textId="02536147" w:rsidR="00A10C84" w:rsidRPr="00E30B1E" w:rsidRDefault="00A10C84" w:rsidP="00A10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6990">
        <w:rPr>
          <w:rFonts w:ascii="Arial" w:hAnsi="Arial" w:cs="Arial"/>
          <w:sz w:val="24"/>
          <w:szCs w:val="24"/>
        </w:rPr>
        <w:t xml:space="preserve">A través de Valor Mediaset España, el grupo </w:t>
      </w:r>
      <w:r w:rsidR="006349DE" w:rsidRPr="00FA6990">
        <w:rPr>
          <w:rFonts w:ascii="Arial" w:hAnsi="Arial" w:cs="Arial"/>
          <w:sz w:val="24"/>
          <w:szCs w:val="24"/>
        </w:rPr>
        <w:t xml:space="preserve">se convierte por segundo año en </w:t>
      </w:r>
      <w:proofErr w:type="spellStart"/>
      <w:r w:rsidR="006349DE" w:rsidRPr="00FA6990">
        <w:rPr>
          <w:rFonts w:ascii="Arial" w:hAnsi="Arial" w:cs="Arial"/>
          <w:i/>
          <w:iCs/>
          <w:sz w:val="24"/>
          <w:szCs w:val="24"/>
        </w:rPr>
        <w:t>mediapartner</w:t>
      </w:r>
      <w:proofErr w:type="spellEnd"/>
      <w:r w:rsidR="006349DE" w:rsidRPr="00FA6990">
        <w:rPr>
          <w:rFonts w:ascii="Arial" w:hAnsi="Arial" w:cs="Arial"/>
          <w:sz w:val="24"/>
          <w:szCs w:val="24"/>
        </w:rPr>
        <w:t xml:space="preserve"> del </w:t>
      </w:r>
      <w:r w:rsidRPr="00FA6990">
        <w:rPr>
          <w:rFonts w:ascii="Arial" w:hAnsi="Arial" w:cs="Arial"/>
          <w:sz w:val="24"/>
          <w:szCs w:val="24"/>
        </w:rPr>
        <w:t xml:space="preserve">proyecto Cultura con </w:t>
      </w:r>
      <w:r w:rsidR="00BD5675">
        <w:rPr>
          <w:rFonts w:ascii="Arial" w:hAnsi="Arial" w:cs="Arial"/>
          <w:sz w:val="24"/>
          <w:szCs w:val="24"/>
        </w:rPr>
        <w:t>I</w:t>
      </w:r>
      <w:r w:rsidRPr="00FA6990">
        <w:rPr>
          <w:rFonts w:ascii="Arial" w:hAnsi="Arial" w:cs="Arial"/>
          <w:sz w:val="24"/>
          <w:szCs w:val="24"/>
        </w:rPr>
        <w:t xml:space="preserve">mpacto de </w:t>
      </w:r>
      <w:r w:rsidR="00E04B2D">
        <w:rPr>
          <w:rFonts w:ascii="Arial" w:hAnsi="Arial" w:cs="Arial"/>
          <w:sz w:val="24"/>
          <w:szCs w:val="24"/>
        </w:rPr>
        <w:t>Reale</w:t>
      </w:r>
      <w:r w:rsidRPr="00FA6990">
        <w:rPr>
          <w:rFonts w:ascii="Arial" w:hAnsi="Arial" w:cs="Arial"/>
          <w:sz w:val="24"/>
          <w:szCs w:val="24"/>
        </w:rPr>
        <w:t xml:space="preserve"> Seguros </w:t>
      </w:r>
      <w:r w:rsidR="00BD5675">
        <w:rPr>
          <w:rFonts w:ascii="Arial" w:hAnsi="Arial" w:cs="Arial"/>
          <w:sz w:val="24"/>
          <w:szCs w:val="24"/>
        </w:rPr>
        <w:t xml:space="preserve">con </w:t>
      </w:r>
      <w:r w:rsidR="009C4445">
        <w:rPr>
          <w:rFonts w:ascii="Arial" w:hAnsi="Arial" w:cs="Arial"/>
          <w:b/>
          <w:bCs/>
          <w:sz w:val="24"/>
          <w:szCs w:val="24"/>
        </w:rPr>
        <w:t>cinco</w:t>
      </w:r>
      <w:r w:rsidRPr="00FA6990">
        <w:rPr>
          <w:rFonts w:ascii="Arial" w:hAnsi="Arial" w:cs="Arial"/>
          <w:b/>
          <w:bCs/>
          <w:sz w:val="24"/>
          <w:szCs w:val="24"/>
        </w:rPr>
        <w:t xml:space="preserve"> </w:t>
      </w:r>
      <w:r w:rsidR="009C4445">
        <w:rPr>
          <w:rFonts w:ascii="Arial" w:hAnsi="Arial" w:cs="Arial"/>
          <w:b/>
          <w:bCs/>
          <w:sz w:val="24"/>
          <w:szCs w:val="24"/>
        </w:rPr>
        <w:t xml:space="preserve">nuevos </w:t>
      </w:r>
      <w:r w:rsidRPr="00FA6990">
        <w:rPr>
          <w:rFonts w:ascii="Arial" w:hAnsi="Arial" w:cs="Arial"/>
          <w:b/>
          <w:bCs/>
          <w:sz w:val="24"/>
          <w:szCs w:val="24"/>
        </w:rPr>
        <w:t>spots</w:t>
      </w:r>
      <w:r w:rsidR="001C006B" w:rsidRPr="001C006B">
        <w:rPr>
          <w:rFonts w:ascii="Arial" w:hAnsi="Arial" w:cs="Arial"/>
          <w:sz w:val="24"/>
          <w:szCs w:val="24"/>
        </w:rPr>
        <w:t>:</w:t>
      </w:r>
      <w:r w:rsidR="006349DE" w:rsidRPr="001C006B">
        <w:rPr>
          <w:rFonts w:ascii="Arial" w:hAnsi="Arial" w:cs="Arial"/>
          <w:sz w:val="24"/>
          <w:szCs w:val="24"/>
        </w:rPr>
        <w:t xml:space="preserve"> </w:t>
      </w:r>
      <w:r w:rsidR="00D86ABD" w:rsidRPr="001C006B">
        <w:rPr>
          <w:rFonts w:ascii="Arial" w:hAnsi="Arial" w:cs="Arial"/>
          <w:sz w:val="24"/>
          <w:szCs w:val="24"/>
        </w:rPr>
        <w:t xml:space="preserve">dos de ellos abordan </w:t>
      </w:r>
      <w:r w:rsidR="006349DE" w:rsidRPr="001C006B">
        <w:rPr>
          <w:rFonts w:ascii="Arial" w:hAnsi="Arial" w:cs="Arial"/>
          <w:sz w:val="24"/>
          <w:szCs w:val="24"/>
        </w:rPr>
        <w:t xml:space="preserve">el objetivo central que persigue </w:t>
      </w:r>
      <w:r w:rsidR="001C006B">
        <w:rPr>
          <w:rFonts w:ascii="Arial" w:hAnsi="Arial" w:cs="Arial"/>
          <w:sz w:val="24"/>
          <w:szCs w:val="24"/>
        </w:rPr>
        <w:t xml:space="preserve">el proyecto </w:t>
      </w:r>
      <w:r w:rsidR="001C006B" w:rsidRPr="001C006B">
        <w:rPr>
          <w:rFonts w:ascii="Arial" w:hAnsi="Arial" w:cs="Arial"/>
          <w:sz w:val="24"/>
          <w:szCs w:val="24"/>
        </w:rPr>
        <w:t>y</w:t>
      </w:r>
      <w:r w:rsidR="001C006B">
        <w:rPr>
          <w:rFonts w:ascii="Arial" w:hAnsi="Arial" w:cs="Arial"/>
          <w:b/>
          <w:bCs/>
          <w:sz w:val="24"/>
          <w:szCs w:val="24"/>
        </w:rPr>
        <w:t xml:space="preserve"> </w:t>
      </w:r>
      <w:r w:rsidR="001C006B">
        <w:rPr>
          <w:rFonts w:ascii="Arial" w:hAnsi="Arial" w:cs="Arial"/>
          <w:sz w:val="24"/>
          <w:szCs w:val="24"/>
        </w:rPr>
        <w:t xml:space="preserve">recorren </w:t>
      </w:r>
      <w:r w:rsidR="00D86ABD">
        <w:rPr>
          <w:rFonts w:ascii="Arial" w:hAnsi="Arial" w:cs="Arial"/>
          <w:sz w:val="24"/>
          <w:szCs w:val="24"/>
        </w:rPr>
        <w:t>l</w:t>
      </w:r>
      <w:r w:rsidR="0024591B">
        <w:rPr>
          <w:rFonts w:ascii="Arial" w:hAnsi="Arial" w:cs="Arial"/>
          <w:sz w:val="24"/>
          <w:szCs w:val="24"/>
        </w:rPr>
        <w:t>a</w:t>
      </w:r>
      <w:r w:rsidR="00D86ABD">
        <w:rPr>
          <w:rFonts w:ascii="Arial" w:hAnsi="Arial" w:cs="Arial"/>
          <w:sz w:val="24"/>
          <w:szCs w:val="24"/>
        </w:rPr>
        <w:t xml:space="preserve">s diferentes </w:t>
      </w:r>
      <w:r w:rsidR="0024591B">
        <w:rPr>
          <w:rFonts w:ascii="Arial" w:hAnsi="Arial" w:cs="Arial"/>
          <w:sz w:val="24"/>
          <w:szCs w:val="24"/>
        </w:rPr>
        <w:t>iniciativas</w:t>
      </w:r>
      <w:r w:rsidR="008F054A" w:rsidRPr="008F054A">
        <w:rPr>
          <w:rFonts w:ascii="Arial" w:hAnsi="Arial" w:cs="Arial"/>
          <w:sz w:val="24"/>
          <w:szCs w:val="24"/>
        </w:rPr>
        <w:t xml:space="preserve"> culturales </w:t>
      </w:r>
      <w:r w:rsidR="00D86ABD">
        <w:rPr>
          <w:rFonts w:ascii="Arial" w:hAnsi="Arial" w:cs="Arial"/>
          <w:sz w:val="24"/>
          <w:szCs w:val="24"/>
        </w:rPr>
        <w:t>con l</w:t>
      </w:r>
      <w:r w:rsidR="0024591B">
        <w:rPr>
          <w:rFonts w:ascii="Arial" w:hAnsi="Arial" w:cs="Arial"/>
          <w:sz w:val="24"/>
          <w:szCs w:val="24"/>
        </w:rPr>
        <w:t>a</w:t>
      </w:r>
      <w:r w:rsidR="00D86ABD">
        <w:rPr>
          <w:rFonts w:ascii="Arial" w:hAnsi="Arial" w:cs="Arial"/>
          <w:sz w:val="24"/>
          <w:szCs w:val="24"/>
        </w:rPr>
        <w:t>s que la compañía colabora actualmente</w:t>
      </w:r>
      <w:r w:rsidR="001C006B">
        <w:rPr>
          <w:rFonts w:ascii="Arial" w:hAnsi="Arial" w:cs="Arial"/>
          <w:sz w:val="24"/>
          <w:szCs w:val="24"/>
        </w:rPr>
        <w:t xml:space="preserve">; </w:t>
      </w:r>
      <w:r w:rsidR="006349DE" w:rsidRPr="001C006B">
        <w:rPr>
          <w:rFonts w:ascii="Arial" w:hAnsi="Arial" w:cs="Arial"/>
          <w:sz w:val="24"/>
          <w:szCs w:val="24"/>
        </w:rPr>
        <w:t xml:space="preserve">y tres </w:t>
      </w:r>
      <w:r w:rsidR="008F054A" w:rsidRPr="001C006B">
        <w:rPr>
          <w:rFonts w:ascii="Arial" w:hAnsi="Arial" w:cs="Arial"/>
          <w:sz w:val="24"/>
          <w:szCs w:val="24"/>
        </w:rPr>
        <w:t xml:space="preserve">más </w:t>
      </w:r>
      <w:r w:rsidR="006349DE" w:rsidRPr="001C006B">
        <w:rPr>
          <w:rFonts w:ascii="Arial" w:hAnsi="Arial" w:cs="Arial"/>
          <w:sz w:val="24"/>
          <w:szCs w:val="24"/>
        </w:rPr>
        <w:t>centrados en sus diferentes ámbitos de actuación</w:t>
      </w:r>
      <w:r w:rsidR="00950F24" w:rsidRPr="00E30B1E">
        <w:rPr>
          <w:rFonts w:ascii="Arial" w:hAnsi="Arial" w:cs="Arial"/>
          <w:sz w:val="24"/>
          <w:szCs w:val="24"/>
        </w:rPr>
        <w:t>.</w:t>
      </w:r>
    </w:p>
    <w:p w14:paraId="0335A189" w14:textId="77777777" w:rsidR="00BD6818" w:rsidRPr="00E41F38" w:rsidRDefault="00BD6818" w:rsidP="00A10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0ECFC" w14:textId="2BDDC6A2" w:rsidR="00BD6818" w:rsidRDefault="00E30B1E" w:rsidP="00E41F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41F38">
        <w:rPr>
          <w:rFonts w:ascii="Arial" w:hAnsi="Arial" w:cs="Arial"/>
          <w:sz w:val="24"/>
          <w:szCs w:val="24"/>
        </w:rPr>
        <w:t>Más allá de</w:t>
      </w:r>
      <w:r w:rsidR="00E41F38" w:rsidRPr="00E41F38">
        <w:rPr>
          <w:rFonts w:ascii="Arial" w:hAnsi="Arial" w:cs="Arial"/>
          <w:sz w:val="24"/>
          <w:szCs w:val="24"/>
        </w:rPr>
        <w:t xml:space="preserve"> la emisión de estos </w:t>
      </w:r>
      <w:r w:rsidR="00632869">
        <w:rPr>
          <w:rFonts w:ascii="Arial" w:hAnsi="Arial" w:cs="Arial"/>
          <w:sz w:val="24"/>
          <w:szCs w:val="24"/>
        </w:rPr>
        <w:t>cinco</w:t>
      </w:r>
      <w:r w:rsidR="00E41F38" w:rsidRPr="00E41F38">
        <w:rPr>
          <w:rFonts w:ascii="Arial" w:hAnsi="Arial" w:cs="Arial"/>
          <w:sz w:val="24"/>
          <w:szCs w:val="24"/>
        </w:rPr>
        <w:t xml:space="preserve"> spots, las </w:t>
      </w:r>
      <w:r w:rsidR="00D1405F" w:rsidRPr="00E41F38">
        <w:rPr>
          <w:rFonts w:ascii="Arial" w:hAnsi="Arial" w:cs="Arial"/>
          <w:sz w:val="24"/>
          <w:szCs w:val="24"/>
        </w:rPr>
        <w:t xml:space="preserve">ediciones de Informativos Telecinco y Noticias Cuatro y </w:t>
      </w:r>
      <w:r w:rsidR="00925B14" w:rsidRPr="00E41F38">
        <w:rPr>
          <w:rFonts w:ascii="Arial" w:hAnsi="Arial" w:cs="Arial"/>
          <w:sz w:val="24"/>
          <w:szCs w:val="24"/>
        </w:rPr>
        <w:t xml:space="preserve">los programas de actualidad en directo de los dos canales principales del grupo ofrecerán </w:t>
      </w:r>
      <w:r w:rsidR="00E41F38" w:rsidRPr="00E41F38">
        <w:rPr>
          <w:rFonts w:ascii="Arial" w:hAnsi="Arial" w:cs="Arial"/>
          <w:sz w:val="24"/>
          <w:szCs w:val="24"/>
        </w:rPr>
        <w:t xml:space="preserve">a lo largo de los próximos meses </w:t>
      </w:r>
      <w:r w:rsidR="00925B14" w:rsidRPr="00E41F38">
        <w:rPr>
          <w:rFonts w:ascii="Arial" w:hAnsi="Arial" w:cs="Arial"/>
          <w:sz w:val="24"/>
          <w:szCs w:val="24"/>
        </w:rPr>
        <w:t xml:space="preserve">diferentes </w:t>
      </w:r>
      <w:r w:rsidR="00925B14" w:rsidRPr="00E41F38">
        <w:rPr>
          <w:rFonts w:ascii="Arial" w:hAnsi="Arial" w:cs="Arial"/>
          <w:b/>
          <w:bCs/>
          <w:sz w:val="24"/>
          <w:szCs w:val="24"/>
        </w:rPr>
        <w:t xml:space="preserve">contenidos editoriales </w:t>
      </w:r>
      <w:r w:rsidR="00C76942" w:rsidRPr="00E41F38">
        <w:rPr>
          <w:rFonts w:ascii="Arial" w:hAnsi="Arial" w:cs="Arial"/>
          <w:sz w:val="24"/>
          <w:szCs w:val="24"/>
        </w:rPr>
        <w:t xml:space="preserve">para poner en valor </w:t>
      </w:r>
      <w:r w:rsidR="00390BEA" w:rsidRPr="00E41F38">
        <w:rPr>
          <w:rFonts w:ascii="Arial" w:hAnsi="Arial" w:cs="Arial"/>
          <w:sz w:val="24"/>
          <w:szCs w:val="24"/>
        </w:rPr>
        <w:t xml:space="preserve">el trabajo de </w:t>
      </w:r>
      <w:r w:rsidR="008004AF" w:rsidRPr="00E41F38">
        <w:rPr>
          <w:rFonts w:ascii="Arial" w:hAnsi="Arial" w:cs="Arial"/>
          <w:sz w:val="24"/>
          <w:szCs w:val="24"/>
        </w:rPr>
        <w:t xml:space="preserve">Cultura con </w:t>
      </w:r>
      <w:r w:rsidR="00BD5675">
        <w:rPr>
          <w:rFonts w:ascii="Arial" w:hAnsi="Arial" w:cs="Arial"/>
          <w:sz w:val="24"/>
          <w:szCs w:val="24"/>
        </w:rPr>
        <w:t>I</w:t>
      </w:r>
      <w:r w:rsidR="008004AF" w:rsidRPr="00E41F38">
        <w:rPr>
          <w:rFonts w:ascii="Arial" w:hAnsi="Arial" w:cs="Arial"/>
          <w:sz w:val="24"/>
          <w:szCs w:val="24"/>
        </w:rPr>
        <w:t>mpacto</w:t>
      </w:r>
      <w:r w:rsidR="00FC5719" w:rsidRPr="00E41F38">
        <w:rPr>
          <w:rFonts w:ascii="Arial" w:hAnsi="Arial" w:cs="Arial"/>
          <w:sz w:val="24"/>
          <w:szCs w:val="24"/>
        </w:rPr>
        <w:t>.</w:t>
      </w:r>
      <w:r w:rsidR="009A0DA7" w:rsidRPr="00E41F38">
        <w:rPr>
          <w:rFonts w:ascii="Arial" w:hAnsi="Arial" w:cs="Arial"/>
          <w:sz w:val="24"/>
          <w:szCs w:val="24"/>
        </w:rPr>
        <w:t xml:space="preserve"> T</w:t>
      </w:r>
      <w:r w:rsidR="009A0DA7" w:rsidRPr="00E41F38">
        <w:rPr>
          <w:rFonts w:ascii="Arial" w:hAnsi="Arial" w:cs="Arial"/>
          <w:bCs/>
          <w:sz w:val="24"/>
          <w:szCs w:val="24"/>
        </w:rPr>
        <w:t xml:space="preserve">anto </w:t>
      </w:r>
      <w:r w:rsidR="00E41F38" w:rsidRPr="00E41F38">
        <w:rPr>
          <w:rFonts w:ascii="Arial" w:hAnsi="Arial" w:cs="Arial"/>
          <w:bCs/>
          <w:sz w:val="24"/>
          <w:szCs w:val="24"/>
        </w:rPr>
        <w:t xml:space="preserve">los spots como estos contenidos </w:t>
      </w:r>
      <w:r w:rsidR="009A0DA7" w:rsidRPr="00E41F38">
        <w:rPr>
          <w:rFonts w:ascii="Arial" w:hAnsi="Arial" w:cs="Arial"/>
          <w:bCs/>
          <w:sz w:val="24"/>
          <w:szCs w:val="24"/>
        </w:rPr>
        <w:t xml:space="preserve">estarán presentes también en los </w:t>
      </w:r>
      <w:r w:rsidR="009A0DA7" w:rsidRPr="00E41F38">
        <w:rPr>
          <w:rFonts w:ascii="Arial" w:hAnsi="Arial" w:cs="Arial"/>
          <w:b/>
          <w:sz w:val="24"/>
          <w:szCs w:val="24"/>
        </w:rPr>
        <w:t>soportes digitales</w:t>
      </w:r>
      <w:r w:rsidR="009A0DA7" w:rsidRPr="00E41F38">
        <w:rPr>
          <w:rFonts w:ascii="Arial" w:hAnsi="Arial" w:cs="Arial"/>
          <w:bCs/>
          <w:sz w:val="24"/>
          <w:szCs w:val="24"/>
        </w:rPr>
        <w:t xml:space="preserve"> del grupo.</w:t>
      </w:r>
    </w:p>
    <w:p w14:paraId="0420F18E" w14:textId="77777777" w:rsidR="002E3419" w:rsidRDefault="002E3419" w:rsidP="00E41F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7F75FC" w14:textId="29AA4FCB" w:rsidR="002E3419" w:rsidRPr="00E41F38" w:rsidRDefault="002E3419" w:rsidP="00E41F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Cultura con Impacto ha sido reconocido como </w:t>
      </w:r>
      <w:r w:rsidRPr="006D4078">
        <w:rPr>
          <w:rFonts w:ascii="Arial" w:hAnsi="Arial" w:cs="Arial"/>
          <w:b/>
          <w:sz w:val="24"/>
          <w:szCs w:val="24"/>
        </w:rPr>
        <w:t>finalista en la 14ª edición de los Premios de Marketing y Comunicación en el Sector Asegurador</w:t>
      </w:r>
      <w:r>
        <w:rPr>
          <w:rFonts w:ascii="Arial" w:hAnsi="Arial" w:cs="Arial"/>
          <w:bCs/>
          <w:sz w:val="24"/>
          <w:szCs w:val="24"/>
        </w:rPr>
        <w:t xml:space="preserve"> que organiza INESE, </w:t>
      </w:r>
      <w:r w:rsidRPr="002E3419">
        <w:rPr>
          <w:rFonts w:ascii="Arial" w:hAnsi="Arial" w:cs="Arial"/>
          <w:bCs/>
          <w:sz w:val="24"/>
          <w:szCs w:val="24"/>
        </w:rPr>
        <w:t>compañía que agrupa a los profesionales del sector asegurador</w:t>
      </w:r>
      <w:r>
        <w:rPr>
          <w:rFonts w:ascii="Arial" w:hAnsi="Arial" w:cs="Arial"/>
          <w:bCs/>
          <w:sz w:val="24"/>
          <w:szCs w:val="24"/>
        </w:rPr>
        <w:t>.</w:t>
      </w:r>
    </w:p>
    <w:p w14:paraId="39CF4C61" w14:textId="77777777" w:rsidR="00D34C59" w:rsidRPr="00C106ED" w:rsidRDefault="00D34C59" w:rsidP="00FF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FEAF21" w14:textId="5F32EE46" w:rsidR="00336024" w:rsidRPr="00C106ED" w:rsidRDefault="00C106ED" w:rsidP="00336024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C106ED">
        <w:rPr>
          <w:rFonts w:ascii="Arial" w:hAnsi="Arial" w:cs="Arial"/>
          <w:b/>
          <w:bCs/>
          <w:color w:val="002C5F"/>
          <w:sz w:val="28"/>
          <w:szCs w:val="28"/>
        </w:rPr>
        <w:t>Un</w:t>
      </w:r>
      <w:r>
        <w:rPr>
          <w:rFonts w:ascii="Arial" w:hAnsi="Arial" w:cs="Arial"/>
          <w:b/>
          <w:bCs/>
          <w:color w:val="002C5F"/>
          <w:sz w:val="28"/>
          <w:szCs w:val="28"/>
        </w:rPr>
        <w:t>a nueva acción</w:t>
      </w:r>
      <w:r w:rsidRPr="00C106ED">
        <w:rPr>
          <w:rFonts w:ascii="Arial" w:hAnsi="Arial" w:cs="Arial"/>
          <w:b/>
          <w:bCs/>
          <w:color w:val="002C5F"/>
          <w:sz w:val="28"/>
          <w:szCs w:val="28"/>
        </w:rPr>
        <w:t xml:space="preserve"> de </w:t>
      </w:r>
      <w:r w:rsidR="00057809" w:rsidRPr="00C106ED">
        <w:rPr>
          <w:rFonts w:ascii="Arial" w:hAnsi="Arial" w:cs="Arial"/>
          <w:b/>
          <w:bCs/>
          <w:color w:val="002C5F"/>
          <w:sz w:val="28"/>
          <w:szCs w:val="28"/>
        </w:rPr>
        <w:t>Valor Mediaset España</w:t>
      </w:r>
    </w:p>
    <w:p w14:paraId="509133D1" w14:textId="77777777" w:rsidR="00336024" w:rsidRPr="00C106ED" w:rsidRDefault="00336024" w:rsidP="00336024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2ED83357" w14:textId="6CCAFCFA" w:rsidR="000D3632" w:rsidRDefault="001B60DA" w:rsidP="00BC5FAA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C106ED">
        <w:rPr>
          <w:rFonts w:ascii="Arial" w:hAnsi="Arial" w:cs="Arial"/>
          <w:sz w:val="24"/>
          <w:szCs w:val="24"/>
        </w:rPr>
        <w:t xml:space="preserve">Valor Mediaset España es el sello </w:t>
      </w:r>
      <w:r w:rsidR="00C106ED" w:rsidRPr="00C106ED">
        <w:rPr>
          <w:rFonts w:ascii="Arial" w:hAnsi="Arial" w:cs="Arial"/>
          <w:sz w:val="24"/>
          <w:szCs w:val="24"/>
        </w:rPr>
        <w:t xml:space="preserve">creado por </w:t>
      </w:r>
      <w:r w:rsidRPr="00C106ED">
        <w:rPr>
          <w:rFonts w:ascii="Arial" w:hAnsi="Arial" w:cs="Arial"/>
          <w:sz w:val="24"/>
          <w:szCs w:val="24"/>
        </w:rPr>
        <w:t xml:space="preserve">el grupo audiovisual en 2020 para </w:t>
      </w:r>
      <w:r w:rsidRPr="00C106ED">
        <w:rPr>
          <w:rFonts w:ascii="Arial" w:hAnsi="Arial" w:cs="Arial"/>
          <w:b/>
          <w:bCs/>
          <w:sz w:val="24"/>
          <w:szCs w:val="24"/>
        </w:rPr>
        <w:t>apoyar a las marcas en sus acciones de comunicación social</w:t>
      </w:r>
      <w:r w:rsidR="00C106ED" w:rsidRPr="00C106ED">
        <w:rPr>
          <w:rFonts w:ascii="Arial" w:hAnsi="Arial" w:cs="Arial"/>
          <w:sz w:val="24"/>
          <w:szCs w:val="24"/>
        </w:rPr>
        <w:t>,</w:t>
      </w:r>
      <w:r w:rsidR="009A203D" w:rsidRPr="00C106ED">
        <w:rPr>
          <w:rFonts w:ascii="Arial" w:hAnsi="Arial" w:cs="Arial"/>
          <w:sz w:val="24"/>
          <w:szCs w:val="24"/>
        </w:rPr>
        <w:t xml:space="preserve"> </w:t>
      </w:r>
      <w:r w:rsidR="00C106ED" w:rsidRPr="00C106ED">
        <w:rPr>
          <w:rFonts w:ascii="Arial" w:hAnsi="Arial" w:cs="Arial"/>
          <w:sz w:val="24"/>
          <w:szCs w:val="24"/>
        </w:rPr>
        <w:t>a</w:t>
      </w:r>
      <w:r w:rsidR="009A203D" w:rsidRPr="00C106ED">
        <w:rPr>
          <w:rFonts w:ascii="Arial" w:hAnsi="Arial" w:cs="Arial"/>
          <w:sz w:val="24"/>
          <w:szCs w:val="24"/>
        </w:rPr>
        <w:t xml:space="preserve">provechando su </w:t>
      </w:r>
      <w:r w:rsidR="009A203D" w:rsidRPr="00C106ED">
        <w:rPr>
          <w:rFonts w:ascii="Arial" w:hAnsi="Arial" w:cs="Arial"/>
          <w:b/>
          <w:bCs/>
          <w:sz w:val="24"/>
          <w:szCs w:val="24"/>
        </w:rPr>
        <w:t>experiencia de más de 25 años</w:t>
      </w:r>
      <w:r w:rsidR="009A203D" w:rsidRPr="00C106ED">
        <w:rPr>
          <w:rFonts w:ascii="Arial" w:hAnsi="Arial" w:cs="Arial"/>
          <w:sz w:val="24"/>
          <w:szCs w:val="24"/>
        </w:rPr>
        <w:t xml:space="preserve"> creando de forma pionera a través de </w:t>
      </w:r>
      <w:r w:rsidR="00744A6E" w:rsidRPr="00C106ED">
        <w:rPr>
          <w:rFonts w:ascii="Arial" w:hAnsi="Arial" w:cs="Arial"/>
          <w:sz w:val="24"/>
          <w:szCs w:val="24"/>
        </w:rPr>
        <w:t>‘</w:t>
      </w:r>
      <w:r w:rsidR="009A203D" w:rsidRPr="00C106ED">
        <w:rPr>
          <w:rFonts w:ascii="Arial" w:hAnsi="Arial" w:cs="Arial"/>
          <w:sz w:val="24"/>
          <w:szCs w:val="24"/>
        </w:rPr>
        <w:t>12 Meses, 12 Causas</w:t>
      </w:r>
      <w:r w:rsidR="00744A6E" w:rsidRPr="00C106ED">
        <w:rPr>
          <w:rFonts w:ascii="Arial" w:hAnsi="Arial" w:cs="Arial"/>
          <w:sz w:val="24"/>
          <w:szCs w:val="24"/>
        </w:rPr>
        <w:t>’</w:t>
      </w:r>
      <w:r w:rsidR="009A203D" w:rsidRPr="00C106ED">
        <w:rPr>
          <w:rFonts w:ascii="Arial" w:hAnsi="Arial" w:cs="Arial"/>
          <w:sz w:val="24"/>
          <w:szCs w:val="24"/>
        </w:rPr>
        <w:t xml:space="preserve"> campañas de </w:t>
      </w:r>
      <w:r w:rsidR="00681CA7" w:rsidRPr="00C106ED">
        <w:rPr>
          <w:rFonts w:ascii="Arial" w:hAnsi="Arial" w:cs="Arial"/>
          <w:sz w:val="24"/>
          <w:szCs w:val="24"/>
        </w:rPr>
        <w:t>concienciación y sensibilización</w:t>
      </w:r>
      <w:r w:rsidR="007E7777" w:rsidRPr="00C106ED">
        <w:rPr>
          <w:rFonts w:ascii="Arial" w:hAnsi="Arial" w:cs="Arial"/>
          <w:sz w:val="24"/>
          <w:szCs w:val="24"/>
        </w:rPr>
        <w:t xml:space="preserve"> sobre diferentes asuntos sociales, de salud y medioambientales</w:t>
      </w:r>
      <w:r w:rsidR="00681CA7" w:rsidRPr="00C106ED">
        <w:rPr>
          <w:rFonts w:ascii="Arial" w:hAnsi="Arial" w:cs="Arial"/>
          <w:sz w:val="24"/>
          <w:szCs w:val="24"/>
        </w:rPr>
        <w:t xml:space="preserve"> </w:t>
      </w:r>
      <w:r w:rsidR="009A203D" w:rsidRPr="00C106ED">
        <w:rPr>
          <w:rFonts w:ascii="Arial" w:hAnsi="Arial" w:cs="Arial"/>
          <w:sz w:val="24"/>
          <w:szCs w:val="24"/>
        </w:rPr>
        <w:t xml:space="preserve">y la capacidad de un medio como la televisión y sus soportes digitales para </w:t>
      </w:r>
      <w:r w:rsidR="007E7777" w:rsidRPr="00C106ED">
        <w:rPr>
          <w:rFonts w:ascii="Arial" w:hAnsi="Arial" w:cs="Arial"/>
          <w:sz w:val="24"/>
          <w:szCs w:val="24"/>
        </w:rPr>
        <w:t xml:space="preserve">llegar al gran público generando </w:t>
      </w:r>
      <w:r w:rsidR="00681CA7" w:rsidRPr="00C106ED">
        <w:rPr>
          <w:rFonts w:ascii="Arial" w:hAnsi="Arial" w:cs="Arial"/>
          <w:sz w:val="24"/>
          <w:szCs w:val="24"/>
        </w:rPr>
        <w:t>reflexión y debate</w:t>
      </w:r>
      <w:r w:rsidR="007E7777">
        <w:rPr>
          <w:rFonts w:ascii="Arial" w:hAnsi="Arial" w:cs="Arial"/>
          <w:sz w:val="24"/>
          <w:szCs w:val="24"/>
        </w:rPr>
        <w:t>.</w:t>
      </w:r>
    </w:p>
    <w:p w14:paraId="13DC1C42" w14:textId="77777777" w:rsidR="00B95C79" w:rsidRDefault="00B95C79" w:rsidP="00BC5FAA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655B0FAB" w14:textId="77777777" w:rsidR="00B95C79" w:rsidRDefault="00B95C79" w:rsidP="00B95C79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6C3AE3">
        <w:rPr>
          <w:rFonts w:ascii="Arial" w:hAnsi="Arial" w:cs="Arial"/>
          <w:b/>
          <w:bCs/>
          <w:color w:val="002C5F"/>
          <w:sz w:val="28"/>
          <w:szCs w:val="28"/>
        </w:rPr>
        <w:t>Sobre Reale Seguros</w:t>
      </w:r>
    </w:p>
    <w:p w14:paraId="717512F2" w14:textId="77777777" w:rsidR="00B95C79" w:rsidRPr="006C3AE3" w:rsidRDefault="00B95C79" w:rsidP="00B95C79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3364C979" w14:textId="13A1C652" w:rsidR="00B95C79" w:rsidRPr="006C3AE3" w:rsidRDefault="00B95C79" w:rsidP="00B95C79">
      <w:pPr>
        <w:pStyle w:val="Sinespaciado"/>
        <w:jc w:val="both"/>
        <w:rPr>
          <w:rFonts w:ascii="Arial" w:eastAsiaTheme="minorHAnsi" w:hAnsi="Arial" w:cs="Arial"/>
          <w:kern w:val="0"/>
          <w:lang w:eastAsia="en-US"/>
          <w14:ligatures w14:val="none"/>
        </w:rPr>
      </w:pPr>
      <w:hyperlink r:id="rId10" w:tgtFrame="_blank" w:tooltip="https://urldefense.com/v3/__http:/www.reale.es__;!!fmox2lfwya!u1x5cexjrcalj5plzwvb_hj9r1tr4nhns49piofkr09vo4qc78lacpcpcqlnrqqxsy7tr1k5gz-0mao0ve-m871dwccf-oy2ifs$" w:history="1">
        <w:r w:rsidRPr="006C3AE3">
          <w:rPr>
            <w:rFonts w:ascii="Arial" w:eastAsiaTheme="minorHAnsi" w:hAnsi="Arial" w:cs="Arial"/>
            <w:kern w:val="0"/>
            <w:lang w:eastAsia="en-US"/>
            <w14:ligatures w14:val="none"/>
          </w:rPr>
          <w:t>Reale Seguros</w:t>
        </w:r>
      </w:hyperlink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> es una compañía aseguradora de referencia en el mercado español, donde está presente desde 1988. Pertenece a Reale Group</w:t>
      </w:r>
      <w:r w:rsidR="00B469E7">
        <w:rPr>
          <w:rFonts w:ascii="Arial" w:eastAsiaTheme="minorHAnsi" w:hAnsi="Arial" w:cs="Arial"/>
          <w:kern w:val="0"/>
          <w:lang w:eastAsia="en-US"/>
          <w14:ligatures w14:val="none"/>
        </w:rPr>
        <w:t>,</w:t>
      </w:r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 xml:space="preserve"> cuya empresa matriz, Reale Mutua </w:t>
      </w:r>
      <w:proofErr w:type="spellStart"/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>Assicurazioni</w:t>
      </w:r>
      <w:proofErr w:type="spellEnd"/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>, con casi dos siglos de historia, es la mayor aseguradora italiana en forma de mutua. Reale Group, constituida por trece compañías del sector seguros, banca, finanzas, inmobiliaria y servicios, está presente en España, Italia, Grecia y Chile, emplea a más de 4.000 personas y asegura a casi 5 millones de clientes.</w:t>
      </w:r>
    </w:p>
    <w:p w14:paraId="3C91EEAA" w14:textId="4041E738" w:rsidR="00B95C79" w:rsidRPr="006C3AE3" w:rsidRDefault="00B95C79" w:rsidP="00B95C79">
      <w:pPr>
        <w:pStyle w:val="Sinespaciado"/>
        <w:jc w:val="both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457DC314" w14:textId="77777777" w:rsidR="00B95C79" w:rsidRPr="006C3AE3" w:rsidRDefault="00B95C79" w:rsidP="00B95C79">
      <w:pPr>
        <w:pStyle w:val="Sinespaciado"/>
        <w:jc w:val="both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>En España, Reale Seguros apuesta por la cercanía con el cliente a través de 54 sucursales, más de 415 agencias y 3.500 colaboradores que dan servicio a más de 2 millones de clientes.</w:t>
      </w:r>
    </w:p>
    <w:p w14:paraId="04B1AF82" w14:textId="77777777" w:rsidR="00B95C79" w:rsidRDefault="00B95C79" w:rsidP="00B95C79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2FA6CE84" w14:textId="77777777" w:rsidR="00B95C79" w:rsidRDefault="00B95C79" w:rsidP="00B95C79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6C3AE3">
        <w:rPr>
          <w:rFonts w:ascii="Arial" w:hAnsi="Arial" w:cs="Arial"/>
          <w:b/>
          <w:bCs/>
          <w:color w:val="002C5F"/>
          <w:sz w:val="28"/>
          <w:szCs w:val="28"/>
        </w:rPr>
        <w:t xml:space="preserve">Sobre Reale </w:t>
      </w:r>
      <w:proofErr w:type="spellStart"/>
      <w:r w:rsidRPr="006C3AE3">
        <w:rPr>
          <w:rFonts w:ascii="Arial" w:hAnsi="Arial" w:cs="Arial"/>
          <w:b/>
          <w:bCs/>
          <w:color w:val="002C5F"/>
          <w:sz w:val="28"/>
          <w:szCs w:val="28"/>
        </w:rPr>
        <w:t>Foundation</w:t>
      </w:r>
      <w:proofErr w:type="spellEnd"/>
    </w:p>
    <w:p w14:paraId="2D4D71F3" w14:textId="77777777" w:rsidR="00B95C79" w:rsidRPr="006C3AE3" w:rsidRDefault="00B95C79" w:rsidP="00B95C79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0F194282" w14:textId="77777777" w:rsidR="00B95C79" w:rsidRPr="006C3AE3" w:rsidRDefault="00B95C79" w:rsidP="00B95C79">
      <w:pPr>
        <w:pStyle w:val="Sinespaciado"/>
        <w:jc w:val="both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 xml:space="preserve">La responsabilidad y el compromiso de Reale Seguros con la 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s</w:t>
      </w:r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 xml:space="preserve">ociedad se ven reflejadas en </w:t>
      </w:r>
      <w:hyperlink r:id="rId11" w:history="1">
        <w:r w:rsidRPr="006C3AE3">
          <w:rPr>
            <w:rStyle w:val="Hipervnculo"/>
            <w:rFonts w:ascii="Arial" w:eastAsiaTheme="minorHAnsi" w:hAnsi="Arial" w:cs="Arial"/>
            <w:kern w:val="0"/>
            <w:lang w:eastAsia="en-US"/>
            <w14:ligatures w14:val="none"/>
          </w:rPr>
          <w:t xml:space="preserve">Reale </w:t>
        </w:r>
        <w:proofErr w:type="spellStart"/>
        <w:r w:rsidRPr="006C3AE3">
          <w:rPr>
            <w:rStyle w:val="Hipervnculo"/>
            <w:rFonts w:ascii="Arial" w:eastAsiaTheme="minorHAnsi" w:hAnsi="Arial" w:cs="Arial"/>
            <w:kern w:val="0"/>
            <w:lang w:eastAsia="en-US"/>
            <w14:ligatures w14:val="none"/>
          </w:rPr>
          <w:t>Foundation</w:t>
        </w:r>
        <w:proofErr w:type="spellEnd"/>
      </w:hyperlink>
      <w:r w:rsidRPr="006C3AE3">
        <w:rPr>
          <w:rFonts w:ascii="Arial" w:eastAsiaTheme="minorHAnsi" w:hAnsi="Arial" w:cs="Arial"/>
          <w:kern w:val="0"/>
          <w:lang w:eastAsia="en-US"/>
          <w14:ligatures w14:val="none"/>
        </w:rPr>
        <w:t>. Una entidad de carácter fundacional, sin ánimo de lucro, que nace como fundación corporativa de Reale Group en 2018 y que surge de la experiencia de los 20 años de la Fundación Reale en España.</w:t>
      </w:r>
    </w:p>
    <w:p w14:paraId="571936CA" w14:textId="77777777" w:rsidR="00B95C79" w:rsidRPr="006C3AE3" w:rsidRDefault="00B95C79" w:rsidP="00B95C79">
      <w:pPr>
        <w:pStyle w:val="Sinespaciado"/>
        <w:jc w:val="both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499146EF" w14:textId="0D29232C" w:rsidR="00B95C79" w:rsidRDefault="00B95C79" w:rsidP="00B95C79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6C3AE3">
        <w:rPr>
          <w:rFonts w:ascii="Arial" w:hAnsi="Arial" w:cs="Arial"/>
          <w:sz w:val="24"/>
          <w:szCs w:val="24"/>
        </w:rPr>
        <w:t xml:space="preserve">Reale </w:t>
      </w:r>
      <w:proofErr w:type="spellStart"/>
      <w:r w:rsidRPr="006C3AE3">
        <w:rPr>
          <w:rFonts w:ascii="Arial" w:hAnsi="Arial" w:cs="Arial"/>
          <w:sz w:val="24"/>
          <w:szCs w:val="24"/>
        </w:rPr>
        <w:t>Foundation</w:t>
      </w:r>
      <w:proofErr w:type="spellEnd"/>
      <w:r w:rsidRPr="006C3AE3">
        <w:rPr>
          <w:rFonts w:ascii="Arial" w:hAnsi="Arial" w:cs="Arial"/>
          <w:sz w:val="24"/>
          <w:szCs w:val="24"/>
        </w:rPr>
        <w:t xml:space="preserve">, impulsa iniciativas en los cuatro países donde el </w:t>
      </w:r>
      <w:r w:rsidR="00B469E7">
        <w:rPr>
          <w:rFonts w:ascii="Arial" w:hAnsi="Arial" w:cs="Arial"/>
          <w:sz w:val="24"/>
          <w:szCs w:val="24"/>
        </w:rPr>
        <w:t>g</w:t>
      </w:r>
      <w:r w:rsidRPr="006C3AE3">
        <w:rPr>
          <w:rFonts w:ascii="Arial" w:hAnsi="Arial" w:cs="Arial"/>
          <w:sz w:val="24"/>
          <w:szCs w:val="24"/>
        </w:rPr>
        <w:t>rupo opera: Italia, España, Chile y Grecia, a través de tres áreas prioritarias de intervención: Salud y Bienestar, Inclusión y Desarrollo Social, Medioambiente y Comunidades Sostenibles.</w:t>
      </w:r>
    </w:p>
    <w:sectPr w:rsidR="00B95C79" w:rsidSect="00841A98">
      <w:footerReference w:type="default" r:id="rId12"/>
      <w:pgSz w:w="11906" w:h="16838"/>
      <w:pgMar w:top="993" w:right="1558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52A8" w14:textId="77777777" w:rsidR="008B1AB1" w:rsidRDefault="008B1AB1">
      <w:pPr>
        <w:spacing w:after="0" w:line="240" w:lineRule="auto"/>
      </w:pPr>
      <w:r>
        <w:separator/>
      </w:r>
    </w:p>
  </w:endnote>
  <w:endnote w:type="continuationSeparator" w:id="0">
    <w:p w14:paraId="47120DEC" w14:textId="77777777" w:rsidR="008B1AB1" w:rsidRDefault="008B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EBED" w14:textId="77777777" w:rsidR="009F5449" w:rsidRDefault="002703D8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E61E0E" wp14:editId="491BF373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910657466" name="Imagen 191065746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575FFD" wp14:editId="430A4540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05952328" name="Imagen 405952328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FE1D549" w14:textId="77777777" w:rsidR="009F5449" w:rsidRDefault="009F5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AE98" w14:textId="77777777" w:rsidR="008B1AB1" w:rsidRDefault="008B1AB1">
      <w:pPr>
        <w:spacing w:after="0" w:line="240" w:lineRule="auto"/>
      </w:pPr>
      <w:r>
        <w:separator/>
      </w:r>
    </w:p>
  </w:footnote>
  <w:footnote w:type="continuationSeparator" w:id="0">
    <w:p w14:paraId="74488D7C" w14:textId="77777777" w:rsidR="008B1AB1" w:rsidRDefault="008B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9D"/>
    <w:multiLevelType w:val="hybridMultilevel"/>
    <w:tmpl w:val="8C0AE5E4"/>
    <w:lvl w:ilvl="0" w:tplc="70C6E0E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C6A"/>
    <w:multiLevelType w:val="hybridMultilevel"/>
    <w:tmpl w:val="EA8696D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B91EAE"/>
    <w:multiLevelType w:val="multilevel"/>
    <w:tmpl w:val="755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76BE3"/>
    <w:multiLevelType w:val="hybridMultilevel"/>
    <w:tmpl w:val="7FA8A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2B44"/>
    <w:multiLevelType w:val="multilevel"/>
    <w:tmpl w:val="F19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05673"/>
    <w:multiLevelType w:val="hybridMultilevel"/>
    <w:tmpl w:val="7F72D78A"/>
    <w:lvl w:ilvl="0" w:tplc="CBEA59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63F7"/>
    <w:multiLevelType w:val="multilevel"/>
    <w:tmpl w:val="81E6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108784">
    <w:abstractNumId w:val="2"/>
  </w:num>
  <w:num w:numId="2" w16cid:durableId="223415056">
    <w:abstractNumId w:val="3"/>
  </w:num>
  <w:num w:numId="3" w16cid:durableId="1190992279">
    <w:abstractNumId w:val="7"/>
  </w:num>
  <w:num w:numId="4" w16cid:durableId="1005746142">
    <w:abstractNumId w:val="5"/>
  </w:num>
  <w:num w:numId="5" w16cid:durableId="1707943566">
    <w:abstractNumId w:val="6"/>
  </w:num>
  <w:num w:numId="6" w16cid:durableId="71515713">
    <w:abstractNumId w:val="1"/>
  </w:num>
  <w:num w:numId="7" w16cid:durableId="559437001">
    <w:abstractNumId w:val="4"/>
  </w:num>
  <w:num w:numId="8" w16cid:durableId="15280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8F"/>
    <w:rsid w:val="000022B2"/>
    <w:rsid w:val="0000565D"/>
    <w:rsid w:val="00005804"/>
    <w:rsid w:val="000058A0"/>
    <w:rsid w:val="0000649E"/>
    <w:rsid w:val="00010F45"/>
    <w:rsid w:val="00011622"/>
    <w:rsid w:val="0001174C"/>
    <w:rsid w:val="00011BAF"/>
    <w:rsid w:val="00012953"/>
    <w:rsid w:val="000139AF"/>
    <w:rsid w:val="00013BE9"/>
    <w:rsid w:val="00013D7C"/>
    <w:rsid w:val="00015056"/>
    <w:rsid w:val="00017C05"/>
    <w:rsid w:val="00020987"/>
    <w:rsid w:val="00020F23"/>
    <w:rsid w:val="00021EFB"/>
    <w:rsid w:val="000229CB"/>
    <w:rsid w:val="000229E6"/>
    <w:rsid w:val="0002342C"/>
    <w:rsid w:val="000241A8"/>
    <w:rsid w:val="0002617C"/>
    <w:rsid w:val="00031332"/>
    <w:rsid w:val="00031516"/>
    <w:rsid w:val="000316EF"/>
    <w:rsid w:val="00032015"/>
    <w:rsid w:val="0003384A"/>
    <w:rsid w:val="00034980"/>
    <w:rsid w:val="00035E21"/>
    <w:rsid w:val="00036C14"/>
    <w:rsid w:val="00040904"/>
    <w:rsid w:val="00041EE0"/>
    <w:rsid w:val="00044905"/>
    <w:rsid w:val="00044C0B"/>
    <w:rsid w:val="00044D40"/>
    <w:rsid w:val="00045473"/>
    <w:rsid w:val="0004662F"/>
    <w:rsid w:val="0004680D"/>
    <w:rsid w:val="00047A83"/>
    <w:rsid w:val="000510BF"/>
    <w:rsid w:val="00051CF4"/>
    <w:rsid w:val="00052824"/>
    <w:rsid w:val="00052D13"/>
    <w:rsid w:val="0005325A"/>
    <w:rsid w:val="0005410F"/>
    <w:rsid w:val="000542F7"/>
    <w:rsid w:val="00054A78"/>
    <w:rsid w:val="000551B4"/>
    <w:rsid w:val="0005653F"/>
    <w:rsid w:val="00057809"/>
    <w:rsid w:val="00060870"/>
    <w:rsid w:val="0006099B"/>
    <w:rsid w:val="00060CF4"/>
    <w:rsid w:val="0006253E"/>
    <w:rsid w:val="00067215"/>
    <w:rsid w:val="00070425"/>
    <w:rsid w:val="00070E33"/>
    <w:rsid w:val="000740E7"/>
    <w:rsid w:val="00074961"/>
    <w:rsid w:val="0007638C"/>
    <w:rsid w:val="00077486"/>
    <w:rsid w:val="000779C6"/>
    <w:rsid w:val="000803EC"/>
    <w:rsid w:val="000827A0"/>
    <w:rsid w:val="00083A58"/>
    <w:rsid w:val="00085C58"/>
    <w:rsid w:val="0008774E"/>
    <w:rsid w:val="00090D28"/>
    <w:rsid w:val="0009794B"/>
    <w:rsid w:val="000A551D"/>
    <w:rsid w:val="000A6656"/>
    <w:rsid w:val="000A72D6"/>
    <w:rsid w:val="000A7CC8"/>
    <w:rsid w:val="000B20BB"/>
    <w:rsid w:val="000B2514"/>
    <w:rsid w:val="000B310D"/>
    <w:rsid w:val="000B3DCB"/>
    <w:rsid w:val="000B4085"/>
    <w:rsid w:val="000B5B51"/>
    <w:rsid w:val="000B60B2"/>
    <w:rsid w:val="000B73BF"/>
    <w:rsid w:val="000B76AA"/>
    <w:rsid w:val="000C03DC"/>
    <w:rsid w:val="000C0666"/>
    <w:rsid w:val="000C1992"/>
    <w:rsid w:val="000C1CB2"/>
    <w:rsid w:val="000C3AA1"/>
    <w:rsid w:val="000C4B2E"/>
    <w:rsid w:val="000C526F"/>
    <w:rsid w:val="000C57DA"/>
    <w:rsid w:val="000C6689"/>
    <w:rsid w:val="000C77FE"/>
    <w:rsid w:val="000D3632"/>
    <w:rsid w:val="000D63D9"/>
    <w:rsid w:val="000E1E6C"/>
    <w:rsid w:val="000E4A48"/>
    <w:rsid w:val="000E4A96"/>
    <w:rsid w:val="000E4BDA"/>
    <w:rsid w:val="000E64D8"/>
    <w:rsid w:val="000E7CD2"/>
    <w:rsid w:val="000F13EF"/>
    <w:rsid w:val="000F1B6C"/>
    <w:rsid w:val="000F2FCA"/>
    <w:rsid w:val="000F5470"/>
    <w:rsid w:val="000F5D6F"/>
    <w:rsid w:val="000F7EBC"/>
    <w:rsid w:val="00101556"/>
    <w:rsid w:val="00101E5D"/>
    <w:rsid w:val="0010232F"/>
    <w:rsid w:val="00103568"/>
    <w:rsid w:val="0010429E"/>
    <w:rsid w:val="0010642C"/>
    <w:rsid w:val="00110CC9"/>
    <w:rsid w:val="001114D2"/>
    <w:rsid w:val="00111A11"/>
    <w:rsid w:val="00111E61"/>
    <w:rsid w:val="0011253C"/>
    <w:rsid w:val="00112B44"/>
    <w:rsid w:val="00113327"/>
    <w:rsid w:val="00113E69"/>
    <w:rsid w:val="00113E9B"/>
    <w:rsid w:val="00114B74"/>
    <w:rsid w:val="00116D0D"/>
    <w:rsid w:val="00121067"/>
    <w:rsid w:val="0012136E"/>
    <w:rsid w:val="00122897"/>
    <w:rsid w:val="00123922"/>
    <w:rsid w:val="00123BE6"/>
    <w:rsid w:val="00125D2E"/>
    <w:rsid w:val="001268C2"/>
    <w:rsid w:val="00127425"/>
    <w:rsid w:val="00127ADC"/>
    <w:rsid w:val="00131072"/>
    <w:rsid w:val="00131E32"/>
    <w:rsid w:val="00132773"/>
    <w:rsid w:val="001328CA"/>
    <w:rsid w:val="00132C37"/>
    <w:rsid w:val="001351B3"/>
    <w:rsid w:val="001408F4"/>
    <w:rsid w:val="0014207D"/>
    <w:rsid w:val="0014599A"/>
    <w:rsid w:val="00150619"/>
    <w:rsid w:val="00151BC0"/>
    <w:rsid w:val="00152F0F"/>
    <w:rsid w:val="001561C1"/>
    <w:rsid w:val="00156365"/>
    <w:rsid w:val="0015684A"/>
    <w:rsid w:val="00157D98"/>
    <w:rsid w:val="0016049E"/>
    <w:rsid w:val="00163DCB"/>
    <w:rsid w:val="00164B9E"/>
    <w:rsid w:val="00164EC1"/>
    <w:rsid w:val="00166A2F"/>
    <w:rsid w:val="00166A82"/>
    <w:rsid w:val="00167682"/>
    <w:rsid w:val="001722AB"/>
    <w:rsid w:val="0017252D"/>
    <w:rsid w:val="00172E4E"/>
    <w:rsid w:val="001730EC"/>
    <w:rsid w:val="001774EF"/>
    <w:rsid w:val="00177936"/>
    <w:rsid w:val="001827C1"/>
    <w:rsid w:val="0018284C"/>
    <w:rsid w:val="00183347"/>
    <w:rsid w:val="00183632"/>
    <w:rsid w:val="00185FED"/>
    <w:rsid w:val="001863A4"/>
    <w:rsid w:val="00186BF5"/>
    <w:rsid w:val="00187041"/>
    <w:rsid w:val="001872DB"/>
    <w:rsid w:val="00187BE5"/>
    <w:rsid w:val="00187F2D"/>
    <w:rsid w:val="0019061D"/>
    <w:rsid w:val="00190AB3"/>
    <w:rsid w:val="00190FE9"/>
    <w:rsid w:val="00191781"/>
    <w:rsid w:val="0019255A"/>
    <w:rsid w:val="001934D8"/>
    <w:rsid w:val="001945E6"/>
    <w:rsid w:val="001953B4"/>
    <w:rsid w:val="001A06A7"/>
    <w:rsid w:val="001A1F9D"/>
    <w:rsid w:val="001A2B7C"/>
    <w:rsid w:val="001A3A2E"/>
    <w:rsid w:val="001A3ACD"/>
    <w:rsid w:val="001B09A8"/>
    <w:rsid w:val="001B0BCA"/>
    <w:rsid w:val="001B1018"/>
    <w:rsid w:val="001B1963"/>
    <w:rsid w:val="001B2188"/>
    <w:rsid w:val="001B33EF"/>
    <w:rsid w:val="001B3667"/>
    <w:rsid w:val="001B60DA"/>
    <w:rsid w:val="001B670C"/>
    <w:rsid w:val="001B6B8E"/>
    <w:rsid w:val="001B7B0E"/>
    <w:rsid w:val="001B7E1F"/>
    <w:rsid w:val="001C006B"/>
    <w:rsid w:val="001C3B52"/>
    <w:rsid w:val="001C3F5A"/>
    <w:rsid w:val="001C59E5"/>
    <w:rsid w:val="001D178F"/>
    <w:rsid w:val="001D1ED9"/>
    <w:rsid w:val="001D270F"/>
    <w:rsid w:val="001D5F92"/>
    <w:rsid w:val="001D69A3"/>
    <w:rsid w:val="001D78A3"/>
    <w:rsid w:val="001E2CBD"/>
    <w:rsid w:val="001E4C7D"/>
    <w:rsid w:val="001E5857"/>
    <w:rsid w:val="001E5EBD"/>
    <w:rsid w:val="001E659F"/>
    <w:rsid w:val="001E7C62"/>
    <w:rsid w:val="001F0352"/>
    <w:rsid w:val="001F10F5"/>
    <w:rsid w:val="001F3833"/>
    <w:rsid w:val="001F3CB5"/>
    <w:rsid w:val="001F5776"/>
    <w:rsid w:val="001F6752"/>
    <w:rsid w:val="002029F7"/>
    <w:rsid w:val="00202AD4"/>
    <w:rsid w:val="00203AD0"/>
    <w:rsid w:val="002043FA"/>
    <w:rsid w:val="002048B9"/>
    <w:rsid w:val="00205034"/>
    <w:rsid w:val="002058E8"/>
    <w:rsid w:val="00205958"/>
    <w:rsid w:val="00206319"/>
    <w:rsid w:val="00207141"/>
    <w:rsid w:val="00207316"/>
    <w:rsid w:val="0020761A"/>
    <w:rsid w:val="002078CB"/>
    <w:rsid w:val="00213C76"/>
    <w:rsid w:val="00214967"/>
    <w:rsid w:val="002149ED"/>
    <w:rsid w:val="00216B04"/>
    <w:rsid w:val="00220F58"/>
    <w:rsid w:val="00220FC9"/>
    <w:rsid w:val="002222C1"/>
    <w:rsid w:val="00223B6A"/>
    <w:rsid w:val="002244B8"/>
    <w:rsid w:val="00224F7C"/>
    <w:rsid w:val="002256AC"/>
    <w:rsid w:val="00225C22"/>
    <w:rsid w:val="00230EE4"/>
    <w:rsid w:val="00233DD8"/>
    <w:rsid w:val="00234625"/>
    <w:rsid w:val="00237636"/>
    <w:rsid w:val="0024591B"/>
    <w:rsid w:val="00246630"/>
    <w:rsid w:val="0024672C"/>
    <w:rsid w:val="00247DF3"/>
    <w:rsid w:val="00250948"/>
    <w:rsid w:val="0025353D"/>
    <w:rsid w:val="00253C62"/>
    <w:rsid w:val="00253E6C"/>
    <w:rsid w:val="0025539C"/>
    <w:rsid w:val="00255ED6"/>
    <w:rsid w:val="002570A6"/>
    <w:rsid w:val="00257AF2"/>
    <w:rsid w:val="002621F1"/>
    <w:rsid w:val="00262BBB"/>
    <w:rsid w:val="00264D7D"/>
    <w:rsid w:val="002662A9"/>
    <w:rsid w:val="00266890"/>
    <w:rsid w:val="002703D8"/>
    <w:rsid w:val="00271746"/>
    <w:rsid w:val="00271A84"/>
    <w:rsid w:val="002732FA"/>
    <w:rsid w:val="002735BA"/>
    <w:rsid w:val="0027464E"/>
    <w:rsid w:val="00274B9D"/>
    <w:rsid w:val="00275BC4"/>
    <w:rsid w:val="002763D5"/>
    <w:rsid w:val="00280051"/>
    <w:rsid w:val="0028087E"/>
    <w:rsid w:val="00280B0E"/>
    <w:rsid w:val="00282EC9"/>
    <w:rsid w:val="00283F8F"/>
    <w:rsid w:val="002844EA"/>
    <w:rsid w:val="00285958"/>
    <w:rsid w:val="00285EF6"/>
    <w:rsid w:val="002867AA"/>
    <w:rsid w:val="002914A0"/>
    <w:rsid w:val="00292B60"/>
    <w:rsid w:val="002945D7"/>
    <w:rsid w:val="002A05C7"/>
    <w:rsid w:val="002A2883"/>
    <w:rsid w:val="002A2C94"/>
    <w:rsid w:val="002A3A9D"/>
    <w:rsid w:val="002A42F9"/>
    <w:rsid w:val="002A45AA"/>
    <w:rsid w:val="002A5BA6"/>
    <w:rsid w:val="002A6800"/>
    <w:rsid w:val="002B4736"/>
    <w:rsid w:val="002B74F7"/>
    <w:rsid w:val="002B755A"/>
    <w:rsid w:val="002B7AFA"/>
    <w:rsid w:val="002C0718"/>
    <w:rsid w:val="002C08C6"/>
    <w:rsid w:val="002C0952"/>
    <w:rsid w:val="002C151D"/>
    <w:rsid w:val="002C3370"/>
    <w:rsid w:val="002C35A5"/>
    <w:rsid w:val="002C39E9"/>
    <w:rsid w:val="002C39EC"/>
    <w:rsid w:val="002C3CA1"/>
    <w:rsid w:val="002C48CE"/>
    <w:rsid w:val="002C58C7"/>
    <w:rsid w:val="002C5ADC"/>
    <w:rsid w:val="002D05C8"/>
    <w:rsid w:val="002D0F27"/>
    <w:rsid w:val="002D2E2D"/>
    <w:rsid w:val="002D322B"/>
    <w:rsid w:val="002D3879"/>
    <w:rsid w:val="002D4861"/>
    <w:rsid w:val="002D4E88"/>
    <w:rsid w:val="002D54F5"/>
    <w:rsid w:val="002D6501"/>
    <w:rsid w:val="002D6553"/>
    <w:rsid w:val="002D65DE"/>
    <w:rsid w:val="002E10C1"/>
    <w:rsid w:val="002E3419"/>
    <w:rsid w:val="002E41B4"/>
    <w:rsid w:val="002E4479"/>
    <w:rsid w:val="002E4746"/>
    <w:rsid w:val="002E5405"/>
    <w:rsid w:val="002F141D"/>
    <w:rsid w:val="002F3913"/>
    <w:rsid w:val="002F43C3"/>
    <w:rsid w:val="002F4B54"/>
    <w:rsid w:val="002F6D50"/>
    <w:rsid w:val="00300345"/>
    <w:rsid w:val="0030265F"/>
    <w:rsid w:val="00303D65"/>
    <w:rsid w:val="00304D0D"/>
    <w:rsid w:val="00304EFB"/>
    <w:rsid w:val="00305CE4"/>
    <w:rsid w:val="00306786"/>
    <w:rsid w:val="00311EC8"/>
    <w:rsid w:val="00312BC0"/>
    <w:rsid w:val="0031349C"/>
    <w:rsid w:val="00313609"/>
    <w:rsid w:val="00315236"/>
    <w:rsid w:val="00316B5F"/>
    <w:rsid w:val="003205FE"/>
    <w:rsid w:val="003215DE"/>
    <w:rsid w:val="00321F30"/>
    <w:rsid w:val="00322ECD"/>
    <w:rsid w:val="0032334C"/>
    <w:rsid w:val="00324602"/>
    <w:rsid w:val="00325993"/>
    <w:rsid w:val="00330357"/>
    <w:rsid w:val="00331DB5"/>
    <w:rsid w:val="003326C0"/>
    <w:rsid w:val="00334427"/>
    <w:rsid w:val="00334743"/>
    <w:rsid w:val="00336024"/>
    <w:rsid w:val="00337FA1"/>
    <w:rsid w:val="00342106"/>
    <w:rsid w:val="0034235E"/>
    <w:rsid w:val="003438B3"/>
    <w:rsid w:val="003444E0"/>
    <w:rsid w:val="003448A7"/>
    <w:rsid w:val="00345597"/>
    <w:rsid w:val="00346679"/>
    <w:rsid w:val="00346B4E"/>
    <w:rsid w:val="00347947"/>
    <w:rsid w:val="0035278D"/>
    <w:rsid w:val="00353B45"/>
    <w:rsid w:val="00353FAA"/>
    <w:rsid w:val="00354099"/>
    <w:rsid w:val="00354F21"/>
    <w:rsid w:val="00356C2F"/>
    <w:rsid w:val="00357E6A"/>
    <w:rsid w:val="003604C0"/>
    <w:rsid w:val="0036078E"/>
    <w:rsid w:val="00360B3C"/>
    <w:rsid w:val="003634B3"/>
    <w:rsid w:val="003639FC"/>
    <w:rsid w:val="0036426C"/>
    <w:rsid w:val="0036444B"/>
    <w:rsid w:val="0037087A"/>
    <w:rsid w:val="003711AE"/>
    <w:rsid w:val="0037183F"/>
    <w:rsid w:val="00372020"/>
    <w:rsid w:val="00372E33"/>
    <w:rsid w:val="003741ED"/>
    <w:rsid w:val="00376B14"/>
    <w:rsid w:val="00376E1A"/>
    <w:rsid w:val="003778EF"/>
    <w:rsid w:val="003813B6"/>
    <w:rsid w:val="0038357E"/>
    <w:rsid w:val="003837C4"/>
    <w:rsid w:val="003842C9"/>
    <w:rsid w:val="00387D07"/>
    <w:rsid w:val="00390BEA"/>
    <w:rsid w:val="00390F1E"/>
    <w:rsid w:val="00392F78"/>
    <w:rsid w:val="0039547A"/>
    <w:rsid w:val="00396CC5"/>
    <w:rsid w:val="00396D9A"/>
    <w:rsid w:val="003973AA"/>
    <w:rsid w:val="003977EB"/>
    <w:rsid w:val="00397F6C"/>
    <w:rsid w:val="003A0851"/>
    <w:rsid w:val="003A282C"/>
    <w:rsid w:val="003A2B41"/>
    <w:rsid w:val="003A2F19"/>
    <w:rsid w:val="003A3086"/>
    <w:rsid w:val="003A3BB7"/>
    <w:rsid w:val="003A3DA3"/>
    <w:rsid w:val="003A4A5C"/>
    <w:rsid w:val="003B34DF"/>
    <w:rsid w:val="003B5E69"/>
    <w:rsid w:val="003B6D33"/>
    <w:rsid w:val="003B70B8"/>
    <w:rsid w:val="003C0569"/>
    <w:rsid w:val="003C0E46"/>
    <w:rsid w:val="003C2148"/>
    <w:rsid w:val="003C3903"/>
    <w:rsid w:val="003C5684"/>
    <w:rsid w:val="003C5F20"/>
    <w:rsid w:val="003C5F5D"/>
    <w:rsid w:val="003C613C"/>
    <w:rsid w:val="003C7773"/>
    <w:rsid w:val="003D0350"/>
    <w:rsid w:val="003D192B"/>
    <w:rsid w:val="003D24DB"/>
    <w:rsid w:val="003D2C0F"/>
    <w:rsid w:val="003D43B3"/>
    <w:rsid w:val="003D4F02"/>
    <w:rsid w:val="003D5A14"/>
    <w:rsid w:val="003D5F7E"/>
    <w:rsid w:val="003D60C2"/>
    <w:rsid w:val="003D6316"/>
    <w:rsid w:val="003D6999"/>
    <w:rsid w:val="003E67F8"/>
    <w:rsid w:val="003E74C6"/>
    <w:rsid w:val="003F1361"/>
    <w:rsid w:val="003F1FDA"/>
    <w:rsid w:val="003F3409"/>
    <w:rsid w:val="003F3957"/>
    <w:rsid w:val="003F3981"/>
    <w:rsid w:val="003F55BD"/>
    <w:rsid w:val="003F5CE1"/>
    <w:rsid w:val="003F7373"/>
    <w:rsid w:val="00400B59"/>
    <w:rsid w:val="0040155B"/>
    <w:rsid w:val="004024C2"/>
    <w:rsid w:val="00403C8D"/>
    <w:rsid w:val="0040507B"/>
    <w:rsid w:val="004055E1"/>
    <w:rsid w:val="00406CDE"/>
    <w:rsid w:val="004104ED"/>
    <w:rsid w:val="00410DEA"/>
    <w:rsid w:val="0041102D"/>
    <w:rsid w:val="00411612"/>
    <w:rsid w:val="00412526"/>
    <w:rsid w:val="00412BCC"/>
    <w:rsid w:val="00412BE1"/>
    <w:rsid w:val="00413CB4"/>
    <w:rsid w:val="0041433D"/>
    <w:rsid w:val="00414929"/>
    <w:rsid w:val="00415868"/>
    <w:rsid w:val="004165B6"/>
    <w:rsid w:val="00416AE4"/>
    <w:rsid w:val="0042050B"/>
    <w:rsid w:val="004214BA"/>
    <w:rsid w:val="004235E5"/>
    <w:rsid w:val="004245AA"/>
    <w:rsid w:val="004247E4"/>
    <w:rsid w:val="00424CF8"/>
    <w:rsid w:val="00424D55"/>
    <w:rsid w:val="0042525E"/>
    <w:rsid w:val="00426971"/>
    <w:rsid w:val="004274B3"/>
    <w:rsid w:val="0043078F"/>
    <w:rsid w:val="004319E6"/>
    <w:rsid w:val="00431E39"/>
    <w:rsid w:val="004344A8"/>
    <w:rsid w:val="004344FC"/>
    <w:rsid w:val="00436193"/>
    <w:rsid w:val="00437A30"/>
    <w:rsid w:val="00440A32"/>
    <w:rsid w:val="00440AEB"/>
    <w:rsid w:val="00442864"/>
    <w:rsid w:val="00444ADE"/>
    <w:rsid w:val="00445FF5"/>
    <w:rsid w:val="00446BAB"/>
    <w:rsid w:val="00446F45"/>
    <w:rsid w:val="004505D1"/>
    <w:rsid w:val="004513DB"/>
    <w:rsid w:val="00451D3A"/>
    <w:rsid w:val="00451EB6"/>
    <w:rsid w:val="00452A8C"/>
    <w:rsid w:val="00455BE8"/>
    <w:rsid w:val="00455F29"/>
    <w:rsid w:val="00456B0E"/>
    <w:rsid w:val="004574CD"/>
    <w:rsid w:val="004604A7"/>
    <w:rsid w:val="0046057D"/>
    <w:rsid w:val="00461D65"/>
    <w:rsid w:val="00463667"/>
    <w:rsid w:val="00464292"/>
    <w:rsid w:val="00465374"/>
    <w:rsid w:val="0047024C"/>
    <w:rsid w:val="00470E0E"/>
    <w:rsid w:val="004727CD"/>
    <w:rsid w:val="00472F06"/>
    <w:rsid w:val="004731AD"/>
    <w:rsid w:val="00473930"/>
    <w:rsid w:val="00473D2D"/>
    <w:rsid w:val="00474527"/>
    <w:rsid w:val="0047641F"/>
    <w:rsid w:val="00476CE4"/>
    <w:rsid w:val="00477F3E"/>
    <w:rsid w:val="00482F0C"/>
    <w:rsid w:val="00483027"/>
    <w:rsid w:val="004832A4"/>
    <w:rsid w:val="0048358F"/>
    <w:rsid w:val="00483973"/>
    <w:rsid w:val="00483C58"/>
    <w:rsid w:val="00485151"/>
    <w:rsid w:val="004857A2"/>
    <w:rsid w:val="00485D71"/>
    <w:rsid w:val="00486311"/>
    <w:rsid w:val="0048693E"/>
    <w:rsid w:val="00486B17"/>
    <w:rsid w:val="00486C54"/>
    <w:rsid w:val="00490A0A"/>
    <w:rsid w:val="004915C7"/>
    <w:rsid w:val="00494123"/>
    <w:rsid w:val="004964C8"/>
    <w:rsid w:val="00496C00"/>
    <w:rsid w:val="004A1E45"/>
    <w:rsid w:val="004A37C3"/>
    <w:rsid w:val="004A4C1F"/>
    <w:rsid w:val="004A4D79"/>
    <w:rsid w:val="004B0BCD"/>
    <w:rsid w:val="004B3645"/>
    <w:rsid w:val="004B5D24"/>
    <w:rsid w:val="004B6D67"/>
    <w:rsid w:val="004C43D4"/>
    <w:rsid w:val="004C55C5"/>
    <w:rsid w:val="004C6774"/>
    <w:rsid w:val="004C69E0"/>
    <w:rsid w:val="004C7B26"/>
    <w:rsid w:val="004D0E24"/>
    <w:rsid w:val="004D1986"/>
    <w:rsid w:val="004D21AB"/>
    <w:rsid w:val="004D236B"/>
    <w:rsid w:val="004D3A0A"/>
    <w:rsid w:val="004D3C9C"/>
    <w:rsid w:val="004D5E17"/>
    <w:rsid w:val="004E0CC4"/>
    <w:rsid w:val="004E0DDF"/>
    <w:rsid w:val="004E1E73"/>
    <w:rsid w:val="004E2E80"/>
    <w:rsid w:val="004E2FF8"/>
    <w:rsid w:val="004E335D"/>
    <w:rsid w:val="004E349B"/>
    <w:rsid w:val="004E4527"/>
    <w:rsid w:val="004E7B45"/>
    <w:rsid w:val="004F0296"/>
    <w:rsid w:val="004F0696"/>
    <w:rsid w:val="004F0970"/>
    <w:rsid w:val="004F0A41"/>
    <w:rsid w:val="004F0B23"/>
    <w:rsid w:val="004F19A2"/>
    <w:rsid w:val="004F1EEA"/>
    <w:rsid w:val="004F2046"/>
    <w:rsid w:val="004F433D"/>
    <w:rsid w:val="004F49E6"/>
    <w:rsid w:val="004F4A72"/>
    <w:rsid w:val="004F6171"/>
    <w:rsid w:val="004F65DB"/>
    <w:rsid w:val="004F7351"/>
    <w:rsid w:val="004F7ACC"/>
    <w:rsid w:val="005001CF"/>
    <w:rsid w:val="00502E20"/>
    <w:rsid w:val="00503F67"/>
    <w:rsid w:val="00504532"/>
    <w:rsid w:val="0050534D"/>
    <w:rsid w:val="00505E86"/>
    <w:rsid w:val="00506FB0"/>
    <w:rsid w:val="005079FA"/>
    <w:rsid w:val="00510104"/>
    <w:rsid w:val="00510D5A"/>
    <w:rsid w:val="005123A3"/>
    <w:rsid w:val="00512DFA"/>
    <w:rsid w:val="005151C4"/>
    <w:rsid w:val="00516996"/>
    <w:rsid w:val="00517D02"/>
    <w:rsid w:val="00520068"/>
    <w:rsid w:val="005217E2"/>
    <w:rsid w:val="00521EFF"/>
    <w:rsid w:val="005225DA"/>
    <w:rsid w:val="00526A9D"/>
    <w:rsid w:val="00530A39"/>
    <w:rsid w:val="005317C6"/>
    <w:rsid w:val="005320B5"/>
    <w:rsid w:val="0053426A"/>
    <w:rsid w:val="00534434"/>
    <w:rsid w:val="005347CA"/>
    <w:rsid w:val="00536414"/>
    <w:rsid w:val="00536C4D"/>
    <w:rsid w:val="0053719F"/>
    <w:rsid w:val="005405A8"/>
    <w:rsid w:val="005423D5"/>
    <w:rsid w:val="005425BF"/>
    <w:rsid w:val="00543165"/>
    <w:rsid w:val="00543659"/>
    <w:rsid w:val="005436FF"/>
    <w:rsid w:val="00544477"/>
    <w:rsid w:val="005446FC"/>
    <w:rsid w:val="00545022"/>
    <w:rsid w:val="0054571A"/>
    <w:rsid w:val="00550E79"/>
    <w:rsid w:val="0055222D"/>
    <w:rsid w:val="0055231B"/>
    <w:rsid w:val="0055342C"/>
    <w:rsid w:val="00553516"/>
    <w:rsid w:val="00554AC6"/>
    <w:rsid w:val="00555B6F"/>
    <w:rsid w:val="00556F7B"/>
    <w:rsid w:val="005575BD"/>
    <w:rsid w:val="005577EA"/>
    <w:rsid w:val="00560983"/>
    <w:rsid w:val="00560A78"/>
    <w:rsid w:val="0056230D"/>
    <w:rsid w:val="00562C41"/>
    <w:rsid w:val="00562C9D"/>
    <w:rsid w:val="00562EA6"/>
    <w:rsid w:val="005644D8"/>
    <w:rsid w:val="005676BA"/>
    <w:rsid w:val="00570CB1"/>
    <w:rsid w:val="005712C8"/>
    <w:rsid w:val="0057372B"/>
    <w:rsid w:val="00573D2B"/>
    <w:rsid w:val="005747AA"/>
    <w:rsid w:val="005748C9"/>
    <w:rsid w:val="00576F4B"/>
    <w:rsid w:val="005773F3"/>
    <w:rsid w:val="00580100"/>
    <w:rsid w:val="005813C7"/>
    <w:rsid w:val="0058147E"/>
    <w:rsid w:val="00583B2B"/>
    <w:rsid w:val="005841A1"/>
    <w:rsid w:val="00584C22"/>
    <w:rsid w:val="00584F08"/>
    <w:rsid w:val="005856B7"/>
    <w:rsid w:val="005859D4"/>
    <w:rsid w:val="00590DA0"/>
    <w:rsid w:val="00592A15"/>
    <w:rsid w:val="00592E7C"/>
    <w:rsid w:val="005932F0"/>
    <w:rsid w:val="00594C59"/>
    <w:rsid w:val="00594E77"/>
    <w:rsid w:val="005953F8"/>
    <w:rsid w:val="00596A5A"/>
    <w:rsid w:val="00596CEF"/>
    <w:rsid w:val="00596D02"/>
    <w:rsid w:val="005A10D7"/>
    <w:rsid w:val="005A363F"/>
    <w:rsid w:val="005A446D"/>
    <w:rsid w:val="005A4DDA"/>
    <w:rsid w:val="005A5D7D"/>
    <w:rsid w:val="005A5DE3"/>
    <w:rsid w:val="005B0373"/>
    <w:rsid w:val="005B2129"/>
    <w:rsid w:val="005B243C"/>
    <w:rsid w:val="005B2A8A"/>
    <w:rsid w:val="005B32A3"/>
    <w:rsid w:val="005B362F"/>
    <w:rsid w:val="005B364D"/>
    <w:rsid w:val="005B52F3"/>
    <w:rsid w:val="005C1267"/>
    <w:rsid w:val="005C2334"/>
    <w:rsid w:val="005C5E1E"/>
    <w:rsid w:val="005C5F90"/>
    <w:rsid w:val="005D1022"/>
    <w:rsid w:val="005D10C9"/>
    <w:rsid w:val="005D2571"/>
    <w:rsid w:val="005D3DC3"/>
    <w:rsid w:val="005D536D"/>
    <w:rsid w:val="005D6EAA"/>
    <w:rsid w:val="005D70A2"/>
    <w:rsid w:val="005D7C6F"/>
    <w:rsid w:val="005E16DA"/>
    <w:rsid w:val="005E2E8C"/>
    <w:rsid w:val="005E434D"/>
    <w:rsid w:val="005E453D"/>
    <w:rsid w:val="005E7DF6"/>
    <w:rsid w:val="005F0283"/>
    <w:rsid w:val="005F1D0C"/>
    <w:rsid w:val="005F2B5D"/>
    <w:rsid w:val="005F2C53"/>
    <w:rsid w:val="005F2E55"/>
    <w:rsid w:val="005F5162"/>
    <w:rsid w:val="005F5EF6"/>
    <w:rsid w:val="005F7EA2"/>
    <w:rsid w:val="00600E8A"/>
    <w:rsid w:val="00601103"/>
    <w:rsid w:val="00602D7A"/>
    <w:rsid w:val="0060409F"/>
    <w:rsid w:val="00605F6E"/>
    <w:rsid w:val="00606167"/>
    <w:rsid w:val="0060658B"/>
    <w:rsid w:val="00610A70"/>
    <w:rsid w:val="00610F85"/>
    <w:rsid w:val="00614BC1"/>
    <w:rsid w:val="006175E8"/>
    <w:rsid w:val="00620307"/>
    <w:rsid w:val="00624A59"/>
    <w:rsid w:val="006260FA"/>
    <w:rsid w:val="00626CEB"/>
    <w:rsid w:val="00627A96"/>
    <w:rsid w:val="00631258"/>
    <w:rsid w:val="006313AC"/>
    <w:rsid w:val="00631F06"/>
    <w:rsid w:val="00632869"/>
    <w:rsid w:val="00632EAF"/>
    <w:rsid w:val="00634053"/>
    <w:rsid w:val="00634104"/>
    <w:rsid w:val="006349DE"/>
    <w:rsid w:val="00634CFD"/>
    <w:rsid w:val="00636A54"/>
    <w:rsid w:val="00637649"/>
    <w:rsid w:val="00637B25"/>
    <w:rsid w:val="00637BC5"/>
    <w:rsid w:val="00641290"/>
    <w:rsid w:val="006413A4"/>
    <w:rsid w:val="0064291E"/>
    <w:rsid w:val="00644045"/>
    <w:rsid w:val="00645E72"/>
    <w:rsid w:val="0064607D"/>
    <w:rsid w:val="006505A6"/>
    <w:rsid w:val="006507D9"/>
    <w:rsid w:val="006510FC"/>
    <w:rsid w:val="00651C36"/>
    <w:rsid w:val="00651E8D"/>
    <w:rsid w:val="0065233D"/>
    <w:rsid w:val="006526A5"/>
    <w:rsid w:val="00653245"/>
    <w:rsid w:val="00654AF2"/>
    <w:rsid w:val="0065677D"/>
    <w:rsid w:val="00662FCE"/>
    <w:rsid w:val="0066788A"/>
    <w:rsid w:val="006708B3"/>
    <w:rsid w:val="00672D52"/>
    <w:rsid w:val="00673428"/>
    <w:rsid w:val="00676831"/>
    <w:rsid w:val="00677D6F"/>
    <w:rsid w:val="00680DC3"/>
    <w:rsid w:val="006814EB"/>
    <w:rsid w:val="00681A46"/>
    <w:rsid w:val="00681CA7"/>
    <w:rsid w:val="00682722"/>
    <w:rsid w:val="00682F10"/>
    <w:rsid w:val="00684062"/>
    <w:rsid w:val="006878CE"/>
    <w:rsid w:val="00693567"/>
    <w:rsid w:val="00693B8C"/>
    <w:rsid w:val="00694989"/>
    <w:rsid w:val="00695B5F"/>
    <w:rsid w:val="006A05E3"/>
    <w:rsid w:val="006A0633"/>
    <w:rsid w:val="006A0849"/>
    <w:rsid w:val="006A19EA"/>
    <w:rsid w:val="006A2759"/>
    <w:rsid w:val="006A7D5D"/>
    <w:rsid w:val="006B0E8D"/>
    <w:rsid w:val="006B2E6B"/>
    <w:rsid w:val="006B2FFE"/>
    <w:rsid w:val="006B5BA7"/>
    <w:rsid w:val="006B71B5"/>
    <w:rsid w:val="006B7A0C"/>
    <w:rsid w:val="006C08B1"/>
    <w:rsid w:val="006C1414"/>
    <w:rsid w:val="006C1E09"/>
    <w:rsid w:val="006C2680"/>
    <w:rsid w:val="006C35EA"/>
    <w:rsid w:val="006C3973"/>
    <w:rsid w:val="006C3FD8"/>
    <w:rsid w:val="006C549C"/>
    <w:rsid w:val="006C7D8F"/>
    <w:rsid w:val="006C7E80"/>
    <w:rsid w:val="006D2DBA"/>
    <w:rsid w:val="006D3B04"/>
    <w:rsid w:val="006D4078"/>
    <w:rsid w:val="006D5D2A"/>
    <w:rsid w:val="006D61B6"/>
    <w:rsid w:val="006D62B0"/>
    <w:rsid w:val="006D66FA"/>
    <w:rsid w:val="006D766B"/>
    <w:rsid w:val="006D77D8"/>
    <w:rsid w:val="006E0DA9"/>
    <w:rsid w:val="006E2624"/>
    <w:rsid w:val="006E264D"/>
    <w:rsid w:val="006E2E70"/>
    <w:rsid w:val="006E37B5"/>
    <w:rsid w:val="006E3E14"/>
    <w:rsid w:val="006E4254"/>
    <w:rsid w:val="006E4677"/>
    <w:rsid w:val="006E5902"/>
    <w:rsid w:val="006E62F5"/>
    <w:rsid w:val="006F0011"/>
    <w:rsid w:val="006F2735"/>
    <w:rsid w:val="006F27C4"/>
    <w:rsid w:val="006F7C78"/>
    <w:rsid w:val="0070145A"/>
    <w:rsid w:val="007020EA"/>
    <w:rsid w:val="007023E2"/>
    <w:rsid w:val="00705608"/>
    <w:rsid w:val="00710963"/>
    <w:rsid w:val="00712C52"/>
    <w:rsid w:val="00713708"/>
    <w:rsid w:val="007145E9"/>
    <w:rsid w:val="00714B3B"/>
    <w:rsid w:val="00716A80"/>
    <w:rsid w:val="00716CFF"/>
    <w:rsid w:val="007172A3"/>
    <w:rsid w:val="007232A7"/>
    <w:rsid w:val="007232BB"/>
    <w:rsid w:val="0072330C"/>
    <w:rsid w:val="0072465F"/>
    <w:rsid w:val="007246AF"/>
    <w:rsid w:val="0072608E"/>
    <w:rsid w:val="00730E38"/>
    <w:rsid w:val="00733A47"/>
    <w:rsid w:val="007346A8"/>
    <w:rsid w:val="00741872"/>
    <w:rsid w:val="00744A6E"/>
    <w:rsid w:val="00745D92"/>
    <w:rsid w:val="00746A1E"/>
    <w:rsid w:val="007504F6"/>
    <w:rsid w:val="00752B55"/>
    <w:rsid w:val="00756A9C"/>
    <w:rsid w:val="00757054"/>
    <w:rsid w:val="007570BE"/>
    <w:rsid w:val="0075765F"/>
    <w:rsid w:val="00757A3C"/>
    <w:rsid w:val="00757D03"/>
    <w:rsid w:val="00760841"/>
    <w:rsid w:val="00761411"/>
    <w:rsid w:val="00761452"/>
    <w:rsid w:val="00762B43"/>
    <w:rsid w:val="007656EA"/>
    <w:rsid w:val="00765A5C"/>
    <w:rsid w:val="00765B28"/>
    <w:rsid w:val="00766161"/>
    <w:rsid w:val="00766324"/>
    <w:rsid w:val="0076721E"/>
    <w:rsid w:val="007672EF"/>
    <w:rsid w:val="00767AB3"/>
    <w:rsid w:val="00771824"/>
    <w:rsid w:val="007722C0"/>
    <w:rsid w:val="00772C98"/>
    <w:rsid w:val="00773027"/>
    <w:rsid w:val="007743AB"/>
    <w:rsid w:val="007756D9"/>
    <w:rsid w:val="00776262"/>
    <w:rsid w:val="0077657B"/>
    <w:rsid w:val="00780082"/>
    <w:rsid w:val="00780F18"/>
    <w:rsid w:val="00782202"/>
    <w:rsid w:val="00783D02"/>
    <w:rsid w:val="00795585"/>
    <w:rsid w:val="007971B4"/>
    <w:rsid w:val="007A0836"/>
    <w:rsid w:val="007A1FDF"/>
    <w:rsid w:val="007A5AA1"/>
    <w:rsid w:val="007B02EF"/>
    <w:rsid w:val="007B2958"/>
    <w:rsid w:val="007B2F39"/>
    <w:rsid w:val="007B3D7A"/>
    <w:rsid w:val="007B4236"/>
    <w:rsid w:val="007B5818"/>
    <w:rsid w:val="007B6420"/>
    <w:rsid w:val="007C05E8"/>
    <w:rsid w:val="007C1670"/>
    <w:rsid w:val="007C3535"/>
    <w:rsid w:val="007C4901"/>
    <w:rsid w:val="007C525C"/>
    <w:rsid w:val="007C55B3"/>
    <w:rsid w:val="007C6BEA"/>
    <w:rsid w:val="007C795D"/>
    <w:rsid w:val="007C7E75"/>
    <w:rsid w:val="007D0489"/>
    <w:rsid w:val="007D2D66"/>
    <w:rsid w:val="007D2E17"/>
    <w:rsid w:val="007D314C"/>
    <w:rsid w:val="007D3AE4"/>
    <w:rsid w:val="007D740A"/>
    <w:rsid w:val="007E138D"/>
    <w:rsid w:val="007E53E2"/>
    <w:rsid w:val="007E6D41"/>
    <w:rsid w:val="007E7206"/>
    <w:rsid w:val="007E7729"/>
    <w:rsid w:val="007E7777"/>
    <w:rsid w:val="007F149B"/>
    <w:rsid w:val="007F1BB0"/>
    <w:rsid w:val="007F2209"/>
    <w:rsid w:val="007F22ED"/>
    <w:rsid w:val="007F26C5"/>
    <w:rsid w:val="007F3E2D"/>
    <w:rsid w:val="007F493F"/>
    <w:rsid w:val="008004AF"/>
    <w:rsid w:val="00802239"/>
    <w:rsid w:val="00802386"/>
    <w:rsid w:val="00802654"/>
    <w:rsid w:val="0080274B"/>
    <w:rsid w:val="00802A53"/>
    <w:rsid w:val="00802A9C"/>
    <w:rsid w:val="00802BDC"/>
    <w:rsid w:val="00802E62"/>
    <w:rsid w:val="00803589"/>
    <w:rsid w:val="0080549F"/>
    <w:rsid w:val="00805C66"/>
    <w:rsid w:val="008071CC"/>
    <w:rsid w:val="00807D53"/>
    <w:rsid w:val="00812527"/>
    <w:rsid w:val="00812578"/>
    <w:rsid w:val="0081357E"/>
    <w:rsid w:val="00814BEF"/>
    <w:rsid w:val="00814D05"/>
    <w:rsid w:val="00815453"/>
    <w:rsid w:val="008159F0"/>
    <w:rsid w:val="00816303"/>
    <w:rsid w:val="008168B4"/>
    <w:rsid w:val="008168C4"/>
    <w:rsid w:val="008169E7"/>
    <w:rsid w:val="008174BD"/>
    <w:rsid w:val="00823D42"/>
    <w:rsid w:val="00826A77"/>
    <w:rsid w:val="00830A8F"/>
    <w:rsid w:val="00832655"/>
    <w:rsid w:val="0083355A"/>
    <w:rsid w:val="00833759"/>
    <w:rsid w:val="00833BD7"/>
    <w:rsid w:val="00835A4A"/>
    <w:rsid w:val="00840521"/>
    <w:rsid w:val="00841087"/>
    <w:rsid w:val="0084124A"/>
    <w:rsid w:val="00841A98"/>
    <w:rsid w:val="00842865"/>
    <w:rsid w:val="00842F93"/>
    <w:rsid w:val="00844AC2"/>
    <w:rsid w:val="00845EAC"/>
    <w:rsid w:val="00846EA7"/>
    <w:rsid w:val="00850933"/>
    <w:rsid w:val="00855CAD"/>
    <w:rsid w:val="00856B15"/>
    <w:rsid w:val="00857E7F"/>
    <w:rsid w:val="00861FFC"/>
    <w:rsid w:val="00862601"/>
    <w:rsid w:val="0086523C"/>
    <w:rsid w:val="00865A07"/>
    <w:rsid w:val="00867972"/>
    <w:rsid w:val="00871655"/>
    <w:rsid w:val="00871ADE"/>
    <w:rsid w:val="0087317E"/>
    <w:rsid w:val="008735A5"/>
    <w:rsid w:val="00873806"/>
    <w:rsid w:val="00873821"/>
    <w:rsid w:val="00873EAC"/>
    <w:rsid w:val="00877283"/>
    <w:rsid w:val="00880191"/>
    <w:rsid w:val="00882863"/>
    <w:rsid w:val="00882F39"/>
    <w:rsid w:val="008830EC"/>
    <w:rsid w:val="00883724"/>
    <w:rsid w:val="008861E0"/>
    <w:rsid w:val="00886CC8"/>
    <w:rsid w:val="008907D1"/>
    <w:rsid w:val="008945FE"/>
    <w:rsid w:val="00894A8C"/>
    <w:rsid w:val="00895116"/>
    <w:rsid w:val="008951FB"/>
    <w:rsid w:val="00897673"/>
    <w:rsid w:val="00897B51"/>
    <w:rsid w:val="008A0806"/>
    <w:rsid w:val="008A1496"/>
    <w:rsid w:val="008A230F"/>
    <w:rsid w:val="008A2DAE"/>
    <w:rsid w:val="008A2DC0"/>
    <w:rsid w:val="008A2E07"/>
    <w:rsid w:val="008A422A"/>
    <w:rsid w:val="008A4827"/>
    <w:rsid w:val="008A61C0"/>
    <w:rsid w:val="008A6210"/>
    <w:rsid w:val="008A6F47"/>
    <w:rsid w:val="008A7101"/>
    <w:rsid w:val="008B1701"/>
    <w:rsid w:val="008B1AB1"/>
    <w:rsid w:val="008B2583"/>
    <w:rsid w:val="008B31A8"/>
    <w:rsid w:val="008B3FE8"/>
    <w:rsid w:val="008B4878"/>
    <w:rsid w:val="008B4AAE"/>
    <w:rsid w:val="008B6CB5"/>
    <w:rsid w:val="008B7A90"/>
    <w:rsid w:val="008B7F50"/>
    <w:rsid w:val="008C086F"/>
    <w:rsid w:val="008C3BB7"/>
    <w:rsid w:val="008C49BE"/>
    <w:rsid w:val="008C505A"/>
    <w:rsid w:val="008C77A3"/>
    <w:rsid w:val="008D0754"/>
    <w:rsid w:val="008D2CB8"/>
    <w:rsid w:val="008D44EC"/>
    <w:rsid w:val="008D48C1"/>
    <w:rsid w:val="008D7E05"/>
    <w:rsid w:val="008E0060"/>
    <w:rsid w:val="008E0489"/>
    <w:rsid w:val="008E05BE"/>
    <w:rsid w:val="008E0752"/>
    <w:rsid w:val="008E2F84"/>
    <w:rsid w:val="008E38FD"/>
    <w:rsid w:val="008E61FF"/>
    <w:rsid w:val="008F054A"/>
    <w:rsid w:val="008F312F"/>
    <w:rsid w:val="008F3795"/>
    <w:rsid w:val="008F450B"/>
    <w:rsid w:val="008F569B"/>
    <w:rsid w:val="008F6815"/>
    <w:rsid w:val="008F6AA9"/>
    <w:rsid w:val="008F7654"/>
    <w:rsid w:val="008F776F"/>
    <w:rsid w:val="0090166C"/>
    <w:rsid w:val="0090190C"/>
    <w:rsid w:val="00902306"/>
    <w:rsid w:val="0090377C"/>
    <w:rsid w:val="00905D66"/>
    <w:rsid w:val="00906F34"/>
    <w:rsid w:val="00907259"/>
    <w:rsid w:val="00911990"/>
    <w:rsid w:val="00914512"/>
    <w:rsid w:val="00914602"/>
    <w:rsid w:val="00914932"/>
    <w:rsid w:val="00916243"/>
    <w:rsid w:val="009167CD"/>
    <w:rsid w:val="00920C7D"/>
    <w:rsid w:val="00921FB5"/>
    <w:rsid w:val="00922355"/>
    <w:rsid w:val="009232DD"/>
    <w:rsid w:val="00923642"/>
    <w:rsid w:val="00924EFE"/>
    <w:rsid w:val="0092552E"/>
    <w:rsid w:val="00925B14"/>
    <w:rsid w:val="00925F0D"/>
    <w:rsid w:val="0092667D"/>
    <w:rsid w:val="00931046"/>
    <w:rsid w:val="00931B06"/>
    <w:rsid w:val="009327EB"/>
    <w:rsid w:val="00933D0B"/>
    <w:rsid w:val="00937690"/>
    <w:rsid w:val="00943742"/>
    <w:rsid w:val="009438D2"/>
    <w:rsid w:val="00944BA1"/>
    <w:rsid w:val="00945971"/>
    <w:rsid w:val="00946307"/>
    <w:rsid w:val="00950F24"/>
    <w:rsid w:val="009531F3"/>
    <w:rsid w:val="009533B9"/>
    <w:rsid w:val="009548A9"/>
    <w:rsid w:val="009549AF"/>
    <w:rsid w:val="00954AF1"/>
    <w:rsid w:val="00956416"/>
    <w:rsid w:val="00956DE3"/>
    <w:rsid w:val="00960854"/>
    <w:rsid w:val="00960E8F"/>
    <w:rsid w:val="00962E36"/>
    <w:rsid w:val="00964321"/>
    <w:rsid w:val="00967115"/>
    <w:rsid w:val="00970B98"/>
    <w:rsid w:val="00971BC3"/>
    <w:rsid w:val="00972641"/>
    <w:rsid w:val="009732A2"/>
    <w:rsid w:val="00974C60"/>
    <w:rsid w:val="009769AF"/>
    <w:rsid w:val="00976DF1"/>
    <w:rsid w:val="00980205"/>
    <w:rsid w:val="0098150D"/>
    <w:rsid w:val="00981B5C"/>
    <w:rsid w:val="0098230F"/>
    <w:rsid w:val="009830AA"/>
    <w:rsid w:val="009850D5"/>
    <w:rsid w:val="00985223"/>
    <w:rsid w:val="00986B2B"/>
    <w:rsid w:val="00986B95"/>
    <w:rsid w:val="00991CA8"/>
    <w:rsid w:val="009921F8"/>
    <w:rsid w:val="0099253F"/>
    <w:rsid w:val="009936D5"/>
    <w:rsid w:val="00993E18"/>
    <w:rsid w:val="00994F6F"/>
    <w:rsid w:val="00995362"/>
    <w:rsid w:val="00995C31"/>
    <w:rsid w:val="00996ED5"/>
    <w:rsid w:val="00997CD5"/>
    <w:rsid w:val="009A016D"/>
    <w:rsid w:val="009A0DA7"/>
    <w:rsid w:val="009A14E2"/>
    <w:rsid w:val="009A203D"/>
    <w:rsid w:val="009A32B5"/>
    <w:rsid w:val="009A37FE"/>
    <w:rsid w:val="009A3D4C"/>
    <w:rsid w:val="009A5382"/>
    <w:rsid w:val="009A5BD0"/>
    <w:rsid w:val="009A6498"/>
    <w:rsid w:val="009A6D34"/>
    <w:rsid w:val="009A7CAB"/>
    <w:rsid w:val="009B01A6"/>
    <w:rsid w:val="009B0354"/>
    <w:rsid w:val="009B1218"/>
    <w:rsid w:val="009B127B"/>
    <w:rsid w:val="009B1348"/>
    <w:rsid w:val="009B3E9E"/>
    <w:rsid w:val="009B4164"/>
    <w:rsid w:val="009B729A"/>
    <w:rsid w:val="009C0C21"/>
    <w:rsid w:val="009C111A"/>
    <w:rsid w:val="009C4445"/>
    <w:rsid w:val="009C4999"/>
    <w:rsid w:val="009C73BE"/>
    <w:rsid w:val="009C74B0"/>
    <w:rsid w:val="009C7E12"/>
    <w:rsid w:val="009D0BE4"/>
    <w:rsid w:val="009D0E06"/>
    <w:rsid w:val="009D1219"/>
    <w:rsid w:val="009D2118"/>
    <w:rsid w:val="009D21CF"/>
    <w:rsid w:val="009D720C"/>
    <w:rsid w:val="009E0884"/>
    <w:rsid w:val="009E16D3"/>
    <w:rsid w:val="009E39BB"/>
    <w:rsid w:val="009E44DA"/>
    <w:rsid w:val="009E4F39"/>
    <w:rsid w:val="009E65B2"/>
    <w:rsid w:val="009E6EFA"/>
    <w:rsid w:val="009E74F8"/>
    <w:rsid w:val="009F2847"/>
    <w:rsid w:val="009F3F89"/>
    <w:rsid w:val="009F47E3"/>
    <w:rsid w:val="009F5449"/>
    <w:rsid w:val="009F58B6"/>
    <w:rsid w:val="009F60DE"/>
    <w:rsid w:val="009F6258"/>
    <w:rsid w:val="009F7A6E"/>
    <w:rsid w:val="00A02703"/>
    <w:rsid w:val="00A02DA6"/>
    <w:rsid w:val="00A039B3"/>
    <w:rsid w:val="00A0465C"/>
    <w:rsid w:val="00A05298"/>
    <w:rsid w:val="00A0531E"/>
    <w:rsid w:val="00A05695"/>
    <w:rsid w:val="00A056F0"/>
    <w:rsid w:val="00A0586B"/>
    <w:rsid w:val="00A06379"/>
    <w:rsid w:val="00A06481"/>
    <w:rsid w:val="00A06944"/>
    <w:rsid w:val="00A0705B"/>
    <w:rsid w:val="00A10C84"/>
    <w:rsid w:val="00A11499"/>
    <w:rsid w:val="00A116D1"/>
    <w:rsid w:val="00A12A71"/>
    <w:rsid w:val="00A12DDD"/>
    <w:rsid w:val="00A1400E"/>
    <w:rsid w:val="00A15E79"/>
    <w:rsid w:val="00A1645E"/>
    <w:rsid w:val="00A1734F"/>
    <w:rsid w:val="00A17421"/>
    <w:rsid w:val="00A21037"/>
    <w:rsid w:val="00A23413"/>
    <w:rsid w:val="00A23744"/>
    <w:rsid w:val="00A23B8A"/>
    <w:rsid w:val="00A2492C"/>
    <w:rsid w:val="00A2747E"/>
    <w:rsid w:val="00A3336D"/>
    <w:rsid w:val="00A3368D"/>
    <w:rsid w:val="00A33974"/>
    <w:rsid w:val="00A33A5C"/>
    <w:rsid w:val="00A33D47"/>
    <w:rsid w:val="00A344ED"/>
    <w:rsid w:val="00A34970"/>
    <w:rsid w:val="00A362AF"/>
    <w:rsid w:val="00A3776D"/>
    <w:rsid w:val="00A37941"/>
    <w:rsid w:val="00A37A07"/>
    <w:rsid w:val="00A40C6E"/>
    <w:rsid w:val="00A40EA6"/>
    <w:rsid w:val="00A4183A"/>
    <w:rsid w:val="00A424D0"/>
    <w:rsid w:val="00A429B0"/>
    <w:rsid w:val="00A42E52"/>
    <w:rsid w:val="00A43CC0"/>
    <w:rsid w:val="00A44899"/>
    <w:rsid w:val="00A46115"/>
    <w:rsid w:val="00A462D7"/>
    <w:rsid w:val="00A47614"/>
    <w:rsid w:val="00A47FB5"/>
    <w:rsid w:val="00A51C29"/>
    <w:rsid w:val="00A52833"/>
    <w:rsid w:val="00A52A9F"/>
    <w:rsid w:val="00A5362B"/>
    <w:rsid w:val="00A53F0D"/>
    <w:rsid w:val="00A5552B"/>
    <w:rsid w:val="00A606A1"/>
    <w:rsid w:val="00A60F26"/>
    <w:rsid w:val="00A60F6F"/>
    <w:rsid w:val="00A620C3"/>
    <w:rsid w:val="00A641F1"/>
    <w:rsid w:val="00A65E01"/>
    <w:rsid w:val="00A66E4A"/>
    <w:rsid w:val="00A673BA"/>
    <w:rsid w:val="00A67651"/>
    <w:rsid w:val="00A72FBF"/>
    <w:rsid w:val="00A74725"/>
    <w:rsid w:val="00A74DBD"/>
    <w:rsid w:val="00A75203"/>
    <w:rsid w:val="00A76047"/>
    <w:rsid w:val="00A7622F"/>
    <w:rsid w:val="00A777C5"/>
    <w:rsid w:val="00A7796D"/>
    <w:rsid w:val="00A817BD"/>
    <w:rsid w:val="00A82E1A"/>
    <w:rsid w:val="00A83431"/>
    <w:rsid w:val="00A8469B"/>
    <w:rsid w:val="00A85E80"/>
    <w:rsid w:val="00A87CA7"/>
    <w:rsid w:val="00A93C66"/>
    <w:rsid w:val="00A94B87"/>
    <w:rsid w:val="00A975C9"/>
    <w:rsid w:val="00AA0301"/>
    <w:rsid w:val="00AA13A2"/>
    <w:rsid w:val="00AA15CE"/>
    <w:rsid w:val="00AA194F"/>
    <w:rsid w:val="00AA1E6F"/>
    <w:rsid w:val="00AA3EA8"/>
    <w:rsid w:val="00AA3FA2"/>
    <w:rsid w:val="00AA450E"/>
    <w:rsid w:val="00AA4A17"/>
    <w:rsid w:val="00AA5B5E"/>
    <w:rsid w:val="00AA6B5C"/>
    <w:rsid w:val="00AA7A09"/>
    <w:rsid w:val="00AB113C"/>
    <w:rsid w:val="00AB18B5"/>
    <w:rsid w:val="00AB1C33"/>
    <w:rsid w:val="00AB2553"/>
    <w:rsid w:val="00AB44C6"/>
    <w:rsid w:val="00AB46A4"/>
    <w:rsid w:val="00AB4A90"/>
    <w:rsid w:val="00AB692E"/>
    <w:rsid w:val="00AB745B"/>
    <w:rsid w:val="00AC0A2E"/>
    <w:rsid w:val="00AC2889"/>
    <w:rsid w:val="00AC2D7C"/>
    <w:rsid w:val="00AC3734"/>
    <w:rsid w:val="00AC5104"/>
    <w:rsid w:val="00AC610C"/>
    <w:rsid w:val="00AC74A9"/>
    <w:rsid w:val="00AD0A89"/>
    <w:rsid w:val="00AD0FF1"/>
    <w:rsid w:val="00AD17CE"/>
    <w:rsid w:val="00AD311F"/>
    <w:rsid w:val="00AD5156"/>
    <w:rsid w:val="00AD5350"/>
    <w:rsid w:val="00AD5856"/>
    <w:rsid w:val="00AD69EC"/>
    <w:rsid w:val="00AE003A"/>
    <w:rsid w:val="00AE0FFD"/>
    <w:rsid w:val="00AE1271"/>
    <w:rsid w:val="00AE315E"/>
    <w:rsid w:val="00AE37CD"/>
    <w:rsid w:val="00AE3CA7"/>
    <w:rsid w:val="00AE5E4F"/>
    <w:rsid w:val="00AF0B60"/>
    <w:rsid w:val="00AF1246"/>
    <w:rsid w:val="00AF23C0"/>
    <w:rsid w:val="00AF4ADB"/>
    <w:rsid w:val="00B00F89"/>
    <w:rsid w:val="00B03DEA"/>
    <w:rsid w:val="00B048C7"/>
    <w:rsid w:val="00B05060"/>
    <w:rsid w:val="00B0531E"/>
    <w:rsid w:val="00B059E7"/>
    <w:rsid w:val="00B1041F"/>
    <w:rsid w:val="00B10610"/>
    <w:rsid w:val="00B14F9B"/>
    <w:rsid w:val="00B165FD"/>
    <w:rsid w:val="00B16B57"/>
    <w:rsid w:val="00B17C6C"/>
    <w:rsid w:val="00B209BF"/>
    <w:rsid w:val="00B227CF"/>
    <w:rsid w:val="00B22C97"/>
    <w:rsid w:val="00B24ADD"/>
    <w:rsid w:val="00B25898"/>
    <w:rsid w:val="00B27886"/>
    <w:rsid w:val="00B320E5"/>
    <w:rsid w:val="00B32944"/>
    <w:rsid w:val="00B37A41"/>
    <w:rsid w:val="00B40E39"/>
    <w:rsid w:val="00B41130"/>
    <w:rsid w:val="00B41D29"/>
    <w:rsid w:val="00B43D40"/>
    <w:rsid w:val="00B44F82"/>
    <w:rsid w:val="00B45ADF"/>
    <w:rsid w:val="00B469E7"/>
    <w:rsid w:val="00B46FEA"/>
    <w:rsid w:val="00B51385"/>
    <w:rsid w:val="00B51CB3"/>
    <w:rsid w:val="00B51E36"/>
    <w:rsid w:val="00B526CA"/>
    <w:rsid w:val="00B54002"/>
    <w:rsid w:val="00B541E3"/>
    <w:rsid w:val="00B547B2"/>
    <w:rsid w:val="00B55B53"/>
    <w:rsid w:val="00B5719A"/>
    <w:rsid w:val="00B57776"/>
    <w:rsid w:val="00B64108"/>
    <w:rsid w:val="00B64E63"/>
    <w:rsid w:val="00B66728"/>
    <w:rsid w:val="00B67164"/>
    <w:rsid w:val="00B731D8"/>
    <w:rsid w:val="00B75DC4"/>
    <w:rsid w:val="00B7672D"/>
    <w:rsid w:val="00B76D00"/>
    <w:rsid w:val="00B77031"/>
    <w:rsid w:val="00B774B2"/>
    <w:rsid w:val="00B804CA"/>
    <w:rsid w:val="00B80775"/>
    <w:rsid w:val="00B823EC"/>
    <w:rsid w:val="00B8260B"/>
    <w:rsid w:val="00B834D3"/>
    <w:rsid w:val="00B84A6A"/>
    <w:rsid w:val="00B90E4B"/>
    <w:rsid w:val="00B91970"/>
    <w:rsid w:val="00B92ED2"/>
    <w:rsid w:val="00B95375"/>
    <w:rsid w:val="00B95C79"/>
    <w:rsid w:val="00B95DBE"/>
    <w:rsid w:val="00B9600D"/>
    <w:rsid w:val="00B963E9"/>
    <w:rsid w:val="00BA06A6"/>
    <w:rsid w:val="00BA34D9"/>
    <w:rsid w:val="00BA3C19"/>
    <w:rsid w:val="00BA45E5"/>
    <w:rsid w:val="00BA5BC7"/>
    <w:rsid w:val="00BA5E5D"/>
    <w:rsid w:val="00BA6C1D"/>
    <w:rsid w:val="00BB3372"/>
    <w:rsid w:val="00BB3652"/>
    <w:rsid w:val="00BB629B"/>
    <w:rsid w:val="00BB7F6F"/>
    <w:rsid w:val="00BC0D45"/>
    <w:rsid w:val="00BC266C"/>
    <w:rsid w:val="00BC2929"/>
    <w:rsid w:val="00BC5FAA"/>
    <w:rsid w:val="00BC669A"/>
    <w:rsid w:val="00BC67C5"/>
    <w:rsid w:val="00BC7CE8"/>
    <w:rsid w:val="00BC7F12"/>
    <w:rsid w:val="00BD05BB"/>
    <w:rsid w:val="00BD26FD"/>
    <w:rsid w:val="00BD5675"/>
    <w:rsid w:val="00BD653D"/>
    <w:rsid w:val="00BD6818"/>
    <w:rsid w:val="00BD7B8F"/>
    <w:rsid w:val="00BE00BA"/>
    <w:rsid w:val="00BE0294"/>
    <w:rsid w:val="00BE1920"/>
    <w:rsid w:val="00BE1B74"/>
    <w:rsid w:val="00BE2992"/>
    <w:rsid w:val="00BE36B2"/>
    <w:rsid w:val="00BE63BE"/>
    <w:rsid w:val="00BE63E2"/>
    <w:rsid w:val="00BE7282"/>
    <w:rsid w:val="00BE76BA"/>
    <w:rsid w:val="00BF0684"/>
    <w:rsid w:val="00BF09BE"/>
    <w:rsid w:val="00BF1847"/>
    <w:rsid w:val="00BF18D2"/>
    <w:rsid w:val="00BF27FD"/>
    <w:rsid w:val="00BF3832"/>
    <w:rsid w:val="00BF5ED1"/>
    <w:rsid w:val="00BF622D"/>
    <w:rsid w:val="00BF64CA"/>
    <w:rsid w:val="00C03361"/>
    <w:rsid w:val="00C049E6"/>
    <w:rsid w:val="00C077B0"/>
    <w:rsid w:val="00C07A19"/>
    <w:rsid w:val="00C106ED"/>
    <w:rsid w:val="00C11F5B"/>
    <w:rsid w:val="00C120A6"/>
    <w:rsid w:val="00C123BF"/>
    <w:rsid w:val="00C13424"/>
    <w:rsid w:val="00C1433E"/>
    <w:rsid w:val="00C14E3F"/>
    <w:rsid w:val="00C162EE"/>
    <w:rsid w:val="00C22728"/>
    <w:rsid w:val="00C23A40"/>
    <w:rsid w:val="00C2402E"/>
    <w:rsid w:val="00C26A4A"/>
    <w:rsid w:val="00C26D5D"/>
    <w:rsid w:val="00C32A4A"/>
    <w:rsid w:val="00C337C9"/>
    <w:rsid w:val="00C3450A"/>
    <w:rsid w:val="00C34A25"/>
    <w:rsid w:val="00C36D68"/>
    <w:rsid w:val="00C37A10"/>
    <w:rsid w:val="00C41D30"/>
    <w:rsid w:val="00C43174"/>
    <w:rsid w:val="00C44817"/>
    <w:rsid w:val="00C45207"/>
    <w:rsid w:val="00C4538B"/>
    <w:rsid w:val="00C46BC2"/>
    <w:rsid w:val="00C51CB1"/>
    <w:rsid w:val="00C52088"/>
    <w:rsid w:val="00C556C6"/>
    <w:rsid w:val="00C61B4E"/>
    <w:rsid w:val="00C61CC9"/>
    <w:rsid w:val="00C62B9A"/>
    <w:rsid w:val="00C63D15"/>
    <w:rsid w:val="00C63F83"/>
    <w:rsid w:val="00C65A6A"/>
    <w:rsid w:val="00C65F6B"/>
    <w:rsid w:val="00C676D2"/>
    <w:rsid w:val="00C67C5B"/>
    <w:rsid w:val="00C67EA3"/>
    <w:rsid w:val="00C71092"/>
    <w:rsid w:val="00C7135D"/>
    <w:rsid w:val="00C719BF"/>
    <w:rsid w:val="00C721CB"/>
    <w:rsid w:val="00C7282E"/>
    <w:rsid w:val="00C72A80"/>
    <w:rsid w:val="00C73454"/>
    <w:rsid w:val="00C762EA"/>
    <w:rsid w:val="00C76942"/>
    <w:rsid w:val="00C809FC"/>
    <w:rsid w:val="00C81F48"/>
    <w:rsid w:val="00C85591"/>
    <w:rsid w:val="00C9007B"/>
    <w:rsid w:val="00C90282"/>
    <w:rsid w:val="00C90693"/>
    <w:rsid w:val="00C91A0F"/>
    <w:rsid w:val="00C91A52"/>
    <w:rsid w:val="00C934B3"/>
    <w:rsid w:val="00C93C99"/>
    <w:rsid w:val="00C9485B"/>
    <w:rsid w:val="00C94922"/>
    <w:rsid w:val="00C96E06"/>
    <w:rsid w:val="00CA164C"/>
    <w:rsid w:val="00CA1E28"/>
    <w:rsid w:val="00CA23E5"/>
    <w:rsid w:val="00CA2E2C"/>
    <w:rsid w:val="00CA2F2E"/>
    <w:rsid w:val="00CA49E0"/>
    <w:rsid w:val="00CA7DC9"/>
    <w:rsid w:val="00CB1ED0"/>
    <w:rsid w:val="00CB32B3"/>
    <w:rsid w:val="00CB3C8D"/>
    <w:rsid w:val="00CB4204"/>
    <w:rsid w:val="00CB5257"/>
    <w:rsid w:val="00CB6A0F"/>
    <w:rsid w:val="00CC354A"/>
    <w:rsid w:val="00CC5EB4"/>
    <w:rsid w:val="00CC7582"/>
    <w:rsid w:val="00CD0BA0"/>
    <w:rsid w:val="00CD13E6"/>
    <w:rsid w:val="00CD1EA9"/>
    <w:rsid w:val="00CD4460"/>
    <w:rsid w:val="00CD6AF6"/>
    <w:rsid w:val="00CD706A"/>
    <w:rsid w:val="00CE2CBD"/>
    <w:rsid w:val="00CE4833"/>
    <w:rsid w:val="00CF0060"/>
    <w:rsid w:val="00CF0568"/>
    <w:rsid w:val="00CF1359"/>
    <w:rsid w:val="00CF1C40"/>
    <w:rsid w:val="00CF4036"/>
    <w:rsid w:val="00CF48BA"/>
    <w:rsid w:val="00CF5AE2"/>
    <w:rsid w:val="00CF6927"/>
    <w:rsid w:val="00CF72D5"/>
    <w:rsid w:val="00CF7CE0"/>
    <w:rsid w:val="00D007B3"/>
    <w:rsid w:val="00D03883"/>
    <w:rsid w:val="00D04ADC"/>
    <w:rsid w:val="00D04BF0"/>
    <w:rsid w:val="00D0509F"/>
    <w:rsid w:val="00D06875"/>
    <w:rsid w:val="00D12A1C"/>
    <w:rsid w:val="00D1405F"/>
    <w:rsid w:val="00D153B8"/>
    <w:rsid w:val="00D20CC7"/>
    <w:rsid w:val="00D238C4"/>
    <w:rsid w:val="00D2498F"/>
    <w:rsid w:val="00D24F1C"/>
    <w:rsid w:val="00D25DCA"/>
    <w:rsid w:val="00D26A9F"/>
    <w:rsid w:val="00D27CE0"/>
    <w:rsid w:val="00D300D8"/>
    <w:rsid w:val="00D33ACC"/>
    <w:rsid w:val="00D33BDA"/>
    <w:rsid w:val="00D34460"/>
    <w:rsid w:val="00D346C3"/>
    <w:rsid w:val="00D34C59"/>
    <w:rsid w:val="00D37294"/>
    <w:rsid w:val="00D40B10"/>
    <w:rsid w:val="00D41D13"/>
    <w:rsid w:val="00D421FC"/>
    <w:rsid w:val="00D42C36"/>
    <w:rsid w:val="00D42F3A"/>
    <w:rsid w:val="00D4596C"/>
    <w:rsid w:val="00D4698F"/>
    <w:rsid w:val="00D50252"/>
    <w:rsid w:val="00D503CF"/>
    <w:rsid w:val="00D5289D"/>
    <w:rsid w:val="00D537DA"/>
    <w:rsid w:val="00D55966"/>
    <w:rsid w:val="00D55C62"/>
    <w:rsid w:val="00D566B2"/>
    <w:rsid w:val="00D6217F"/>
    <w:rsid w:val="00D62DB0"/>
    <w:rsid w:val="00D62F49"/>
    <w:rsid w:val="00D640B5"/>
    <w:rsid w:val="00D66D15"/>
    <w:rsid w:val="00D66E23"/>
    <w:rsid w:val="00D705CD"/>
    <w:rsid w:val="00D72171"/>
    <w:rsid w:val="00D76F60"/>
    <w:rsid w:val="00D77382"/>
    <w:rsid w:val="00D812FD"/>
    <w:rsid w:val="00D82FE8"/>
    <w:rsid w:val="00D83B67"/>
    <w:rsid w:val="00D84BD9"/>
    <w:rsid w:val="00D8526B"/>
    <w:rsid w:val="00D86ABD"/>
    <w:rsid w:val="00D87774"/>
    <w:rsid w:val="00D937D4"/>
    <w:rsid w:val="00D93CD9"/>
    <w:rsid w:val="00D95449"/>
    <w:rsid w:val="00D95ED5"/>
    <w:rsid w:val="00D973ED"/>
    <w:rsid w:val="00D97F0E"/>
    <w:rsid w:val="00DA0533"/>
    <w:rsid w:val="00DA2256"/>
    <w:rsid w:val="00DA283A"/>
    <w:rsid w:val="00DA4483"/>
    <w:rsid w:val="00DA4A19"/>
    <w:rsid w:val="00DA6C07"/>
    <w:rsid w:val="00DB02CA"/>
    <w:rsid w:val="00DB1736"/>
    <w:rsid w:val="00DB1970"/>
    <w:rsid w:val="00DB25B9"/>
    <w:rsid w:val="00DB35B0"/>
    <w:rsid w:val="00DB44B7"/>
    <w:rsid w:val="00DB467F"/>
    <w:rsid w:val="00DB6992"/>
    <w:rsid w:val="00DB6C7C"/>
    <w:rsid w:val="00DC0489"/>
    <w:rsid w:val="00DC0679"/>
    <w:rsid w:val="00DC0B50"/>
    <w:rsid w:val="00DC371A"/>
    <w:rsid w:val="00DC4871"/>
    <w:rsid w:val="00DC6D75"/>
    <w:rsid w:val="00DD0407"/>
    <w:rsid w:val="00DD1B72"/>
    <w:rsid w:val="00DD4829"/>
    <w:rsid w:val="00DD66EB"/>
    <w:rsid w:val="00DD67AB"/>
    <w:rsid w:val="00DE2C1B"/>
    <w:rsid w:val="00DE63D1"/>
    <w:rsid w:val="00DF2553"/>
    <w:rsid w:val="00DF30EF"/>
    <w:rsid w:val="00DF36DC"/>
    <w:rsid w:val="00DF3E35"/>
    <w:rsid w:val="00DF6598"/>
    <w:rsid w:val="00DF7A83"/>
    <w:rsid w:val="00DF7E0E"/>
    <w:rsid w:val="00DF7E15"/>
    <w:rsid w:val="00E00767"/>
    <w:rsid w:val="00E00B31"/>
    <w:rsid w:val="00E01673"/>
    <w:rsid w:val="00E0219C"/>
    <w:rsid w:val="00E02DD3"/>
    <w:rsid w:val="00E04B2D"/>
    <w:rsid w:val="00E04EDE"/>
    <w:rsid w:val="00E07320"/>
    <w:rsid w:val="00E07735"/>
    <w:rsid w:val="00E10137"/>
    <w:rsid w:val="00E10976"/>
    <w:rsid w:val="00E142E1"/>
    <w:rsid w:val="00E15AC1"/>
    <w:rsid w:val="00E176AC"/>
    <w:rsid w:val="00E17B69"/>
    <w:rsid w:val="00E20C7B"/>
    <w:rsid w:val="00E234E8"/>
    <w:rsid w:val="00E2381D"/>
    <w:rsid w:val="00E25150"/>
    <w:rsid w:val="00E30B1E"/>
    <w:rsid w:val="00E3203F"/>
    <w:rsid w:val="00E326A9"/>
    <w:rsid w:val="00E32847"/>
    <w:rsid w:val="00E33E60"/>
    <w:rsid w:val="00E3487C"/>
    <w:rsid w:val="00E35493"/>
    <w:rsid w:val="00E360BB"/>
    <w:rsid w:val="00E4022B"/>
    <w:rsid w:val="00E4032F"/>
    <w:rsid w:val="00E40364"/>
    <w:rsid w:val="00E41F38"/>
    <w:rsid w:val="00E42138"/>
    <w:rsid w:val="00E43600"/>
    <w:rsid w:val="00E458F1"/>
    <w:rsid w:val="00E47F14"/>
    <w:rsid w:val="00E502DB"/>
    <w:rsid w:val="00E50FEB"/>
    <w:rsid w:val="00E515B2"/>
    <w:rsid w:val="00E521CA"/>
    <w:rsid w:val="00E536BC"/>
    <w:rsid w:val="00E53DB3"/>
    <w:rsid w:val="00E544E4"/>
    <w:rsid w:val="00E5565C"/>
    <w:rsid w:val="00E5641C"/>
    <w:rsid w:val="00E56A85"/>
    <w:rsid w:val="00E570F2"/>
    <w:rsid w:val="00E60C80"/>
    <w:rsid w:val="00E61124"/>
    <w:rsid w:val="00E648D7"/>
    <w:rsid w:val="00E64CCF"/>
    <w:rsid w:val="00E668E0"/>
    <w:rsid w:val="00E6771E"/>
    <w:rsid w:val="00E678DB"/>
    <w:rsid w:val="00E679E3"/>
    <w:rsid w:val="00E67DA2"/>
    <w:rsid w:val="00E70B43"/>
    <w:rsid w:val="00E7322E"/>
    <w:rsid w:val="00E73299"/>
    <w:rsid w:val="00E7443A"/>
    <w:rsid w:val="00E75A0C"/>
    <w:rsid w:val="00E77598"/>
    <w:rsid w:val="00E80082"/>
    <w:rsid w:val="00E8101D"/>
    <w:rsid w:val="00E8304B"/>
    <w:rsid w:val="00E8389F"/>
    <w:rsid w:val="00E85B27"/>
    <w:rsid w:val="00E8797B"/>
    <w:rsid w:val="00E91E31"/>
    <w:rsid w:val="00E94DAF"/>
    <w:rsid w:val="00E95308"/>
    <w:rsid w:val="00E95937"/>
    <w:rsid w:val="00E95982"/>
    <w:rsid w:val="00E9706E"/>
    <w:rsid w:val="00EA086E"/>
    <w:rsid w:val="00EA1956"/>
    <w:rsid w:val="00EA26F4"/>
    <w:rsid w:val="00EA3C4A"/>
    <w:rsid w:val="00EA6B79"/>
    <w:rsid w:val="00EB102B"/>
    <w:rsid w:val="00EB1D1A"/>
    <w:rsid w:val="00EB2996"/>
    <w:rsid w:val="00EB332D"/>
    <w:rsid w:val="00EB3856"/>
    <w:rsid w:val="00EB40DA"/>
    <w:rsid w:val="00EB4C20"/>
    <w:rsid w:val="00EB71A0"/>
    <w:rsid w:val="00EB76EA"/>
    <w:rsid w:val="00EB78FF"/>
    <w:rsid w:val="00EB7BCE"/>
    <w:rsid w:val="00EC0B32"/>
    <w:rsid w:val="00EC1BA3"/>
    <w:rsid w:val="00EC2559"/>
    <w:rsid w:val="00EC4B96"/>
    <w:rsid w:val="00EC4C21"/>
    <w:rsid w:val="00EC4E29"/>
    <w:rsid w:val="00EC5542"/>
    <w:rsid w:val="00EC73C3"/>
    <w:rsid w:val="00EC74B1"/>
    <w:rsid w:val="00ED0D6F"/>
    <w:rsid w:val="00ED1269"/>
    <w:rsid w:val="00ED1E40"/>
    <w:rsid w:val="00ED40C5"/>
    <w:rsid w:val="00ED65DC"/>
    <w:rsid w:val="00ED689E"/>
    <w:rsid w:val="00ED74B9"/>
    <w:rsid w:val="00ED780E"/>
    <w:rsid w:val="00ED7949"/>
    <w:rsid w:val="00EE00C6"/>
    <w:rsid w:val="00EE0154"/>
    <w:rsid w:val="00EE518D"/>
    <w:rsid w:val="00EF2B94"/>
    <w:rsid w:val="00EF2F8C"/>
    <w:rsid w:val="00EF3418"/>
    <w:rsid w:val="00EF34CB"/>
    <w:rsid w:val="00EF3744"/>
    <w:rsid w:val="00EF3E80"/>
    <w:rsid w:val="00EF44D9"/>
    <w:rsid w:val="00EF6D1A"/>
    <w:rsid w:val="00F02292"/>
    <w:rsid w:val="00F024A3"/>
    <w:rsid w:val="00F03B73"/>
    <w:rsid w:val="00F05AFC"/>
    <w:rsid w:val="00F07137"/>
    <w:rsid w:val="00F10763"/>
    <w:rsid w:val="00F1077E"/>
    <w:rsid w:val="00F1089A"/>
    <w:rsid w:val="00F12599"/>
    <w:rsid w:val="00F12C67"/>
    <w:rsid w:val="00F17B81"/>
    <w:rsid w:val="00F17B9D"/>
    <w:rsid w:val="00F20AEF"/>
    <w:rsid w:val="00F20B80"/>
    <w:rsid w:val="00F210F2"/>
    <w:rsid w:val="00F22243"/>
    <w:rsid w:val="00F227D7"/>
    <w:rsid w:val="00F24565"/>
    <w:rsid w:val="00F25185"/>
    <w:rsid w:val="00F3301C"/>
    <w:rsid w:val="00F40DA9"/>
    <w:rsid w:val="00F446B0"/>
    <w:rsid w:val="00F47332"/>
    <w:rsid w:val="00F4788E"/>
    <w:rsid w:val="00F479C4"/>
    <w:rsid w:val="00F5087E"/>
    <w:rsid w:val="00F50C6A"/>
    <w:rsid w:val="00F50C90"/>
    <w:rsid w:val="00F517FA"/>
    <w:rsid w:val="00F5545B"/>
    <w:rsid w:val="00F55542"/>
    <w:rsid w:val="00F56B9C"/>
    <w:rsid w:val="00F575B4"/>
    <w:rsid w:val="00F57C1C"/>
    <w:rsid w:val="00F57E64"/>
    <w:rsid w:val="00F614BB"/>
    <w:rsid w:val="00F61E31"/>
    <w:rsid w:val="00F626C4"/>
    <w:rsid w:val="00F64CFC"/>
    <w:rsid w:val="00F66AD1"/>
    <w:rsid w:val="00F67CEB"/>
    <w:rsid w:val="00F67F26"/>
    <w:rsid w:val="00F701F9"/>
    <w:rsid w:val="00F730DD"/>
    <w:rsid w:val="00F73763"/>
    <w:rsid w:val="00F74161"/>
    <w:rsid w:val="00F7417C"/>
    <w:rsid w:val="00F7751E"/>
    <w:rsid w:val="00F77E38"/>
    <w:rsid w:val="00F80733"/>
    <w:rsid w:val="00F81433"/>
    <w:rsid w:val="00F814A8"/>
    <w:rsid w:val="00F81CE3"/>
    <w:rsid w:val="00F82543"/>
    <w:rsid w:val="00F873AF"/>
    <w:rsid w:val="00F87DCD"/>
    <w:rsid w:val="00F91053"/>
    <w:rsid w:val="00F9167C"/>
    <w:rsid w:val="00F91B98"/>
    <w:rsid w:val="00F92790"/>
    <w:rsid w:val="00F945CD"/>
    <w:rsid w:val="00F95624"/>
    <w:rsid w:val="00F95A82"/>
    <w:rsid w:val="00F97E69"/>
    <w:rsid w:val="00FA19AB"/>
    <w:rsid w:val="00FA256A"/>
    <w:rsid w:val="00FA51D4"/>
    <w:rsid w:val="00FA5C63"/>
    <w:rsid w:val="00FA6990"/>
    <w:rsid w:val="00FA7030"/>
    <w:rsid w:val="00FA71C8"/>
    <w:rsid w:val="00FB16F2"/>
    <w:rsid w:val="00FB244A"/>
    <w:rsid w:val="00FB4081"/>
    <w:rsid w:val="00FB4335"/>
    <w:rsid w:val="00FB6C06"/>
    <w:rsid w:val="00FB6C16"/>
    <w:rsid w:val="00FB78A9"/>
    <w:rsid w:val="00FC0CEF"/>
    <w:rsid w:val="00FC1B0F"/>
    <w:rsid w:val="00FC2283"/>
    <w:rsid w:val="00FC352F"/>
    <w:rsid w:val="00FC36E1"/>
    <w:rsid w:val="00FC4DB0"/>
    <w:rsid w:val="00FC5434"/>
    <w:rsid w:val="00FC5719"/>
    <w:rsid w:val="00FC5C46"/>
    <w:rsid w:val="00FC75BF"/>
    <w:rsid w:val="00FC7CD4"/>
    <w:rsid w:val="00FD1214"/>
    <w:rsid w:val="00FD1AB2"/>
    <w:rsid w:val="00FD384B"/>
    <w:rsid w:val="00FD73FF"/>
    <w:rsid w:val="00FD7B74"/>
    <w:rsid w:val="00FE0C5E"/>
    <w:rsid w:val="00FE4D7B"/>
    <w:rsid w:val="00FE6137"/>
    <w:rsid w:val="00FE74AA"/>
    <w:rsid w:val="00FF015A"/>
    <w:rsid w:val="00FF0266"/>
    <w:rsid w:val="00FF0BC2"/>
    <w:rsid w:val="00FF1467"/>
    <w:rsid w:val="00FF1D4F"/>
    <w:rsid w:val="00FF21D7"/>
    <w:rsid w:val="00FF2B76"/>
    <w:rsid w:val="00FF2DDE"/>
    <w:rsid w:val="00FF4C85"/>
    <w:rsid w:val="00FF6B5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3CF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AB"/>
    <w:rPr>
      <w:rFonts w:ascii="Segoe UI" w:hAnsi="Segoe UI" w:cs="Segoe UI"/>
      <w:sz w:val="18"/>
      <w:szCs w:val="18"/>
    </w:rPr>
  </w:style>
  <w:style w:type="paragraph" w:customStyle="1" w:styleId="coloreta">
    <w:name w:val="color_eta"/>
    <w:basedOn w:val="Normal"/>
    <w:rsid w:val="007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2F39"/>
    <w:rPr>
      <w:b/>
      <w:bCs/>
    </w:rPr>
  </w:style>
  <w:style w:type="character" w:styleId="nfasis">
    <w:name w:val="Emphasis"/>
    <w:basedOn w:val="Fuentedeprrafopredeter"/>
    <w:uiPriority w:val="20"/>
    <w:qFormat/>
    <w:rsid w:val="00D537D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B7A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7A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6AA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B95C79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alefoundation.org/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ale.es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aconimpacto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2038-E85D-4CC4-8E72-DB48CDBD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77</cp:revision>
  <cp:lastPrinted>2024-01-15T11:38:00Z</cp:lastPrinted>
  <dcterms:created xsi:type="dcterms:W3CDTF">2025-01-17T17:14:00Z</dcterms:created>
  <dcterms:modified xsi:type="dcterms:W3CDTF">2025-01-22T14:12:00Z</dcterms:modified>
</cp:coreProperties>
</file>