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FABC" w14:textId="1320FA23" w:rsidR="00BA77D0" w:rsidRPr="00B66CF2" w:rsidRDefault="00C20942" w:rsidP="00C20942">
      <w:pPr>
        <w:jc w:val="center"/>
        <w:rPr>
          <w:rFonts w:ascii="Times New Roman" w:hAnsi="Times New Roman" w:cs="Times New Roman"/>
          <w:b/>
          <w:bCs/>
        </w:rPr>
      </w:pPr>
      <w:r w:rsidRPr="00B66CF2">
        <w:rPr>
          <w:rFonts w:ascii="Times New Roman" w:hAnsi="Times New Roman" w:cs="Times New Roman"/>
          <w:b/>
          <w:bCs/>
        </w:rPr>
        <w:t>CODIGO ETICO</w:t>
      </w:r>
    </w:p>
    <w:p w14:paraId="4379C397" w14:textId="77777777" w:rsidR="00C20942" w:rsidRDefault="00C20942" w:rsidP="00683F5A">
      <w:pPr>
        <w:rPr>
          <w:rFonts w:ascii="Times New Roman" w:hAnsi="Times New Roman" w:cs="Times New Roman"/>
          <w:b/>
          <w:bCs/>
        </w:rPr>
      </w:pPr>
    </w:p>
    <w:p w14:paraId="71898F64" w14:textId="04FB337B" w:rsidR="00C20942" w:rsidRDefault="00C20942" w:rsidP="00C2094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NORMAS APLICABLES A CUALQUIER PROGRAMA TIPO “REALITY SHOW” </w:t>
      </w:r>
    </w:p>
    <w:p w14:paraId="7E74180A" w14:textId="54483797" w:rsidR="00C20942" w:rsidRDefault="00C20942" w:rsidP="00C2094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QUE COMPORTE LA CONVIVENCIA CONTINUADA DE CONCURSANTES O PARTICIPANTES</w:t>
      </w:r>
    </w:p>
    <w:p w14:paraId="02051C67" w14:textId="5BC3D0A3" w:rsidR="00C20942" w:rsidRDefault="00C20942" w:rsidP="00C2094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</w:t>
      </w:r>
    </w:p>
    <w:p w14:paraId="418CDEB2" w14:textId="77777777" w:rsidR="00C20942" w:rsidRPr="00C20942" w:rsidRDefault="00C20942" w:rsidP="00C20942">
      <w:pPr>
        <w:jc w:val="center"/>
        <w:rPr>
          <w:rFonts w:ascii="Times New Roman" w:hAnsi="Times New Roman" w:cs="Times New Roman"/>
          <w:b/>
          <w:bCs/>
        </w:rPr>
      </w:pPr>
    </w:p>
    <w:p w14:paraId="184A84BE" w14:textId="77777777" w:rsidR="00C20942" w:rsidRPr="00C20942" w:rsidRDefault="00C20942" w:rsidP="00683F5A">
      <w:pPr>
        <w:rPr>
          <w:rFonts w:ascii="Times New Roman" w:hAnsi="Times New Roman" w:cs="Times New Roman"/>
          <w:b/>
          <w:bCs/>
        </w:rPr>
      </w:pPr>
    </w:p>
    <w:p w14:paraId="1CA2AE49" w14:textId="31515584" w:rsidR="00683F5A" w:rsidRPr="00C20942" w:rsidRDefault="00B471B3" w:rsidP="00683F5A">
      <w:pPr>
        <w:rPr>
          <w:rFonts w:ascii="Times New Roman" w:hAnsi="Times New Roman" w:cs="Times New Roman"/>
          <w:b/>
          <w:bCs/>
          <w:u w:val="single"/>
        </w:rPr>
      </w:pPr>
      <w:r w:rsidRPr="00C20942">
        <w:rPr>
          <w:rFonts w:ascii="Times New Roman" w:hAnsi="Times New Roman" w:cs="Times New Roman"/>
          <w:b/>
          <w:bCs/>
        </w:rPr>
        <w:t>A</w:t>
      </w:r>
      <w:r w:rsidR="00DE14AC" w:rsidRPr="00C20942">
        <w:rPr>
          <w:rFonts w:ascii="Times New Roman" w:hAnsi="Times New Roman" w:cs="Times New Roman"/>
          <w:b/>
          <w:bCs/>
        </w:rPr>
        <w:t xml:space="preserve">.- </w:t>
      </w:r>
      <w:r w:rsidR="00683F5A" w:rsidRPr="00C20942">
        <w:rPr>
          <w:rFonts w:ascii="Times New Roman" w:hAnsi="Times New Roman" w:cs="Times New Roman"/>
          <w:b/>
          <w:bCs/>
          <w:u w:val="single"/>
        </w:rPr>
        <w:t>Selección de Participantes</w:t>
      </w:r>
    </w:p>
    <w:p w14:paraId="0F46C82E" w14:textId="77777777" w:rsidR="00683F5A" w:rsidRPr="00C20942" w:rsidRDefault="00683F5A" w:rsidP="00683F5A">
      <w:pPr>
        <w:rPr>
          <w:rFonts w:ascii="Times New Roman" w:hAnsi="Times New Roman" w:cs="Times New Roman"/>
        </w:rPr>
      </w:pPr>
    </w:p>
    <w:p w14:paraId="7CF57D3E" w14:textId="4A02951E" w:rsidR="00DE14AC" w:rsidRDefault="00683F5A" w:rsidP="007904AB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904AB">
        <w:rPr>
          <w:rFonts w:ascii="Times New Roman" w:hAnsi="Times New Roman" w:cs="Times New Roman"/>
        </w:rPr>
        <w:t xml:space="preserve">Antes de </w:t>
      </w:r>
      <w:r w:rsidR="007904AB" w:rsidRPr="007904AB">
        <w:rPr>
          <w:rFonts w:ascii="Times New Roman" w:hAnsi="Times New Roman" w:cs="Times New Roman"/>
        </w:rPr>
        <w:t xml:space="preserve">iniciarse la </w:t>
      </w:r>
      <w:r w:rsidRPr="007904AB">
        <w:rPr>
          <w:rFonts w:ascii="Times New Roman" w:hAnsi="Times New Roman" w:cs="Times New Roman"/>
        </w:rPr>
        <w:t>producción</w:t>
      </w:r>
      <w:r w:rsidR="007904AB" w:rsidRPr="007904AB">
        <w:rPr>
          <w:rFonts w:ascii="Times New Roman" w:hAnsi="Times New Roman" w:cs="Times New Roman"/>
        </w:rPr>
        <w:t xml:space="preserve"> del Programa</w:t>
      </w:r>
      <w:r w:rsidRPr="007904AB">
        <w:rPr>
          <w:rFonts w:ascii="Times New Roman" w:hAnsi="Times New Roman" w:cs="Times New Roman"/>
        </w:rPr>
        <w:t xml:space="preserve">, </w:t>
      </w:r>
      <w:r w:rsidR="007904AB" w:rsidRPr="007904AB">
        <w:rPr>
          <w:rFonts w:ascii="Times New Roman" w:hAnsi="Times New Roman" w:cs="Times New Roman"/>
        </w:rPr>
        <w:t xml:space="preserve">Mediaset deberá establecer </w:t>
      </w:r>
      <w:proofErr w:type="gramStart"/>
      <w:r w:rsidR="007904AB" w:rsidRPr="007904AB">
        <w:rPr>
          <w:rFonts w:ascii="Times New Roman" w:hAnsi="Times New Roman" w:cs="Times New Roman"/>
        </w:rPr>
        <w:t>conjuntamente con</w:t>
      </w:r>
      <w:proofErr w:type="gramEnd"/>
      <w:r w:rsidR="007904AB" w:rsidRPr="007904AB">
        <w:rPr>
          <w:rFonts w:ascii="Times New Roman" w:hAnsi="Times New Roman" w:cs="Times New Roman"/>
        </w:rPr>
        <w:t xml:space="preserve"> la Productora el carácter que se imprimirá al </w:t>
      </w:r>
      <w:r w:rsidR="00D84E4D">
        <w:rPr>
          <w:rFonts w:ascii="Times New Roman" w:hAnsi="Times New Roman" w:cs="Times New Roman"/>
        </w:rPr>
        <w:t xml:space="preserve">mismo </w:t>
      </w:r>
      <w:r w:rsidR="007904AB" w:rsidRPr="007904AB">
        <w:rPr>
          <w:rFonts w:ascii="Times New Roman" w:hAnsi="Times New Roman" w:cs="Times New Roman"/>
        </w:rPr>
        <w:t xml:space="preserve">(convivencial grupal, interacción, colaboración, competitividad dialéctica o deportiva, etc.)  junto con el objetivo de público televidente al que estará principal y potencialmente dirigido, todo ello con la finalidad de establecer un perfil general de posibles </w:t>
      </w:r>
      <w:r w:rsidR="006664D5">
        <w:rPr>
          <w:rFonts w:ascii="Times New Roman" w:hAnsi="Times New Roman" w:cs="Times New Roman"/>
        </w:rPr>
        <w:t>concursantes/</w:t>
      </w:r>
      <w:r w:rsidR="007904AB" w:rsidRPr="007904AB">
        <w:rPr>
          <w:rFonts w:ascii="Times New Roman" w:hAnsi="Times New Roman" w:cs="Times New Roman"/>
        </w:rPr>
        <w:t xml:space="preserve">participantes y, por tanto, posibles </w:t>
      </w:r>
      <w:r w:rsidRPr="007904AB">
        <w:rPr>
          <w:rFonts w:ascii="Times New Roman" w:hAnsi="Times New Roman" w:cs="Times New Roman"/>
        </w:rPr>
        <w:t xml:space="preserve">restricciones </w:t>
      </w:r>
      <w:r w:rsidR="003813FB">
        <w:rPr>
          <w:rFonts w:ascii="Times New Roman" w:hAnsi="Times New Roman" w:cs="Times New Roman"/>
        </w:rPr>
        <w:t xml:space="preserve">o requisitos </w:t>
      </w:r>
      <w:r w:rsidRPr="007904AB">
        <w:rPr>
          <w:rFonts w:ascii="Times New Roman" w:hAnsi="Times New Roman" w:cs="Times New Roman"/>
        </w:rPr>
        <w:t>de edad</w:t>
      </w:r>
      <w:r w:rsidR="007904AB" w:rsidRPr="007904AB">
        <w:rPr>
          <w:rFonts w:ascii="Times New Roman" w:hAnsi="Times New Roman" w:cs="Times New Roman"/>
        </w:rPr>
        <w:t>, físic</w:t>
      </w:r>
      <w:r w:rsidR="003813FB">
        <w:rPr>
          <w:rFonts w:ascii="Times New Roman" w:hAnsi="Times New Roman" w:cs="Times New Roman"/>
        </w:rPr>
        <w:t>o</w:t>
      </w:r>
      <w:r w:rsidR="007904AB" w:rsidRPr="007904AB">
        <w:rPr>
          <w:rFonts w:ascii="Times New Roman" w:hAnsi="Times New Roman" w:cs="Times New Roman"/>
        </w:rPr>
        <w:t>s, anímic</w:t>
      </w:r>
      <w:r w:rsidR="003813FB">
        <w:rPr>
          <w:rFonts w:ascii="Times New Roman" w:hAnsi="Times New Roman" w:cs="Times New Roman"/>
        </w:rPr>
        <w:t>o</w:t>
      </w:r>
      <w:r w:rsidR="007904AB" w:rsidRPr="007904AB">
        <w:rPr>
          <w:rFonts w:ascii="Times New Roman" w:hAnsi="Times New Roman" w:cs="Times New Roman"/>
        </w:rPr>
        <w:t xml:space="preserve">s, </w:t>
      </w:r>
      <w:r w:rsidR="00DA3885">
        <w:rPr>
          <w:rFonts w:ascii="Times New Roman" w:hAnsi="Times New Roman" w:cs="Times New Roman"/>
        </w:rPr>
        <w:t xml:space="preserve">curriculares, </w:t>
      </w:r>
      <w:r w:rsidR="007904AB" w:rsidRPr="007904AB">
        <w:rPr>
          <w:rFonts w:ascii="Times New Roman" w:hAnsi="Times New Roman" w:cs="Times New Roman"/>
        </w:rPr>
        <w:t>etc.</w:t>
      </w:r>
    </w:p>
    <w:p w14:paraId="38BD4695" w14:textId="77777777" w:rsidR="006664D5" w:rsidRPr="006664D5" w:rsidRDefault="006664D5" w:rsidP="006664D5">
      <w:pPr>
        <w:rPr>
          <w:rFonts w:ascii="Times New Roman" w:hAnsi="Times New Roman" w:cs="Times New Roman"/>
        </w:rPr>
      </w:pPr>
    </w:p>
    <w:p w14:paraId="6F7CECEA" w14:textId="77777777" w:rsidR="00DA3885" w:rsidRDefault="006664D5" w:rsidP="00C903F9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664D5">
        <w:rPr>
          <w:rFonts w:ascii="Times New Roman" w:hAnsi="Times New Roman" w:cs="Times New Roman"/>
        </w:rPr>
        <w:t>La lista final de participantes/concursantes deberá ser aprobada expresamente por Mediaset, que tendrá capacidad de veto con base en motivos objetivos y razona</w:t>
      </w:r>
      <w:r>
        <w:rPr>
          <w:rFonts w:ascii="Times New Roman" w:hAnsi="Times New Roman" w:cs="Times New Roman"/>
        </w:rPr>
        <w:t>bles</w:t>
      </w:r>
      <w:r w:rsidR="00DA3885">
        <w:rPr>
          <w:rFonts w:ascii="Times New Roman" w:hAnsi="Times New Roman" w:cs="Times New Roman"/>
        </w:rPr>
        <w:t>.</w:t>
      </w:r>
    </w:p>
    <w:p w14:paraId="2699CAAA" w14:textId="77777777" w:rsidR="00DA3885" w:rsidRPr="00DA3885" w:rsidRDefault="00DA3885" w:rsidP="00DA3885">
      <w:pPr>
        <w:pStyle w:val="Prrafodelista"/>
        <w:rPr>
          <w:rFonts w:ascii="Times New Roman" w:hAnsi="Times New Roman" w:cs="Times New Roman"/>
        </w:rPr>
      </w:pPr>
    </w:p>
    <w:p w14:paraId="4AE01158" w14:textId="7CD3530F" w:rsidR="00DE14AC" w:rsidRDefault="00DA3885" w:rsidP="003813FB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Todos los integrantes de dicha lista deberán haber sido previamente objeto de un razonable análisis de rie</w:t>
      </w:r>
      <w:r w:rsidR="003813F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go, que incluirá</w:t>
      </w:r>
      <w:r w:rsidR="00852E5B">
        <w:rPr>
          <w:rFonts w:ascii="Times New Roman" w:hAnsi="Times New Roman" w:cs="Times New Roman"/>
        </w:rPr>
        <w:t>, al menos,</w:t>
      </w:r>
      <w:r>
        <w:rPr>
          <w:rFonts w:ascii="Times New Roman" w:hAnsi="Times New Roman" w:cs="Times New Roman"/>
        </w:rPr>
        <w:t xml:space="preserve"> (i) un </w:t>
      </w:r>
      <w:r w:rsidR="003813FB">
        <w:rPr>
          <w:rFonts w:ascii="Times New Roman" w:hAnsi="Times New Roman" w:cs="Times New Roman"/>
        </w:rPr>
        <w:t>examen</w:t>
      </w:r>
      <w:r>
        <w:rPr>
          <w:rFonts w:ascii="Times New Roman" w:hAnsi="Times New Roman" w:cs="Times New Roman"/>
        </w:rPr>
        <w:t xml:space="preserve"> médico (físico y psicológico) realizado por facultativo especializado, que descarte cualquier tipo de incompatibilidad; </w:t>
      </w:r>
      <w:r w:rsidR="00852E5B"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ii</w:t>
      </w:r>
      <w:proofErr w:type="spellEnd"/>
      <w:r>
        <w:rPr>
          <w:rFonts w:ascii="Times New Roman" w:hAnsi="Times New Roman" w:cs="Times New Roman"/>
        </w:rPr>
        <w:t xml:space="preserve">) </w:t>
      </w:r>
      <w:r w:rsidR="003813FB">
        <w:rPr>
          <w:rFonts w:ascii="Times New Roman" w:hAnsi="Times New Roman" w:cs="Times New Roman"/>
        </w:rPr>
        <w:t xml:space="preserve">una investigación en el entorno familiar, profesional o social con el fin de descartar comportamientos agresivos o antisociales, dependencias crónicas, etc. Serán descartados todos aquellos aspirantes </w:t>
      </w:r>
      <w:r w:rsidR="00DE14AC" w:rsidRPr="003813FB">
        <w:rPr>
          <w:rFonts w:ascii="Times New Roman" w:hAnsi="Times New Roman" w:cs="Times New Roman"/>
        </w:rPr>
        <w:t xml:space="preserve">con antecedentes </w:t>
      </w:r>
      <w:r w:rsidR="00852E5B">
        <w:rPr>
          <w:rFonts w:ascii="Times New Roman" w:hAnsi="Times New Roman" w:cs="Times New Roman"/>
        </w:rPr>
        <w:t>acreditados</w:t>
      </w:r>
      <w:r w:rsidR="00DE14AC" w:rsidRPr="003813FB">
        <w:rPr>
          <w:rFonts w:ascii="Times New Roman" w:hAnsi="Times New Roman" w:cs="Times New Roman"/>
        </w:rPr>
        <w:t xml:space="preserve"> de violencia </w:t>
      </w:r>
      <w:r w:rsidR="00852E5B">
        <w:rPr>
          <w:rFonts w:ascii="Times New Roman" w:hAnsi="Times New Roman" w:cs="Times New Roman"/>
        </w:rPr>
        <w:t xml:space="preserve">de cualquier índole </w:t>
      </w:r>
      <w:r w:rsidR="00DE14AC" w:rsidRPr="003813FB">
        <w:rPr>
          <w:rFonts w:ascii="Times New Roman" w:hAnsi="Times New Roman" w:cs="Times New Roman"/>
        </w:rPr>
        <w:t xml:space="preserve">en los </w:t>
      </w:r>
      <w:r w:rsidR="003813FB">
        <w:rPr>
          <w:rFonts w:ascii="Times New Roman" w:hAnsi="Times New Roman" w:cs="Times New Roman"/>
        </w:rPr>
        <w:t xml:space="preserve">cinco </w:t>
      </w:r>
      <w:r w:rsidR="00DE14AC" w:rsidRPr="003813FB">
        <w:rPr>
          <w:rFonts w:ascii="Times New Roman" w:hAnsi="Times New Roman" w:cs="Times New Roman"/>
        </w:rPr>
        <w:t xml:space="preserve">años anteriores al </w:t>
      </w:r>
      <w:r w:rsidR="00D84E4D">
        <w:rPr>
          <w:rFonts w:ascii="Times New Roman" w:hAnsi="Times New Roman" w:cs="Times New Roman"/>
        </w:rPr>
        <w:t>proceso de selección</w:t>
      </w:r>
      <w:r w:rsidR="00DE14AC" w:rsidRPr="003813FB">
        <w:rPr>
          <w:rFonts w:ascii="Times New Roman" w:hAnsi="Times New Roman" w:cs="Times New Roman"/>
        </w:rPr>
        <w:t>.</w:t>
      </w:r>
      <w:r w:rsidR="00B437D6">
        <w:rPr>
          <w:rFonts w:ascii="Times New Roman" w:hAnsi="Times New Roman" w:cs="Times New Roman"/>
        </w:rPr>
        <w:t xml:space="preserve"> </w:t>
      </w:r>
    </w:p>
    <w:p w14:paraId="390213C6" w14:textId="77777777" w:rsidR="003813FB" w:rsidRPr="003813FB" w:rsidRDefault="003813FB" w:rsidP="003813FB">
      <w:pPr>
        <w:pStyle w:val="Prrafodelista"/>
        <w:rPr>
          <w:rFonts w:ascii="Times New Roman" w:hAnsi="Times New Roman" w:cs="Times New Roman"/>
        </w:rPr>
      </w:pPr>
    </w:p>
    <w:p w14:paraId="0DBDE61E" w14:textId="73FC95A9" w:rsidR="003813FB" w:rsidRPr="00B0488D" w:rsidRDefault="003813FB" w:rsidP="00B0488D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Todo el proceso de selección de los participantes/concursantes</w:t>
      </w:r>
      <w:r w:rsidR="00852E5B">
        <w:rPr>
          <w:rFonts w:ascii="Times New Roman" w:hAnsi="Times New Roman" w:cs="Times New Roman"/>
        </w:rPr>
        <w:t>, así como la verificación del análisis de riesgos anteriormente citado, será conducido por la Productora, siendo de su exclusiva responsabilidad; como lo será la recopilación</w:t>
      </w:r>
      <w:r w:rsidR="00D84E4D">
        <w:rPr>
          <w:rFonts w:ascii="Times New Roman" w:hAnsi="Times New Roman" w:cs="Times New Roman"/>
        </w:rPr>
        <w:t>,</w:t>
      </w:r>
      <w:r w:rsidR="00852E5B">
        <w:rPr>
          <w:rFonts w:ascii="Times New Roman" w:hAnsi="Times New Roman" w:cs="Times New Roman"/>
        </w:rPr>
        <w:t xml:space="preserve"> tratamiento </w:t>
      </w:r>
      <w:r w:rsidR="00D84E4D">
        <w:rPr>
          <w:rFonts w:ascii="Times New Roman" w:hAnsi="Times New Roman" w:cs="Times New Roman"/>
        </w:rPr>
        <w:t xml:space="preserve">y custodia </w:t>
      </w:r>
      <w:r w:rsidR="00852E5B">
        <w:rPr>
          <w:rFonts w:ascii="Times New Roman" w:hAnsi="Times New Roman" w:cs="Times New Roman"/>
        </w:rPr>
        <w:t xml:space="preserve">de sus datos de carácter personal, comprometiéndose al más escrupuloso cumplimiento de la normativa vigente. </w:t>
      </w:r>
      <w:r w:rsidR="00852E5B" w:rsidRPr="00B0488D">
        <w:rPr>
          <w:rFonts w:ascii="Times New Roman" w:hAnsi="Times New Roman" w:cs="Times New Roman"/>
        </w:rPr>
        <w:t xml:space="preserve">A </w:t>
      </w:r>
      <w:r w:rsidR="00B0488D">
        <w:rPr>
          <w:rFonts w:ascii="Times New Roman" w:hAnsi="Times New Roman" w:cs="Times New Roman"/>
        </w:rPr>
        <w:t xml:space="preserve">tal </w:t>
      </w:r>
      <w:r w:rsidR="00852E5B" w:rsidRPr="00B0488D">
        <w:rPr>
          <w:rFonts w:ascii="Times New Roman" w:hAnsi="Times New Roman" w:cs="Times New Roman"/>
        </w:rPr>
        <w:t>fin</w:t>
      </w:r>
      <w:r w:rsidR="00B0488D">
        <w:rPr>
          <w:rFonts w:ascii="Times New Roman" w:hAnsi="Times New Roman" w:cs="Times New Roman"/>
        </w:rPr>
        <w:t>,</w:t>
      </w:r>
      <w:r w:rsidR="00852E5B" w:rsidRPr="00B0488D">
        <w:rPr>
          <w:rFonts w:ascii="Times New Roman" w:hAnsi="Times New Roman" w:cs="Times New Roman"/>
        </w:rPr>
        <w:t xml:space="preserve"> la Productora se </w:t>
      </w:r>
      <w:r w:rsidR="00B0488D">
        <w:rPr>
          <w:rFonts w:ascii="Times New Roman" w:hAnsi="Times New Roman" w:cs="Times New Roman"/>
        </w:rPr>
        <w:t>obliga</w:t>
      </w:r>
      <w:r w:rsidR="00852E5B" w:rsidRPr="00B0488D">
        <w:rPr>
          <w:rFonts w:ascii="Times New Roman" w:hAnsi="Times New Roman" w:cs="Times New Roman"/>
        </w:rPr>
        <w:t xml:space="preserve"> a obtener la autorización pr</w:t>
      </w:r>
      <w:r w:rsidR="00C9096E" w:rsidRPr="00B0488D">
        <w:rPr>
          <w:rFonts w:ascii="Times New Roman" w:hAnsi="Times New Roman" w:cs="Times New Roman"/>
        </w:rPr>
        <w:t>e</w:t>
      </w:r>
      <w:r w:rsidR="00852E5B" w:rsidRPr="00B0488D">
        <w:rPr>
          <w:rFonts w:ascii="Times New Roman" w:hAnsi="Times New Roman" w:cs="Times New Roman"/>
        </w:rPr>
        <w:t>via y expresa</w:t>
      </w:r>
      <w:r w:rsidR="00C9096E" w:rsidRPr="00B0488D">
        <w:rPr>
          <w:rFonts w:ascii="Times New Roman" w:hAnsi="Times New Roman" w:cs="Times New Roman"/>
        </w:rPr>
        <w:t xml:space="preserve"> de todos los aspirantes a Participantes/Concursante</w:t>
      </w:r>
      <w:r w:rsidR="00B0488D">
        <w:rPr>
          <w:rFonts w:ascii="Times New Roman" w:hAnsi="Times New Roman" w:cs="Times New Roman"/>
        </w:rPr>
        <w:t>, lo</w:t>
      </w:r>
      <w:r w:rsidR="00C9096E" w:rsidRPr="00B0488D">
        <w:rPr>
          <w:rFonts w:ascii="Times New Roman" w:hAnsi="Times New Roman" w:cs="Times New Roman"/>
        </w:rPr>
        <w:t>s</w:t>
      </w:r>
      <w:r w:rsidR="00B0488D">
        <w:rPr>
          <w:rFonts w:ascii="Times New Roman" w:hAnsi="Times New Roman" w:cs="Times New Roman"/>
        </w:rPr>
        <w:t xml:space="preserve"> cuales, </w:t>
      </w:r>
      <w:r w:rsidR="00852E5B" w:rsidRPr="00B0488D">
        <w:rPr>
          <w:rFonts w:ascii="Times New Roman" w:hAnsi="Times New Roman" w:cs="Times New Roman"/>
        </w:rPr>
        <w:t xml:space="preserve"> </w:t>
      </w:r>
      <w:r w:rsidR="00B0488D">
        <w:rPr>
          <w:rFonts w:ascii="Times New Roman" w:hAnsi="Times New Roman" w:cs="Times New Roman"/>
        </w:rPr>
        <w:t>a</w:t>
      </w:r>
      <w:r w:rsidR="00C9096E" w:rsidRPr="00B0488D">
        <w:rPr>
          <w:rFonts w:ascii="Times New Roman" w:hAnsi="Times New Roman" w:cs="Times New Roman"/>
        </w:rPr>
        <w:t xml:space="preserve">ntes de pasar a integrar la lista que será entregada a Mediaset, </w:t>
      </w:r>
      <w:r w:rsidR="00B0488D">
        <w:rPr>
          <w:rFonts w:ascii="Times New Roman" w:hAnsi="Times New Roman" w:cs="Times New Roman"/>
        </w:rPr>
        <w:t xml:space="preserve">habrán de ser puntualmente informados </w:t>
      </w:r>
      <w:r w:rsidR="00C9096E" w:rsidRPr="00B0488D">
        <w:rPr>
          <w:rFonts w:ascii="Times New Roman" w:hAnsi="Times New Roman" w:cs="Times New Roman"/>
        </w:rPr>
        <w:t xml:space="preserve">de (i) la duración </w:t>
      </w:r>
      <w:r w:rsidR="00B0488D">
        <w:rPr>
          <w:rFonts w:ascii="Times New Roman" w:hAnsi="Times New Roman" w:cs="Times New Roman"/>
        </w:rPr>
        <w:t xml:space="preserve">y características </w:t>
      </w:r>
      <w:r w:rsidR="00C9096E" w:rsidRPr="00B0488D">
        <w:rPr>
          <w:rFonts w:ascii="Times New Roman" w:hAnsi="Times New Roman" w:cs="Times New Roman"/>
        </w:rPr>
        <w:t>del programa; (</w:t>
      </w:r>
      <w:proofErr w:type="spellStart"/>
      <w:r w:rsidR="00C9096E" w:rsidRPr="00B0488D">
        <w:rPr>
          <w:rFonts w:ascii="Times New Roman" w:hAnsi="Times New Roman" w:cs="Times New Roman"/>
        </w:rPr>
        <w:t>ii</w:t>
      </w:r>
      <w:proofErr w:type="spellEnd"/>
      <w:r w:rsidR="00C9096E" w:rsidRPr="00B0488D">
        <w:rPr>
          <w:rFonts w:ascii="Times New Roman" w:hAnsi="Times New Roman" w:cs="Times New Roman"/>
        </w:rPr>
        <w:t>) el entorno en el que tendrá lugar; (</w:t>
      </w:r>
      <w:proofErr w:type="spellStart"/>
      <w:r w:rsidR="00C9096E" w:rsidRPr="00B0488D">
        <w:rPr>
          <w:rFonts w:ascii="Times New Roman" w:hAnsi="Times New Roman" w:cs="Times New Roman"/>
        </w:rPr>
        <w:t>iii</w:t>
      </w:r>
      <w:proofErr w:type="spellEnd"/>
      <w:r w:rsidR="00C9096E" w:rsidRPr="00B0488D">
        <w:rPr>
          <w:rFonts w:ascii="Times New Roman" w:hAnsi="Times New Roman" w:cs="Times New Roman"/>
        </w:rPr>
        <w:t>) los retos a los que serán sometidos; (</w:t>
      </w:r>
      <w:proofErr w:type="spellStart"/>
      <w:r w:rsidR="00C9096E" w:rsidRPr="00B0488D">
        <w:rPr>
          <w:rFonts w:ascii="Times New Roman" w:hAnsi="Times New Roman" w:cs="Times New Roman"/>
        </w:rPr>
        <w:t>iv</w:t>
      </w:r>
      <w:proofErr w:type="spellEnd"/>
      <w:r w:rsidR="00C9096E" w:rsidRPr="00B0488D">
        <w:rPr>
          <w:rFonts w:ascii="Times New Roman" w:hAnsi="Times New Roman" w:cs="Times New Roman"/>
        </w:rPr>
        <w:t>) las conductas o comportamientos prohibidos y reprobados; (v) el cuadro de sanciones aplicables</w:t>
      </w:r>
      <w:r w:rsidR="00B0488D" w:rsidRPr="00B0488D">
        <w:rPr>
          <w:rFonts w:ascii="Times New Roman" w:hAnsi="Times New Roman" w:cs="Times New Roman"/>
        </w:rPr>
        <w:t>; y (vi) de todos aquellos aspectos que razonablemente deban ser informados.</w:t>
      </w:r>
    </w:p>
    <w:p w14:paraId="3556EE39" w14:textId="77777777" w:rsidR="00B471B3" w:rsidRDefault="00B471B3" w:rsidP="00683F5A">
      <w:pPr>
        <w:rPr>
          <w:rFonts w:ascii="Times New Roman" w:hAnsi="Times New Roman" w:cs="Times New Roman"/>
        </w:rPr>
      </w:pPr>
    </w:p>
    <w:p w14:paraId="43F107A2" w14:textId="62FDDA78" w:rsidR="00683F5A" w:rsidRPr="00B437D6" w:rsidRDefault="00B471B3" w:rsidP="00683F5A">
      <w:pPr>
        <w:rPr>
          <w:rFonts w:ascii="Times New Roman" w:hAnsi="Times New Roman" w:cs="Times New Roman"/>
          <w:b/>
          <w:bCs/>
          <w:u w:val="single"/>
        </w:rPr>
      </w:pPr>
      <w:r w:rsidRPr="00D40455">
        <w:rPr>
          <w:rFonts w:ascii="Times New Roman" w:hAnsi="Times New Roman" w:cs="Times New Roman"/>
          <w:b/>
          <w:bCs/>
        </w:rPr>
        <w:t>B</w:t>
      </w:r>
      <w:r w:rsidR="00B437D6" w:rsidRPr="00D40455">
        <w:rPr>
          <w:rFonts w:ascii="Times New Roman" w:hAnsi="Times New Roman" w:cs="Times New Roman"/>
          <w:b/>
          <w:bCs/>
        </w:rPr>
        <w:t>.-</w:t>
      </w:r>
      <w:r w:rsidR="00B437D6">
        <w:rPr>
          <w:rFonts w:ascii="Times New Roman" w:hAnsi="Times New Roman" w:cs="Times New Roman"/>
        </w:rPr>
        <w:t xml:space="preserve"> </w:t>
      </w:r>
      <w:r w:rsidR="00B437D6" w:rsidRPr="00B437D6">
        <w:rPr>
          <w:rFonts w:ascii="Times New Roman" w:hAnsi="Times New Roman" w:cs="Times New Roman"/>
          <w:b/>
          <w:bCs/>
          <w:u w:val="single"/>
        </w:rPr>
        <w:t>S</w:t>
      </w:r>
      <w:r w:rsidR="00683F5A" w:rsidRPr="00B437D6">
        <w:rPr>
          <w:rFonts w:ascii="Times New Roman" w:hAnsi="Times New Roman" w:cs="Times New Roman"/>
          <w:b/>
          <w:bCs/>
          <w:u w:val="single"/>
        </w:rPr>
        <w:t xml:space="preserve">eguridad </w:t>
      </w:r>
      <w:r w:rsidR="00B437D6">
        <w:rPr>
          <w:rFonts w:ascii="Times New Roman" w:hAnsi="Times New Roman" w:cs="Times New Roman"/>
          <w:b/>
          <w:bCs/>
          <w:u w:val="single"/>
        </w:rPr>
        <w:t xml:space="preserve">y bienestar </w:t>
      </w:r>
      <w:r w:rsidR="00683F5A" w:rsidRPr="00B437D6">
        <w:rPr>
          <w:rFonts w:ascii="Times New Roman" w:hAnsi="Times New Roman" w:cs="Times New Roman"/>
          <w:b/>
          <w:bCs/>
          <w:u w:val="single"/>
        </w:rPr>
        <w:t xml:space="preserve">de los </w:t>
      </w:r>
      <w:r w:rsidR="00B437D6">
        <w:rPr>
          <w:rFonts w:ascii="Times New Roman" w:hAnsi="Times New Roman" w:cs="Times New Roman"/>
          <w:b/>
          <w:bCs/>
          <w:u w:val="single"/>
        </w:rPr>
        <w:t>Concursantes/</w:t>
      </w:r>
      <w:r w:rsidR="00683F5A" w:rsidRPr="00B437D6">
        <w:rPr>
          <w:rFonts w:ascii="Times New Roman" w:hAnsi="Times New Roman" w:cs="Times New Roman"/>
          <w:b/>
          <w:bCs/>
          <w:u w:val="single"/>
        </w:rPr>
        <w:t xml:space="preserve">Participantes </w:t>
      </w:r>
    </w:p>
    <w:p w14:paraId="7D7A1AB8" w14:textId="77777777" w:rsidR="00683F5A" w:rsidRDefault="00683F5A" w:rsidP="00683F5A">
      <w:pPr>
        <w:rPr>
          <w:rFonts w:ascii="Times New Roman" w:hAnsi="Times New Roman" w:cs="Times New Roman"/>
        </w:rPr>
      </w:pPr>
    </w:p>
    <w:p w14:paraId="7C7EB8E3" w14:textId="3754B56D" w:rsidR="007A4CC5" w:rsidRDefault="00B437D6" w:rsidP="007A4CC5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Productora se compromete a adoptar todas las medidas que sean necesarias y suficientes para garantizar la seguridad</w:t>
      </w:r>
      <w:r w:rsidR="007A4CC5">
        <w:rPr>
          <w:rFonts w:ascii="Times New Roman" w:hAnsi="Times New Roman" w:cs="Times New Roman"/>
        </w:rPr>
        <w:t xml:space="preserve"> y bienestar (en este último caso, dependiendo de las características del programa) </w:t>
      </w:r>
      <w:r w:rsidR="00D84E4D">
        <w:rPr>
          <w:rFonts w:ascii="Times New Roman" w:hAnsi="Times New Roman" w:cs="Times New Roman"/>
        </w:rPr>
        <w:t xml:space="preserve">de </w:t>
      </w:r>
      <w:r w:rsidR="007A4CC5">
        <w:rPr>
          <w:rFonts w:ascii="Times New Roman" w:hAnsi="Times New Roman" w:cs="Times New Roman"/>
        </w:rPr>
        <w:t xml:space="preserve">los </w:t>
      </w:r>
      <w:r w:rsidR="00D84E4D">
        <w:rPr>
          <w:rFonts w:ascii="Times New Roman" w:hAnsi="Times New Roman" w:cs="Times New Roman"/>
        </w:rPr>
        <w:t>p</w:t>
      </w:r>
      <w:r w:rsidR="007A4CC5">
        <w:rPr>
          <w:rFonts w:ascii="Times New Roman" w:hAnsi="Times New Roman" w:cs="Times New Roman"/>
        </w:rPr>
        <w:t>articipantes/</w:t>
      </w:r>
      <w:r w:rsidR="00D84E4D">
        <w:rPr>
          <w:rFonts w:ascii="Times New Roman" w:hAnsi="Times New Roman" w:cs="Times New Roman"/>
        </w:rPr>
        <w:t>c</w:t>
      </w:r>
      <w:r w:rsidR="007A4CC5">
        <w:rPr>
          <w:rFonts w:ascii="Times New Roman" w:hAnsi="Times New Roman" w:cs="Times New Roman"/>
        </w:rPr>
        <w:t xml:space="preserve">oncursantes comprometiéndose a poner a disposición de éstos </w:t>
      </w:r>
      <w:r w:rsidR="007A4CC5" w:rsidRPr="00683F5A">
        <w:rPr>
          <w:rFonts w:ascii="Times New Roman" w:hAnsi="Times New Roman" w:cs="Times New Roman"/>
        </w:rPr>
        <w:t>una asistencia adecuada a las necesidades individuales</w:t>
      </w:r>
      <w:r w:rsidR="007A4CC5" w:rsidRPr="00683F5A">
        <w:rPr>
          <w:rStyle w:val="NORMALTegn"/>
          <w:rFonts w:ascii="Times New Roman" w:hAnsi="Times New Roman" w:cs="Times New Roman"/>
          <w:sz w:val="24"/>
          <w:szCs w:val="24"/>
        </w:rPr>
        <w:t xml:space="preserve"> de cada uno de ellos</w:t>
      </w:r>
      <w:r w:rsidR="007A4CC5">
        <w:rPr>
          <w:rStyle w:val="NORMALTegn"/>
          <w:rFonts w:ascii="Times New Roman" w:hAnsi="Times New Roman" w:cs="Times New Roman"/>
          <w:sz w:val="24"/>
          <w:szCs w:val="24"/>
        </w:rPr>
        <w:t>, además de</w:t>
      </w:r>
      <w:r w:rsidR="007A4CC5">
        <w:rPr>
          <w:rFonts w:ascii="Times New Roman" w:hAnsi="Times New Roman" w:cs="Times New Roman"/>
        </w:rPr>
        <w:t xml:space="preserve"> asistencia médica y </w:t>
      </w:r>
      <w:r w:rsidR="007A4CC5">
        <w:rPr>
          <w:rFonts w:ascii="Times New Roman" w:hAnsi="Times New Roman" w:cs="Times New Roman"/>
        </w:rPr>
        <w:lastRenderedPageBreak/>
        <w:t xml:space="preserve">psicológica cuando así lo requieran o cuando, a juicio de la Productora, ésta resulte necesaria o conveniente. </w:t>
      </w:r>
    </w:p>
    <w:p w14:paraId="4CCE74F7" w14:textId="77777777" w:rsidR="007A4CC5" w:rsidRDefault="007A4CC5" w:rsidP="007A4CC5">
      <w:pPr>
        <w:pStyle w:val="Prrafodelista"/>
        <w:jc w:val="both"/>
        <w:rPr>
          <w:rFonts w:ascii="Times New Roman" w:hAnsi="Times New Roman" w:cs="Times New Roman"/>
        </w:rPr>
      </w:pPr>
    </w:p>
    <w:p w14:paraId="0E66BB02" w14:textId="3095EE54" w:rsidR="00B471B3" w:rsidRDefault="007A4CC5" w:rsidP="00B471B3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Productora </w:t>
      </w:r>
      <w:r w:rsidRPr="007A4CC5">
        <w:rPr>
          <w:rFonts w:ascii="Times New Roman" w:hAnsi="Times New Roman" w:cs="Times New Roman"/>
        </w:rPr>
        <w:t>evitar</w:t>
      </w:r>
      <w:r>
        <w:rPr>
          <w:rFonts w:ascii="Times New Roman" w:hAnsi="Times New Roman" w:cs="Times New Roman"/>
        </w:rPr>
        <w:t>á permanentemente</w:t>
      </w:r>
      <w:r w:rsidRPr="007A4CC5">
        <w:rPr>
          <w:rFonts w:ascii="Times New Roman" w:hAnsi="Times New Roman" w:cs="Times New Roman"/>
        </w:rPr>
        <w:t xml:space="preserve"> que los participantes</w:t>
      </w:r>
      <w:r>
        <w:rPr>
          <w:rFonts w:ascii="Times New Roman" w:hAnsi="Times New Roman" w:cs="Times New Roman"/>
        </w:rPr>
        <w:t xml:space="preserve">/concursantes se vean expuestos a cualquier tipo de riesgo excesivo o no </w:t>
      </w:r>
      <w:r w:rsidR="00020BAD">
        <w:rPr>
          <w:rFonts w:ascii="Times New Roman" w:hAnsi="Times New Roman" w:cs="Times New Roman"/>
        </w:rPr>
        <w:t xml:space="preserve">debidamente </w:t>
      </w:r>
      <w:r>
        <w:rPr>
          <w:rFonts w:ascii="Times New Roman" w:hAnsi="Times New Roman" w:cs="Times New Roman"/>
        </w:rPr>
        <w:t>controlado</w:t>
      </w:r>
      <w:r w:rsidR="00B471B3">
        <w:rPr>
          <w:rFonts w:ascii="Times New Roman" w:hAnsi="Times New Roman" w:cs="Times New Roman"/>
        </w:rPr>
        <w:t>, todo ello</w:t>
      </w:r>
      <w:r>
        <w:rPr>
          <w:rFonts w:ascii="Times New Roman" w:hAnsi="Times New Roman" w:cs="Times New Roman"/>
        </w:rPr>
        <w:t xml:space="preserve"> en función de </w:t>
      </w:r>
      <w:r w:rsidR="00B471B3">
        <w:rPr>
          <w:rFonts w:ascii="Times New Roman" w:hAnsi="Times New Roman" w:cs="Times New Roman"/>
        </w:rPr>
        <w:t>la tipología de programa y las limitaciones o características personales de cada participante/concursante.</w:t>
      </w:r>
    </w:p>
    <w:p w14:paraId="162102B0" w14:textId="77777777" w:rsidR="00B471B3" w:rsidRPr="00B471B3" w:rsidRDefault="00B471B3" w:rsidP="00B471B3">
      <w:pPr>
        <w:pStyle w:val="Prrafodelista"/>
        <w:jc w:val="both"/>
        <w:rPr>
          <w:rFonts w:ascii="Times New Roman" w:hAnsi="Times New Roman" w:cs="Times New Roman"/>
          <w:b/>
          <w:bCs/>
          <w:u w:val="single"/>
        </w:rPr>
      </w:pPr>
    </w:p>
    <w:p w14:paraId="78697A5A" w14:textId="1C79564A" w:rsidR="00D84E4D" w:rsidRPr="00D84E4D" w:rsidRDefault="000F103C" w:rsidP="00D84E4D">
      <w:pPr>
        <w:pStyle w:val="Prrafodelista"/>
        <w:numPr>
          <w:ilvl w:val="0"/>
          <w:numId w:val="5"/>
        </w:numPr>
        <w:rPr>
          <w:rFonts w:ascii="Times New Roman" w:hAnsi="Times New Roman" w:cs="Times New Roman"/>
        </w:rPr>
      </w:pPr>
      <w:r w:rsidRPr="00B471B3">
        <w:rPr>
          <w:rFonts w:ascii="Times New Roman" w:hAnsi="Times New Roman" w:cs="Times New Roman"/>
        </w:rPr>
        <w:t>L</w:t>
      </w:r>
      <w:r w:rsidR="00B471B3">
        <w:rPr>
          <w:rFonts w:ascii="Times New Roman" w:hAnsi="Times New Roman" w:cs="Times New Roman"/>
        </w:rPr>
        <w:t xml:space="preserve">a Productora se compromete a poner a disposición de los participantes/concursantes </w:t>
      </w:r>
      <w:r w:rsidR="00C20942">
        <w:rPr>
          <w:rFonts w:ascii="Times New Roman" w:hAnsi="Times New Roman" w:cs="Times New Roman"/>
        </w:rPr>
        <w:t xml:space="preserve">que así lo requieran </w:t>
      </w:r>
      <w:r w:rsidR="00B471B3">
        <w:rPr>
          <w:rFonts w:ascii="Times New Roman" w:hAnsi="Times New Roman" w:cs="Times New Roman"/>
        </w:rPr>
        <w:t xml:space="preserve">apoyo psicológico durante, al menos, dos meses tras la conclusión del programa. </w:t>
      </w:r>
    </w:p>
    <w:p w14:paraId="4F0E7348" w14:textId="77777777" w:rsidR="00D84E4D" w:rsidRDefault="00D84E4D" w:rsidP="00D84E4D">
      <w:pPr>
        <w:pStyle w:val="Prrafodelista"/>
        <w:rPr>
          <w:rFonts w:ascii="Times New Roman" w:hAnsi="Times New Roman" w:cs="Times New Roman"/>
        </w:rPr>
      </w:pPr>
    </w:p>
    <w:p w14:paraId="26AD4693" w14:textId="3A213724" w:rsidR="00B471B3" w:rsidRPr="00D40455" w:rsidRDefault="00491C40" w:rsidP="00491C40">
      <w:pPr>
        <w:rPr>
          <w:rFonts w:ascii="Times New Roman" w:hAnsi="Times New Roman" w:cs="Times New Roman"/>
          <w:b/>
          <w:bCs/>
          <w:u w:val="single"/>
        </w:rPr>
      </w:pPr>
      <w:r w:rsidRPr="00D40455">
        <w:rPr>
          <w:rFonts w:ascii="Times New Roman" w:hAnsi="Times New Roman" w:cs="Times New Roman"/>
          <w:b/>
          <w:bCs/>
        </w:rPr>
        <w:t>C</w:t>
      </w:r>
      <w:r w:rsidR="00D40455" w:rsidRPr="00D40455">
        <w:rPr>
          <w:rFonts w:ascii="Times New Roman" w:hAnsi="Times New Roman" w:cs="Times New Roman"/>
          <w:b/>
          <w:bCs/>
        </w:rPr>
        <w:t>.-</w:t>
      </w:r>
      <w:r>
        <w:rPr>
          <w:rFonts w:ascii="Times New Roman" w:hAnsi="Times New Roman" w:cs="Times New Roman"/>
        </w:rPr>
        <w:t xml:space="preserve"> </w:t>
      </w:r>
      <w:r w:rsidRPr="00D40455">
        <w:rPr>
          <w:rFonts w:ascii="Times New Roman" w:hAnsi="Times New Roman" w:cs="Times New Roman"/>
          <w:b/>
          <w:bCs/>
          <w:u w:val="single"/>
        </w:rPr>
        <w:t>Comportamientos prohibidos</w:t>
      </w:r>
      <w:r w:rsidR="00D40455" w:rsidRPr="00D40455">
        <w:rPr>
          <w:rFonts w:ascii="Times New Roman" w:hAnsi="Times New Roman" w:cs="Times New Roman"/>
          <w:b/>
          <w:bCs/>
          <w:u w:val="single"/>
        </w:rPr>
        <w:t xml:space="preserve"> y reprobables</w:t>
      </w:r>
    </w:p>
    <w:p w14:paraId="0F974AE7" w14:textId="77777777" w:rsidR="00D40455" w:rsidRDefault="00D40455" w:rsidP="00B471B3">
      <w:pPr>
        <w:rPr>
          <w:rFonts w:ascii="Times New Roman" w:hAnsi="Times New Roman" w:cs="Times New Roman"/>
        </w:rPr>
      </w:pPr>
    </w:p>
    <w:p w14:paraId="727476D4" w14:textId="66675A58" w:rsidR="00724F4D" w:rsidRDefault="00D40455" w:rsidP="00724F4D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D0D30">
        <w:rPr>
          <w:rFonts w:ascii="Times New Roman" w:hAnsi="Times New Roman" w:cs="Times New Roman"/>
        </w:rPr>
        <w:t xml:space="preserve">La Productora proscribirá expresamente </w:t>
      </w:r>
      <w:r w:rsidR="008D0D30" w:rsidRPr="008D0D30">
        <w:rPr>
          <w:rFonts w:ascii="Times New Roman" w:hAnsi="Times New Roman" w:cs="Times New Roman"/>
        </w:rPr>
        <w:t xml:space="preserve">e impedirá o </w:t>
      </w:r>
      <w:r w:rsidRPr="008D0D30">
        <w:rPr>
          <w:rFonts w:ascii="Times New Roman" w:hAnsi="Times New Roman" w:cs="Times New Roman"/>
        </w:rPr>
        <w:t xml:space="preserve">atajará, con todos los medios a su alcance, cualquier comportamiento </w:t>
      </w:r>
      <w:r w:rsidR="008D0D30" w:rsidRPr="008D0D30">
        <w:rPr>
          <w:rFonts w:ascii="Times New Roman" w:hAnsi="Times New Roman" w:cs="Times New Roman"/>
        </w:rPr>
        <w:t xml:space="preserve">o manifestación </w:t>
      </w:r>
      <w:r w:rsidRPr="008D0D30">
        <w:rPr>
          <w:rFonts w:ascii="Times New Roman" w:hAnsi="Times New Roman" w:cs="Times New Roman"/>
        </w:rPr>
        <w:t>susceptible de ser considerado</w:t>
      </w:r>
      <w:r w:rsidR="008D0D30" w:rsidRPr="008D0D30">
        <w:rPr>
          <w:rFonts w:ascii="Times New Roman" w:hAnsi="Times New Roman" w:cs="Times New Roman"/>
        </w:rPr>
        <w:t>s</w:t>
      </w:r>
      <w:r w:rsidRPr="008D0D30">
        <w:rPr>
          <w:rFonts w:ascii="Times New Roman" w:hAnsi="Times New Roman" w:cs="Times New Roman"/>
        </w:rPr>
        <w:t xml:space="preserve"> como (i) acoso </w:t>
      </w:r>
      <w:r w:rsidR="008D0D30" w:rsidRPr="008D0D30">
        <w:rPr>
          <w:rFonts w:ascii="Times New Roman" w:hAnsi="Times New Roman" w:cs="Times New Roman"/>
        </w:rPr>
        <w:t xml:space="preserve">o abuso </w:t>
      </w:r>
      <w:r w:rsidRPr="008D0D30">
        <w:rPr>
          <w:rFonts w:ascii="Times New Roman" w:hAnsi="Times New Roman" w:cs="Times New Roman"/>
        </w:rPr>
        <w:t>sexual, (</w:t>
      </w:r>
      <w:proofErr w:type="spellStart"/>
      <w:r w:rsidRPr="008D0D30">
        <w:rPr>
          <w:rFonts w:ascii="Times New Roman" w:hAnsi="Times New Roman" w:cs="Times New Roman"/>
        </w:rPr>
        <w:t>ii</w:t>
      </w:r>
      <w:proofErr w:type="spellEnd"/>
      <w:r w:rsidRPr="008D0D30">
        <w:rPr>
          <w:rFonts w:ascii="Times New Roman" w:hAnsi="Times New Roman" w:cs="Times New Roman"/>
        </w:rPr>
        <w:t xml:space="preserve">) </w:t>
      </w:r>
      <w:proofErr w:type="spellStart"/>
      <w:r w:rsidR="008D0D30" w:rsidRPr="008D0D30">
        <w:rPr>
          <w:rFonts w:ascii="Times New Roman" w:hAnsi="Times New Roman" w:cs="Times New Roman"/>
        </w:rPr>
        <w:t>bullying</w:t>
      </w:r>
      <w:proofErr w:type="spellEnd"/>
      <w:r w:rsidR="008D0D30" w:rsidRPr="008D0D30">
        <w:rPr>
          <w:rFonts w:ascii="Times New Roman" w:hAnsi="Times New Roman" w:cs="Times New Roman"/>
          <w:spacing w:val="-1"/>
        </w:rPr>
        <w:t>,</w:t>
      </w:r>
      <w:r w:rsidR="008D0D30" w:rsidRPr="008D0D30">
        <w:rPr>
          <w:rFonts w:ascii="Times New Roman" w:hAnsi="Times New Roman" w:cs="Times New Roman"/>
          <w:spacing w:val="-13"/>
        </w:rPr>
        <w:t xml:space="preserve"> (</w:t>
      </w:r>
      <w:proofErr w:type="spellStart"/>
      <w:r w:rsidR="008D0D30" w:rsidRPr="008D0D30">
        <w:rPr>
          <w:rFonts w:ascii="Times New Roman" w:hAnsi="Times New Roman" w:cs="Times New Roman"/>
          <w:spacing w:val="-13"/>
        </w:rPr>
        <w:t>iii</w:t>
      </w:r>
      <w:proofErr w:type="spellEnd"/>
      <w:r w:rsidR="008D0D30" w:rsidRPr="008D0D30">
        <w:rPr>
          <w:rFonts w:ascii="Times New Roman" w:hAnsi="Times New Roman" w:cs="Times New Roman"/>
          <w:spacing w:val="-13"/>
        </w:rPr>
        <w:t xml:space="preserve">) </w:t>
      </w:r>
      <w:r w:rsidR="008D0D30" w:rsidRPr="008D0D30">
        <w:rPr>
          <w:rFonts w:ascii="Times New Roman" w:hAnsi="Times New Roman" w:cs="Times New Roman"/>
          <w:spacing w:val="-1"/>
        </w:rPr>
        <w:t>discriminatorio por razón de género, raza, nacionalidad</w:t>
      </w:r>
      <w:r w:rsidR="00D84E4D">
        <w:rPr>
          <w:rFonts w:ascii="Times New Roman" w:hAnsi="Times New Roman" w:cs="Times New Roman"/>
          <w:spacing w:val="-1"/>
        </w:rPr>
        <w:t>,</w:t>
      </w:r>
      <w:r w:rsidR="008D0D30" w:rsidRPr="008D0D30">
        <w:rPr>
          <w:rFonts w:ascii="Times New Roman" w:hAnsi="Times New Roman" w:cs="Times New Roman"/>
          <w:spacing w:val="-1"/>
        </w:rPr>
        <w:t xml:space="preserve"> creencia o religión</w:t>
      </w:r>
      <w:r w:rsidR="008D0D30" w:rsidRPr="008D0D30">
        <w:rPr>
          <w:rFonts w:ascii="Times New Roman" w:hAnsi="Times New Roman" w:cs="Times New Roman"/>
        </w:rPr>
        <w:t>,</w:t>
      </w:r>
      <w:r w:rsidR="008D0D30" w:rsidRPr="008D0D30">
        <w:rPr>
          <w:rFonts w:ascii="Times New Roman" w:hAnsi="Times New Roman" w:cs="Times New Roman"/>
          <w:spacing w:val="-13"/>
        </w:rPr>
        <w:t xml:space="preserve"> (</w:t>
      </w:r>
      <w:proofErr w:type="spellStart"/>
      <w:r w:rsidR="008D0D30" w:rsidRPr="008D0D30">
        <w:rPr>
          <w:rFonts w:ascii="Times New Roman" w:hAnsi="Times New Roman" w:cs="Times New Roman"/>
          <w:spacing w:val="-13"/>
        </w:rPr>
        <w:t>iv</w:t>
      </w:r>
      <w:proofErr w:type="spellEnd"/>
      <w:r w:rsidR="008D0D30" w:rsidRPr="008D0D30">
        <w:rPr>
          <w:rFonts w:ascii="Times New Roman" w:hAnsi="Times New Roman" w:cs="Times New Roman"/>
          <w:spacing w:val="-13"/>
        </w:rPr>
        <w:t xml:space="preserve">) </w:t>
      </w:r>
      <w:r w:rsidR="008D0D30" w:rsidRPr="008D0D30">
        <w:rPr>
          <w:rFonts w:ascii="Times New Roman" w:hAnsi="Times New Roman" w:cs="Times New Roman"/>
        </w:rPr>
        <w:t>consumo de drogas, (v) violencia física o verbal</w:t>
      </w:r>
      <w:r w:rsidR="008D0D30">
        <w:rPr>
          <w:rFonts w:ascii="Times New Roman" w:hAnsi="Times New Roman" w:cs="Times New Roman"/>
        </w:rPr>
        <w:t xml:space="preserve">; </w:t>
      </w:r>
      <w:r w:rsidR="008D0D30" w:rsidRPr="008D0D30">
        <w:rPr>
          <w:rFonts w:ascii="Times New Roman" w:hAnsi="Times New Roman" w:cs="Times New Roman"/>
        </w:rPr>
        <w:t xml:space="preserve">(vi) </w:t>
      </w:r>
      <w:r w:rsidR="008D0D30">
        <w:rPr>
          <w:rFonts w:ascii="Times New Roman" w:hAnsi="Times New Roman" w:cs="Times New Roman"/>
        </w:rPr>
        <w:t>el consumo inmoderado de alcohol y la utilización de imágenes de los concursantes/participantes bajo la influencia de éste, y (</w:t>
      </w:r>
      <w:proofErr w:type="spellStart"/>
      <w:r w:rsidR="008D0D30">
        <w:rPr>
          <w:rFonts w:ascii="Times New Roman" w:hAnsi="Times New Roman" w:cs="Times New Roman"/>
        </w:rPr>
        <w:t>vii</w:t>
      </w:r>
      <w:proofErr w:type="spellEnd"/>
      <w:r w:rsidR="008D0D30">
        <w:rPr>
          <w:rFonts w:ascii="Times New Roman" w:hAnsi="Times New Roman" w:cs="Times New Roman"/>
        </w:rPr>
        <w:t>)</w:t>
      </w:r>
      <w:r w:rsidR="008D0D30" w:rsidRPr="008D0D30">
        <w:rPr>
          <w:rFonts w:ascii="Times New Roman" w:hAnsi="Times New Roman" w:cs="Times New Roman"/>
        </w:rPr>
        <w:t xml:space="preserve"> cualquier otro que merezca la general reprobación.</w:t>
      </w:r>
    </w:p>
    <w:p w14:paraId="0028A40F" w14:textId="77777777" w:rsidR="00724F4D" w:rsidRDefault="00724F4D" w:rsidP="00724F4D">
      <w:pPr>
        <w:pStyle w:val="Prrafodelista"/>
        <w:jc w:val="both"/>
        <w:rPr>
          <w:rFonts w:ascii="Times New Roman" w:hAnsi="Times New Roman" w:cs="Times New Roman"/>
        </w:rPr>
      </w:pPr>
    </w:p>
    <w:p w14:paraId="346CB90E" w14:textId="1D9C4BE8" w:rsidR="00724F4D" w:rsidRPr="00A3060C" w:rsidRDefault="008D0D30" w:rsidP="004E535D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3060C">
        <w:rPr>
          <w:rFonts w:ascii="Times New Roman" w:hAnsi="Times New Roman" w:cs="Times New Roman"/>
        </w:rPr>
        <w:t xml:space="preserve">La Productora se </w:t>
      </w:r>
      <w:r w:rsidR="00724F4D" w:rsidRPr="00A3060C">
        <w:rPr>
          <w:rFonts w:ascii="Times New Roman" w:hAnsi="Times New Roman" w:cs="Times New Roman"/>
        </w:rPr>
        <w:t>obliga</w:t>
      </w:r>
      <w:r w:rsidRPr="00A3060C">
        <w:rPr>
          <w:rFonts w:ascii="Times New Roman" w:hAnsi="Times New Roman" w:cs="Times New Roman"/>
        </w:rPr>
        <w:t xml:space="preserve"> a </w:t>
      </w:r>
      <w:r w:rsidR="00724F4D" w:rsidRPr="00A3060C">
        <w:rPr>
          <w:rFonts w:ascii="Times New Roman" w:hAnsi="Times New Roman" w:cs="Times New Roman"/>
        </w:rPr>
        <w:t xml:space="preserve">disponer de un equipo humano suficiente en número y preparación que, dividido </w:t>
      </w:r>
      <w:r w:rsidR="00D84E4D">
        <w:rPr>
          <w:rFonts w:ascii="Times New Roman" w:hAnsi="Times New Roman" w:cs="Times New Roman"/>
        </w:rPr>
        <w:t xml:space="preserve">al menos </w:t>
      </w:r>
      <w:r w:rsidR="00724F4D" w:rsidRPr="00A3060C">
        <w:rPr>
          <w:rFonts w:ascii="Times New Roman" w:hAnsi="Times New Roman" w:cs="Times New Roman"/>
        </w:rPr>
        <w:t>en dos turnos (diario y nocturno) y dotado de la infraestructura tecnológica necesaria, pueda hacer un seguimiento continuo y preciso de los participantes/concursantes con el fin de (i) que se</w:t>
      </w:r>
      <w:r w:rsidR="00A3060C">
        <w:rPr>
          <w:rFonts w:ascii="Times New Roman" w:hAnsi="Times New Roman" w:cs="Times New Roman"/>
        </w:rPr>
        <w:t>an</w:t>
      </w:r>
      <w:r w:rsidR="00724F4D" w:rsidRPr="00A3060C">
        <w:rPr>
          <w:rFonts w:ascii="Times New Roman" w:hAnsi="Times New Roman" w:cs="Times New Roman"/>
        </w:rPr>
        <w:t xml:space="preserve"> cumpl</w:t>
      </w:r>
      <w:r w:rsidR="00A3060C">
        <w:rPr>
          <w:rFonts w:ascii="Times New Roman" w:hAnsi="Times New Roman" w:cs="Times New Roman"/>
        </w:rPr>
        <w:t xml:space="preserve">idas </w:t>
      </w:r>
      <w:r w:rsidR="00724F4D" w:rsidRPr="00A3060C">
        <w:rPr>
          <w:rFonts w:ascii="Times New Roman" w:hAnsi="Times New Roman" w:cs="Times New Roman"/>
        </w:rPr>
        <w:t>las recomendaciones de bienestar y asistencia, y (</w:t>
      </w:r>
      <w:proofErr w:type="spellStart"/>
      <w:r w:rsidR="00724F4D" w:rsidRPr="00A3060C">
        <w:rPr>
          <w:rFonts w:ascii="Times New Roman" w:hAnsi="Times New Roman" w:cs="Times New Roman"/>
        </w:rPr>
        <w:t>ii</w:t>
      </w:r>
      <w:proofErr w:type="spellEnd"/>
      <w:r w:rsidR="00724F4D" w:rsidRPr="00A3060C">
        <w:rPr>
          <w:rFonts w:ascii="Times New Roman" w:hAnsi="Times New Roman" w:cs="Times New Roman"/>
        </w:rPr>
        <w:t>) detectar cualquier comportamiento prohibido o reprobable</w:t>
      </w:r>
      <w:r w:rsidR="00A3060C" w:rsidRPr="00A3060C">
        <w:rPr>
          <w:rFonts w:ascii="Times New Roman" w:hAnsi="Times New Roman" w:cs="Times New Roman"/>
        </w:rPr>
        <w:t xml:space="preserve"> y reaccionar de forma inmediata ante el mismo para evitarlo o atajarlo. Con este objetivo, la Productora se obliga a mantener actualizado un protocolo de actuación que </w:t>
      </w:r>
      <w:r w:rsidR="00D84E4D">
        <w:rPr>
          <w:rFonts w:ascii="Times New Roman" w:hAnsi="Times New Roman" w:cs="Times New Roman"/>
        </w:rPr>
        <w:t xml:space="preserve">(i) </w:t>
      </w:r>
      <w:r w:rsidR="00A3060C" w:rsidRPr="00A3060C">
        <w:rPr>
          <w:rFonts w:ascii="Times New Roman" w:hAnsi="Times New Roman" w:cs="Times New Roman"/>
        </w:rPr>
        <w:t>incluya unos indicadores o descriptores que permitan identificar y graduar de forma clara los comportamientos prohibidos o reprobables, y (</w:t>
      </w:r>
      <w:proofErr w:type="spellStart"/>
      <w:r w:rsidR="00A3060C" w:rsidRPr="00A3060C">
        <w:rPr>
          <w:rFonts w:ascii="Times New Roman" w:hAnsi="Times New Roman" w:cs="Times New Roman"/>
        </w:rPr>
        <w:t>ii</w:t>
      </w:r>
      <w:proofErr w:type="spellEnd"/>
      <w:r w:rsidR="00A3060C" w:rsidRPr="00A3060C">
        <w:rPr>
          <w:rFonts w:ascii="Times New Roman" w:hAnsi="Times New Roman" w:cs="Times New Roman"/>
        </w:rPr>
        <w:t xml:space="preserve">) se especifique el procedimiento a seguir en cada caso. Los últimos responsables de este protocolo no podrán ser </w:t>
      </w:r>
      <w:r w:rsidR="00724F4D" w:rsidRPr="00A3060C">
        <w:rPr>
          <w:rFonts w:ascii="Times New Roman" w:hAnsi="Times New Roman" w:cs="Times New Roman"/>
        </w:rPr>
        <w:t>parte del equipo editorial</w:t>
      </w:r>
      <w:r w:rsidR="00A3060C" w:rsidRPr="00A3060C">
        <w:rPr>
          <w:rFonts w:ascii="Times New Roman" w:hAnsi="Times New Roman" w:cs="Times New Roman"/>
        </w:rPr>
        <w:t>.</w:t>
      </w:r>
    </w:p>
    <w:p w14:paraId="3E63C46A" w14:textId="77777777" w:rsidR="00724F4D" w:rsidRPr="00A3060C" w:rsidRDefault="00724F4D" w:rsidP="00A3060C">
      <w:pPr>
        <w:rPr>
          <w:rFonts w:ascii="Times New Roman" w:hAnsi="Times New Roman" w:cs="Times New Roman"/>
        </w:rPr>
      </w:pPr>
    </w:p>
    <w:p w14:paraId="649166B5" w14:textId="57B8CB0B" w:rsidR="00D40455" w:rsidRDefault="00A3060C" w:rsidP="00D84E4D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3060C">
        <w:rPr>
          <w:rFonts w:ascii="Times New Roman" w:hAnsi="Times New Roman" w:cs="Times New Roman"/>
        </w:rPr>
        <w:t xml:space="preserve">La Productora informará de forma inmediata a Mediaset de cualquier incidencia que se produzca en relación con la </w:t>
      </w:r>
      <w:r w:rsidR="008D0D30" w:rsidRPr="00A3060C">
        <w:rPr>
          <w:rFonts w:ascii="Times New Roman" w:hAnsi="Times New Roman" w:cs="Times New Roman"/>
        </w:rPr>
        <w:t>s</w:t>
      </w:r>
      <w:r w:rsidRPr="00A3060C">
        <w:rPr>
          <w:rFonts w:ascii="Times New Roman" w:hAnsi="Times New Roman" w:cs="Times New Roman"/>
        </w:rPr>
        <w:t>alud de los participantes/concursantes o con cualquier comportamiento prohibido o reprobable</w:t>
      </w:r>
      <w:r w:rsidR="00D84E4D">
        <w:rPr>
          <w:rFonts w:ascii="Times New Roman" w:hAnsi="Times New Roman" w:cs="Times New Roman"/>
        </w:rPr>
        <w:t>; todo ello sin perjuicio de que el comportamiento en cuestión deba ser puesto en conocimiento de las autoridades competentes, cuando así proceda.</w:t>
      </w:r>
      <w:r w:rsidR="00246F30">
        <w:rPr>
          <w:rFonts w:ascii="Times New Roman" w:hAnsi="Times New Roman" w:cs="Times New Roman"/>
        </w:rPr>
        <w:t xml:space="preserve"> En todo caso, Mediaset dispone de un canal de denuncias</w:t>
      </w:r>
      <w:r w:rsidR="00D84E4D">
        <w:rPr>
          <w:rFonts w:ascii="Times New Roman" w:hAnsi="Times New Roman" w:cs="Times New Roman"/>
        </w:rPr>
        <w:t>, totalmente anónimo, de cuya existencia será informado el equipo humano que la productora afecte a la producción del Programa</w:t>
      </w:r>
      <w:r w:rsidR="00C20942">
        <w:rPr>
          <w:rFonts w:ascii="Times New Roman" w:hAnsi="Times New Roman" w:cs="Times New Roman"/>
        </w:rPr>
        <w:t>.</w:t>
      </w:r>
      <w:r w:rsidR="00C47A81">
        <w:rPr>
          <w:rFonts w:ascii="Times New Roman" w:hAnsi="Times New Roman" w:cs="Times New Roman"/>
        </w:rPr>
        <w:t xml:space="preserve"> Dicho canal de denuncias está accesible en el siguiente enlace: </w:t>
      </w:r>
      <w:hyperlink r:id="rId7" w:history="1">
        <w:r w:rsidR="00C47A81" w:rsidRPr="00FD20B6">
          <w:rPr>
            <w:rStyle w:val="Hipervnculo"/>
            <w:rFonts w:ascii="Times New Roman" w:hAnsi="Times New Roman" w:cs="Times New Roman"/>
          </w:rPr>
          <w:t>https://www.mediaset.es/inversores/es/codigo-etico/</w:t>
        </w:r>
      </w:hyperlink>
    </w:p>
    <w:p w14:paraId="67523E63" w14:textId="77777777" w:rsidR="00C47A81" w:rsidRPr="00C47A81" w:rsidRDefault="00C47A81" w:rsidP="00C47A81">
      <w:pPr>
        <w:pStyle w:val="Prrafodelista"/>
        <w:rPr>
          <w:rFonts w:ascii="Times New Roman" w:hAnsi="Times New Roman" w:cs="Times New Roman"/>
        </w:rPr>
      </w:pPr>
    </w:p>
    <w:p w14:paraId="0205864A" w14:textId="77777777" w:rsidR="00C47A81" w:rsidRPr="00A3060C" w:rsidRDefault="00C47A81" w:rsidP="00C47A81">
      <w:pPr>
        <w:pStyle w:val="Prrafodelista"/>
        <w:jc w:val="both"/>
        <w:rPr>
          <w:rFonts w:ascii="Times New Roman" w:hAnsi="Times New Roman" w:cs="Times New Roman"/>
        </w:rPr>
      </w:pPr>
    </w:p>
    <w:p w14:paraId="52636961" w14:textId="77777777" w:rsidR="00D40455" w:rsidRDefault="00D40455" w:rsidP="00D84E4D">
      <w:pPr>
        <w:jc w:val="both"/>
        <w:rPr>
          <w:rFonts w:ascii="Times New Roman" w:hAnsi="Times New Roman" w:cs="Times New Roman"/>
        </w:rPr>
      </w:pPr>
    </w:p>
    <w:p w14:paraId="1AE78E1B" w14:textId="45880CF9" w:rsidR="000F103C" w:rsidRPr="00683F5A" w:rsidRDefault="00020BAD" w:rsidP="00020B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……..____…….</w:t>
      </w:r>
    </w:p>
    <w:p w14:paraId="55FC7D04" w14:textId="3CF1A484" w:rsidR="00683F5A" w:rsidRPr="00683F5A" w:rsidRDefault="00683F5A" w:rsidP="00683F5A">
      <w:pPr>
        <w:rPr>
          <w:rFonts w:ascii="Times New Roman" w:hAnsi="Times New Roman" w:cs="Times New Roman"/>
        </w:rPr>
      </w:pPr>
      <w:r w:rsidRPr="00683F5A">
        <w:rPr>
          <w:rFonts w:ascii="Times New Roman" w:hAnsi="Times New Roman" w:cs="Times New Roman"/>
          <w:spacing w:val="-8"/>
        </w:rPr>
        <w:t xml:space="preserve"> </w:t>
      </w:r>
    </w:p>
    <w:sectPr w:rsidR="00683F5A" w:rsidRPr="00683F5A" w:rsidSect="00683F5A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C99EE" w14:textId="77777777" w:rsidR="002F53CB" w:rsidRDefault="002F53CB" w:rsidP="00020BAD">
      <w:r>
        <w:separator/>
      </w:r>
    </w:p>
  </w:endnote>
  <w:endnote w:type="continuationSeparator" w:id="0">
    <w:p w14:paraId="6D2F40F0" w14:textId="77777777" w:rsidR="002F53CB" w:rsidRDefault="002F53CB" w:rsidP="0002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BD839" w14:textId="77777777" w:rsidR="002F53CB" w:rsidRDefault="002F53CB" w:rsidP="00020BAD">
      <w:r>
        <w:separator/>
      </w:r>
    </w:p>
  </w:footnote>
  <w:footnote w:type="continuationSeparator" w:id="0">
    <w:p w14:paraId="0FAA1A03" w14:textId="77777777" w:rsidR="002F53CB" w:rsidRDefault="002F53CB" w:rsidP="00020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7016" w14:textId="4F084899" w:rsidR="00020BAD" w:rsidRDefault="00020BAD" w:rsidP="00020BAD">
    <w:pPr>
      <w:pStyle w:val="Encabezado"/>
      <w:jc w:val="center"/>
    </w:pPr>
    <w:r>
      <w:rPr>
        <w:noProof/>
      </w:rPr>
      <w:drawing>
        <wp:inline distT="0" distB="0" distL="0" distR="0" wp14:anchorId="0BD5EB74" wp14:editId="28B67AC3">
          <wp:extent cx="2692400" cy="389255"/>
          <wp:effectExtent l="0" t="0" r="0" b="4445"/>
          <wp:docPr id="1" name="Imagen 1" descr="Icon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40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0AE02F" w14:textId="77777777" w:rsidR="00020BAD" w:rsidRDefault="00020BAD">
    <w:pPr>
      <w:pStyle w:val="Encabezado"/>
    </w:pPr>
  </w:p>
  <w:p w14:paraId="70DD1E96" w14:textId="77777777" w:rsidR="00020BAD" w:rsidRDefault="00020B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E3C37"/>
    <w:multiLevelType w:val="hybridMultilevel"/>
    <w:tmpl w:val="4C4C83BA"/>
    <w:lvl w:ilvl="0" w:tplc="0D84DEF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14347"/>
    <w:multiLevelType w:val="multilevel"/>
    <w:tmpl w:val="8BD603D0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pStyle w:val="Ttulo2"/>
      <w:lvlText w:val="%1.%2."/>
      <w:lvlJc w:val="left"/>
      <w:pPr>
        <w:ind w:left="716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es-E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3"/>
      <w:lvlText w:val="%1.%2.%3."/>
      <w:lvlJc w:val="left"/>
      <w:pPr>
        <w:ind w:left="1224" w:hanging="504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E29477B"/>
    <w:multiLevelType w:val="hybridMultilevel"/>
    <w:tmpl w:val="11A8C3B8"/>
    <w:lvl w:ilvl="0" w:tplc="E91C9136">
      <w:start w:val="1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nb" w:eastAsia="en-US" w:bidi="ar-SA"/>
      </w:rPr>
    </w:lvl>
    <w:lvl w:ilvl="1" w:tplc="39E8EF44">
      <w:numFmt w:val="bullet"/>
      <w:lvlText w:val="•"/>
      <w:lvlJc w:val="left"/>
      <w:pPr>
        <w:ind w:left="1702" w:hanging="360"/>
      </w:pPr>
      <w:rPr>
        <w:rFonts w:hint="default"/>
        <w:lang w:val="nb" w:eastAsia="en-US" w:bidi="ar-SA"/>
      </w:rPr>
    </w:lvl>
    <w:lvl w:ilvl="2" w:tplc="8C528F20">
      <w:numFmt w:val="bullet"/>
      <w:lvlText w:val="•"/>
      <w:lvlJc w:val="left"/>
      <w:pPr>
        <w:ind w:left="2585" w:hanging="360"/>
      </w:pPr>
      <w:rPr>
        <w:rFonts w:hint="default"/>
        <w:lang w:val="nb" w:eastAsia="en-US" w:bidi="ar-SA"/>
      </w:rPr>
    </w:lvl>
    <w:lvl w:ilvl="3" w:tplc="414A285E">
      <w:numFmt w:val="bullet"/>
      <w:lvlText w:val="•"/>
      <w:lvlJc w:val="left"/>
      <w:pPr>
        <w:ind w:left="3467" w:hanging="360"/>
      </w:pPr>
      <w:rPr>
        <w:rFonts w:hint="default"/>
        <w:lang w:val="nb" w:eastAsia="en-US" w:bidi="ar-SA"/>
      </w:rPr>
    </w:lvl>
    <w:lvl w:ilvl="4" w:tplc="27229A1C">
      <w:numFmt w:val="bullet"/>
      <w:lvlText w:val="•"/>
      <w:lvlJc w:val="left"/>
      <w:pPr>
        <w:ind w:left="4350" w:hanging="360"/>
      </w:pPr>
      <w:rPr>
        <w:rFonts w:hint="default"/>
        <w:lang w:val="nb" w:eastAsia="en-US" w:bidi="ar-SA"/>
      </w:rPr>
    </w:lvl>
    <w:lvl w:ilvl="5" w:tplc="B3F0A266">
      <w:numFmt w:val="bullet"/>
      <w:lvlText w:val="•"/>
      <w:lvlJc w:val="left"/>
      <w:pPr>
        <w:ind w:left="5233" w:hanging="360"/>
      </w:pPr>
      <w:rPr>
        <w:rFonts w:hint="default"/>
        <w:lang w:val="nb" w:eastAsia="en-US" w:bidi="ar-SA"/>
      </w:rPr>
    </w:lvl>
    <w:lvl w:ilvl="6" w:tplc="A6D6DDC0">
      <w:numFmt w:val="bullet"/>
      <w:lvlText w:val="•"/>
      <w:lvlJc w:val="left"/>
      <w:pPr>
        <w:ind w:left="6115" w:hanging="360"/>
      </w:pPr>
      <w:rPr>
        <w:rFonts w:hint="default"/>
        <w:lang w:val="nb" w:eastAsia="en-US" w:bidi="ar-SA"/>
      </w:rPr>
    </w:lvl>
    <w:lvl w:ilvl="7" w:tplc="A87C37B2">
      <w:numFmt w:val="bullet"/>
      <w:lvlText w:val="•"/>
      <w:lvlJc w:val="left"/>
      <w:pPr>
        <w:ind w:left="6998" w:hanging="360"/>
      </w:pPr>
      <w:rPr>
        <w:rFonts w:hint="default"/>
        <w:lang w:val="nb" w:eastAsia="en-US" w:bidi="ar-SA"/>
      </w:rPr>
    </w:lvl>
    <w:lvl w:ilvl="8" w:tplc="F93E8A10">
      <w:numFmt w:val="bullet"/>
      <w:lvlText w:val="•"/>
      <w:lvlJc w:val="left"/>
      <w:pPr>
        <w:ind w:left="7881" w:hanging="360"/>
      </w:pPr>
      <w:rPr>
        <w:rFonts w:hint="default"/>
        <w:lang w:val="nb" w:eastAsia="en-US" w:bidi="ar-SA"/>
      </w:rPr>
    </w:lvl>
  </w:abstractNum>
  <w:abstractNum w:abstractNumId="3" w15:restartNumberingAfterBreak="0">
    <w:nsid w:val="6F5571BD"/>
    <w:multiLevelType w:val="hybridMultilevel"/>
    <w:tmpl w:val="E766C05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962486">
    <w:abstractNumId w:val="1"/>
  </w:num>
  <w:num w:numId="2" w16cid:durableId="327292954">
    <w:abstractNumId w:val="2"/>
  </w:num>
  <w:num w:numId="3" w16cid:durableId="3295980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86306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9305245">
    <w:abstractNumId w:val="0"/>
  </w:num>
  <w:num w:numId="6" w16cid:durableId="787623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3C"/>
    <w:rsid w:val="00020BAD"/>
    <w:rsid w:val="000F103C"/>
    <w:rsid w:val="00246F30"/>
    <w:rsid w:val="002F53CB"/>
    <w:rsid w:val="003813FB"/>
    <w:rsid w:val="00467A24"/>
    <w:rsid w:val="00486C4C"/>
    <w:rsid w:val="00491C40"/>
    <w:rsid w:val="004A6778"/>
    <w:rsid w:val="006664D5"/>
    <w:rsid w:val="00683F5A"/>
    <w:rsid w:val="00724F4D"/>
    <w:rsid w:val="007904AB"/>
    <w:rsid w:val="007A4590"/>
    <w:rsid w:val="007A4CC5"/>
    <w:rsid w:val="00852E5B"/>
    <w:rsid w:val="008D0D30"/>
    <w:rsid w:val="00A3060C"/>
    <w:rsid w:val="00B0488D"/>
    <w:rsid w:val="00B437D6"/>
    <w:rsid w:val="00B471B3"/>
    <w:rsid w:val="00B66CF2"/>
    <w:rsid w:val="00BA77D0"/>
    <w:rsid w:val="00C20942"/>
    <w:rsid w:val="00C445A5"/>
    <w:rsid w:val="00C47A81"/>
    <w:rsid w:val="00C9096E"/>
    <w:rsid w:val="00D40455"/>
    <w:rsid w:val="00D45CE5"/>
    <w:rsid w:val="00D84E4D"/>
    <w:rsid w:val="00DA3885"/>
    <w:rsid w:val="00DE14AC"/>
    <w:rsid w:val="00E50E65"/>
    <w:rsid w:val="00E9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E70CD"/>
  <w15:chartTrackingRefBased/>
  <w15:docId w15:val="{871B9206-62B6-5C47-A99C-A6723A5A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83F5A"/>
    <w:pPr>
      <w:widowControl w:val="0"/>
      <w:numPr>
        <w:numId w:val="1"/>
      </w:numPr>
      <w:tabs>
        <w:tab w:val="left" w:pos="958"/>
      </w:tabs>
      <w:autoSpaceDE w:val="0"/>
      <w:autoSpaceDN w:val="0"/>
      <w:spacing w:before="120" w:after="100" w:afterAutospacing="1"/>
      <w:jc w:val="both"/>
      <w:outlineLvl w:val="0"/>
    </w:pPr>
    <w:rPr>
      <w:rFonts w:ascii="Arial" w:eastAsia="Arial" w:hAnsi="Arial" w:cs="Arial"/>
      <w:b/>
      <w:bCs/>
      <w:caps/>
      <w:kern w:val="0"/>
      <w:sz w:val="18"/>
      <w:szCs w:val="18"/>
      <w:lang w:val="nb"/>
      <w14:ligatures w14:val="none"/>
    </w:rPr>
  </w:style>
  <w:style w:type="paragraph" w:styleId="Ttulo2">
    <w:name w:val="heading 2"/>
    <w:basedOn w:val="Normal"/>
    <w:link w:val="Ttulo2Car"/>
    <w:uiPriority w:val="1"/>
    <w:qFormat/>
    <w:rsid w:val="00683F5A"/>
    <w:pPr>
      <w:widowControl w:val="0"/>
      <w:numPr>
        <w:ilvl w:val="1"/>
        <w:numId w:val="1"/>
      </w:numPr>
      <w:autoSpaceDE w:val="0"/>
      <w:autoSpaceDN w:val="0"/>
      <w:spacing w:before="120"/>
      <w:ind w:left="792"/>
      <w:jc w:val="both"/>
      <w:outlineLvl w:val="1"/>
    </w:pPr>
    <w:rPr>
      <w:rFonts w:ascii="Arial" w:eastAsia="Arial" w:hAnsi="Arial" w:cs="Arial"/>
      <w:b/>
      <w:bCs/>
      <w:kern w:val="0"/>
      <w:sz w:val="18"/>
      <w:szCs w:val="18"/>
      <w:lang w:val="nb"/>
      <w14:ligatures w14:val="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3F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683F5A"/>
    <w:pPr>
      <w:keepNext w:val="0"/>
      <w:keepLines w:val="0"/>
      <w:widowControl w:val="0"/>
      <w:numPr>
        <w:ilvl w:val="3"/>
        <w:numId w:val="1"/>
      </w:numPr>
      <w:autoSpaceDE w:val="0"/>
      <w:autoSpaceDN w:val="0"/>
      <w:spacing w:before="120"/>
      <w:ind w:left="709" w:firstLine="0"/>
      <w:jc w:val="both"/>
      <w:outlineLvl w:val="3"/>
    </w:pPr>
    <w:rPr>
      <w:rFonts w:ascii="Arial" w:eastAsia="Arial" w:hAnsi="Arial" w:cs="Arial"/>
      <w:bCs/>
      <w:color w:val="auto"/>
      <w:kern w:val="0"/>
      <w:sz w:val="18"/>
      <w:szCs w:val="18"/>
      <w:lang w:val="nb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103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ES_tradnl"/>
      <w14:ligatures w14:val="none"/>
    </w:rPr>
  </w:style>
  <w:style w:type="character" w:styleId="Textoennegrita">
    <w:name w:val="Strong"/>
    <w:basedOn w:val="Fuentedeprrafopredeter"/>
    <w:uiPriority w:val="22"/>
    <w:qFormat/>
    <w:rsid w:val="000F103C"/>
    <w:rPr>
      <w:b/>
      <w:bCs/>
    </w:rPr>
  </w:style>
  <w:style w:type="character" w:customStyle="1" w:styleId="apple-converted-space">
    <w:name w:val="apple-converted-space"/>
    <w:basedOn w:val="Fuentedeprrafopredeter"/>
    <w:rsid w:val="000F103C"/>
  </w:style>
  <w:style w:type="paragraph" w:styleId="Sinespaciado">
    <w:name w:val="No Spacing"/>
    <w:link w:val="SinespaciadoCar"/>
    <w:uiPriority w:val="1"/>
    <w:rsid w:val="00467A24"/>
    <w:pPr>
      <w:widowControl w:val="0"/>
      <w:tabs>
        <w:tab w:val="left" w:pos="958"/>
      </w:tabs>
      <w:autoSpaceDE w:val="0"/>
      <w:autoSpaceDN w:val="0"/>
      <w:spacing w:after="100" w:afterAutospacing="1"/>
      <w:jc w:val="both"/>
    </w:pPr>
    <w:rPr>
      <w:rFonts w:ascii="Arial" w:eastAsia="Arial" w:hAnsi="Arial" w:cs="Arial"/>
      <w:kern w:val="0"/>
      <w:sz w:val="18"/>
      <w:szCs w:val="18"/>
      <w:lang w:val="nb"/>
      <w14:ligatures w14:val="none"/>
    </w:rPr>
  </w:style>
  <w:style w:type="paragraph" w:customStyle="1" w:styleId="Normal1">
    <w:name w:val="Normal1"/>
    <w:basedOn w:val="Sinespaciado"/>
    <w:link w:val="NORMALTegn"/>
    <w:uiPriority w:val="1"/>
    <w:qFormat/>
    <w:rsid w:val="00467A24"/>
  </w:style>
  <w:style w:type="character" w:customStyle="1" w:styleId="SinespaciadoCar">
    <w:name w:val="Sin espaciado Car"/>
    <w:basedOn w:val="Fuentedeprrafopredeter"/>
    <w:link w:val="Sinespaciado"/>
    <w:uiPriority w:val="1"/>
    <w:rsid w:val="00467A24"/>
    <w:rPr>
      <w:rFonts w:ascii="Arial" w:eastAsia="Arial" w:hAnsi="Arial" w:cs="Arial"/>
      <w:kern w:val="0"/>
      <w:sz w:val="18"/>
      <w:szCs w:val="18"/>
      <w:lang w:val="nb"/>
      <w14:ligatures w14:val="none"/>
    </w:rPr>
  </w:style>
  <w:style w:type="character" w:customStyle="1" w:styleId="NORMALTegn">
    <w:name w:val="NORMAL Tegn"/>
    <w:basedOn w:val="SinespaciadoCar"/>
    <w:link w:val="Normal1"/>
    <w:uiPriority w:val="1"/>
    <w:rsid w:val="00467A24"/>
    <w:rPr>
      <w:rFonts w:ascii="Arial" w:eastAsia="Arial" w:hAnsi="Arial" w:cs="Arial"/>
      <w:kern w:val="0"/>
      <w:sz w:val="18"/>
      <w:szCs w:val="18"/>
      <w:lang w:val="nb"/>
      <w14:ligatures w14:val="none"/>
    </w:rPr>
  </w:style>
  <w:style w:type="character" w:customStyle="1" w:styleId="Ttulo1Car">
    <w:name w:val="Título 1 Car"/>
    <w:basedOn w:val="Fuentedeprrafopredeter"/>
    <w:link w:val="Ttulo1"/>
    <w:uiPriority w:val="1"/>
    <w:rsid w:val="00683F5A"/>
    <w:rPr>
      <w:rFonts w:ascii="Arial" w:eastAsia="Arial" w:hAnsi="Arial" w:cs="Arial"/>
      <w:b/>
      <w:bCs/>
      <w:caps/>
      <w:kern w:val="0"/>
      <w:sz w:val="18"/>
      <w:szCs w:val="18"/>
      <w:lang w:val="nb"/>
      <w14:ligatures w14:val="none"/>
    </w:rPr>
  </w:style>
  <w:style w:type="character" w:customStyle="1" w:styleId="Ttulo2Car">
    <w:name w:val="Título 2 Car"/>
    <w:basedOn w:val="Fuentedeprrafopredeter"/>
    <w:link w:val="Ttulo2"/>
    <w:uiPriority w:val="1"/>
    <w:rsid w:val="00683F5A"/>
    <w:rPr>
      <w:rFonts w:ascii="Arial" w:eastAsia="Arial" w:hAnsi="Arial" w:cs="Arial"/>
      <w:b/>
      <w:bCs/>
      <w:kern w:val="0"/>
      <w:sz w:val="18"/>
      <w:szCs w:val="18"/>
      <w:lang w:val="nb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rsid w:val="00683F5A"/>
    <w:rPr>
      <w:rFonts w:ascii="Arial" w:eastAsia="Arial" w:hAnsi="Arial" w:cs="Arial"/>
      <w:bCs/>
      <w:kern w:val="0"/>
      <w:sz w:val="18"/>
      <w:szCs w:val="18"/>
      <w:lang w:val="nb"/>
      <w14:ligatures w14:val="none"/>
    </w:rPr>
  </w:style>
  <w:style w:type="paragraph" w:customStyle="1" w:styleId="O3">
    <w:name w:val="O3"/>
    <w:basedOn w:val="Ttulo2"/>
    <w:link w:val="O3Tegn"/>
    <w:uiPriority w:val="1"/>
    <w:rsid w:val="00683F5A"/>
    <w:pPr>
      <w:numPr>
        <w:ilvl w:val="2"/>
      </w:numPr>
      <w:ind w:left="709" w:hanging="709"/>
    </w:pPr>
    <w:rPr>
      <w:b w:val="0"/>
    </w:rPr>
  </w:style>
  <w:style w:type="character" w:customStyle="1" w:styleId="O3Tegn">
    <w:name w:val="O3 Tegn"/>
    <w:basedOn w:val="Ttulo2Car"/>
    <w:link w:val="O3"/>
    <w:uiPriority w:val="1"/>
    <w:rsid w:val="00683F5A"/>
    <w:rPr>
      <w:rFonts w:ascii="Arial" w:eastAsia="Arial" w:hAnsi="Arial" w:cs="Arial"/>
      <w:b w:val="0"/>
      <w:bCs/>
      <w:kern w:val="0"/>
      <w:sz w:val="18"/>
      <w:szCs w:val="18"/>
      <w:lang w:val="nb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83F5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xtocomentario">
    <w:name w:val="annotation text"/>
    <w:basedOn w:val="Normal"/>
    <w:link w:val="TextocomentarioCar"/>
    <w:uiPriority w:val="99"/>
    <w:unhideWhenUsed/>
    <w:rsid w:val="00683F5A"/>
    <w:pPr>
      <w:widowControl w:val="0"/>
      <w:tabs>
        <w:tab w:val="left" w:pos="958"/>
      </w:tabs>
      <w:autoSpaceDE w:val="0"/>
      <w:autoSpaceDN w:val="0"/>
      <w:spacing w:after="100" w:afterAutospacing="1"/>
      <w:jc w:val="both"/>
    </w:pPr>
    <w:rPr>
      <w:rFonts w:ascii="Arial" w:eastAsia="Arial" w:hAnsi="Arial" w:cs="Arial"/>
      <w:kern w:val="0"/>
      <w:sz w:val="20"/>
      <w:szCs w:val="20"/>
      <w:lang w:val="nb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83F5A"/>
    <w:rPr>
      <w:rFonts w:ascii="Arial" w:eastAsia="Arial" w:hAnsi="Arial" w:cs="Arial"/>
      <w:kern w:val="0"/>
      <w:sz w:val="20"/>
      <w:szCs w:val="20"/>
      <w:lang w:val="nb"/>
      <w14:ligatures w14:val="none"/>
    </w:rPr>
  </w:style>
  <w:style w:type="paragraph" w:styleId="Prrafodelista">
    <w:name w:val="List Paragraph"/>
    <w:basedOn w:val="Normal"/>
    <w:uiPriority w:val="34"/>
    <w:qFormat/>
    <w:rsid w:val="00DE14A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0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0BAD"/>
  </w:style>
  <w:style w:type="paragraph" w:styleId="Piedepgina">
    <w:name w:val="footer"/>
    <w:basedOn w:val="Normal"/>
    <w:link w:val="PiedepginaCar"/>
    <w:uiPriority w:val="99"/>
    <w:unhideWhenUsed/>
    <w:rsid w:val="00020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BAD"/>
  </w:style>
  <w:style w:type="character" w:styleId="Hipervnculo">
    <w:name w:val="Hyperlink"/>
    <w:basedOn w:val="Fuentedeprrafopredeter"/>
    <w:uiPriority w:val="99"/>
    <w:unhideWhenUsed/>
    <w:rsid w:val="00C47A8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47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ediaset.es/inversores/es/codigo-eti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881</Words>
  <Characters>4846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Rodriguez Valderas</dc:creator>
  <cp:keywords/>
  <dc:description/>
  <cp:lastModifiedBy>Estefanía Gómez Fernández</cp:lastModifiedBy>
  <cp:revision>2</cp:revision>
  <cp:lastPrinted>2023-05-25T08:21:00Z</cp:lastPrinted>
  <dcterms:created xsi:type="dcterms:W3CDTF">2023-05-26T08:56:00Z</dcterms:created>
  <dcterms:modified xsi:type="dcterms:W3CDTF">2023-05-26T08:56:00Z</dcterms:modified>
</cp:coreProperties>
</file>