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D305CC">
            <wp:simplePos x="0" y="0"/>
            <wp:positionH relativeFrom="page">
              <wp:posOffset>3912235</wp:posOffset>
            </wp:positionH>
            <wp:positionV relativeFrom="margin">
              <wp:posOffset>-90805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48211747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25A50DE2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02E8E8BE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E308E36" w14:textId="03308470" w:rsidR="008C1DBB" w:rsidRDefault="00B23904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E32ABE">
        <w:rPr>
          <w:rFonts w:ascii="Arial" w:eastAsia="Times New Roman" w:hAnsi="Arial" w:cs="Arial"/>
          <w:lang w:eastAsia="es-ES"/>
        </w:rPr>
        <w:t>18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7E4C6F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7D1D7372" w14:textId="5663BA0F" w:rsidR="00330F1A" w:rsidRPr="00CF5347" w:rsidRDefault="00B4334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Los canales temáticos de Mediaset España</w:t>
      </w:r>
      <w:r w:rsidR="00AE4B16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lideran </w:t>
      </w:r>
      <w:r w:rsidR="00DA122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el miércoles 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con Energy</w:t>
      </w:r>
      <w:r w:rsidR="00E32ABE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y FDF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5B078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como</w:t>
      </w:r>
      <w:r w:rsidR="007E4C6F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los más vistos del día </w:t>
      </w:r>
    </w:p>
    <w:p w14:paraId="0BC71846" w14:textId="77777777" w:rsidR="00700CFA" w:rsidRDefault="00700CFA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7046171" w14:textId="2B6CA21F" w:rsidR="00B679F6" w:rsidRDefault="00B679F6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‘El Pueblo’ (10,5%) creció hasta el 11% en </w:t>
      </w:r>
      <w:proofErr w:type="gramStart"/>
      <w:r w:rsidRPr="00B679F6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lang w:eastAsia="es-ES"/>
        </w:rPr>
        <w:t xml:space="preserve"> comercial y volvió a obtener el respaldo de los espectadores jóvenes, sus principales seguidores, con un </w:t>
      </w:r>
      <w:r w:rsidR="00247546">
        <w:rPr>
          <w:rFonts w:ascii="Arial" w:eastAsia="Times New Roman" w:hAnsi="Arial" w:cs="Arial"/>
          <w:b/>
          <w:bCs/>
          <w:lang w:eastAsia="es-ES"/>
        </w:rPr>
        <w:t>13,1%</w:t>
      </w:r>
      <w:r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Pr="0024754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>.</w:t>
      </w: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01CC1FE1" w14:textId="77777777" w:rsidR="00583D86" w:rsidRDefault="00583D8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582331A" w14:textId="270695D5" w:rsidR="006910F5" w:rsidRDefault="008C1DB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L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canales </w:t>
      </w:r>
      <w:r w:rsidRPr="008C1DBB">
        <w:rPr>
          <w:rFonts w:ascii="Arial" w:eastAsia="Times New Roman" w:hAnsi="Arial" w:cs="Arial"/>
          <w:b/>
          <w:lang w:eastAsia="es-ES"/>
        </w:rPr>
        <w:t xml:space="preserve">temáticos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de Mediaset España </w:t>
      </w:r>
      <w:r w:rsidR="00DA1220" w:rsidRPr="00DA1220">
        <w:rPr>
          <w:rFonts w:ascii="Arial" w:eastAsia="Times New Roman" w:hAnsi="Arial" w:cs="Arial"/>
          <w:bCs/>
          <w:lang w:eastAsia="es-ES"/>
        </w:rPr>
        <w:t xml:space="preserve">sumaron un nuevo liderazgo en la jornada de ayer </w:t>
      </w:r>
      <w:r w:rsidR="003E6970">
        <w:rPr>
          <w:rFonts w:ascii="Arial" w:eastAsia="Times New Roman" w:hAnsi="Arial" w:cs="Arial"/>
          <w:bCs/>
          <w:lang w:eastAsia="es-ES"/>
        </w:rPr>
        <w:t xml:space="preserve">con un 9,9% de </w:t>
      </w:r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E6970">
        <w:rPr>
          <w:rFonts w:ascii="Arial" w:eastAsia="Times New Roman" w:hAnsi="Arial" w:cs="Arial"/>
          <w:bCs/>
          <w:lang w:eastAsia="es-ES"/>
        </w:rPr>
        <w:t>, 2,</w:t>
      </w:r>
      <w:r w:rsidR="00E32ABE">
        <w:rPr>
          <w:rFonts w:ascii="Arial" w:eastAsia="Times New Roman" w:hAnsi="Arial" w:cs="Arial"/>
          <w:bCs/>
          <w:lang w:eastAsia="es-ES"/>
        </w:rPr>
        <w:t>2</w:t>
      </w:r>
      <w:r w:rsidR="003E6970">
        <w:rPr>
          <w:rFonts w:ascii="Arial" w:eastAsia="Times New Roman" w:hAnsi="Arial" w:cs="Arial"/>
          <w:bCs/>
          <w:lang w:eastAsia="es-ES"/>
        </w:rPr>
        <w:t xml:space="preserve"> puntos </w:t>
      </w:r>
      <w:r w:rsidR="00DA1220">
        <w:rPr>
          <w:rFonts w:ascii="Arial" w:eastAsia="Times New Roman" w:hAnsi="Arial" w:cs="Arial"/>
          <w:bCs/>
          <w:lang w:eastAsia="es-ES"/>
        </w:rPr>
        <w:t>por delante</w:t>
      </w:r>
      <w:r w:rsidR="003E6970">
        <w:rPr>
          <w:rFonts w:ascii="Arial" w:eastAsia="Times New Roman" w:hAnsi="Arial" w:cs="Arial"/>
          <w:bCs/>
          <w:lang w:eastAsia="es-ES"/>
        </w:rPr>
        <w:t xml:space="preserve"> de su inmediato competidor (7,</w:t>
      </w:r>
      <w:r w:rsidR="00E32ABE">
        <w:rPr>
          <w:rFonts w:ascii="Arial" w:eastAsia="Times New Roman" w:hAnsi="Arial" w:cs="Arial"/>
          <w:bCs/>
          <w:lang w:eastAsia="es-ES"/>
        </w:rPr>
        <w:t>7</w:t>
      </w:r>
      <w:r w:rsidR="003E6970">
        <w:rPr>
          <w:rFonts w:ascii="Arial" w:eastAsia="Times New Roman" w:hAnsi="Arial" w:cs="Arial"/>
          <w:bCs/>
          <w:lang w:eastAsia="es-ES"/>
        </w:rPr>
        <w:t xml:space="preserve">%). </w:t>
      </w:r>
      <w:r w:rsidRPr="00365F01">
        <w:rPr>
          <w:rFonts w:ascii="Arial" w:eastAsia="Times New Roman" w:hAnsi="Arial" w:cs="Arial"/>
          <w:b/>
          <w:lang w:eastAsia="es-ES"/>
        </w:rPr>
        <w:t xml:space="preserve">Energy </w:t>
      </w:r>
      <w:r>
        <w:rPr>
          <w:rFonts w:ascii="Arial" w:eastAsia="Times New Roman" w:hAnsi="Arial" w:cs="Arial"/>
          <w:bCs/>
          <w:lang w:eastAsia="es-ES"/>
        </w:rPr>
        <w:t>(</w:t>
      </w:r>
      <w:r w:rsidR="00E32ABE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E32ABE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>%)</w:t>
      </w:r>
      <w:r w:rsidR="00E32ABE">
        <w:rPr>
          <w:rFonts w:ascii="Arial" w:eastAsia="Times New Roman" w:hAnsi="Arial" w:cs="Arial"/>
          <w:bCs/>
          <w:lang w:eastAsia="es-ES"/>
        </w:rPr>
        <w:t xml:space="preserve"> y </w:t>
      </w:r>
      <w:r w:rsidR="00E32ABE" w:rsidRPr="006910F5">
        <w:rPr>
          <w:rFonts w:ascii="Arial" w:eastAsia="Times New Roman" w:hAnsi="Arial" w:cs="Arial"/>
          <w:b/>
          <w:lang w:eastAsia="es-ES"/>
        </w:rPr>
        <w:t xml:space="preserve">FDF </w:t>
      </w:r>
      <w:r w:rsidR="00E32ABE">
        <w:rPr>
          <w:rFonts w:ascii="Arial" w:eastAsia="Times New Roman" w:hAnsi="Arial" w:cs="Arial"/>
          <w:bCs/>
          <w:lang w:eastAsia="es-ES"/>
        </w:rPr>
        <w:t>(2,7%)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6910F5">
        <w:rPr>
          <w:rFonts w:ascii="Arial" w:eastAsia="Times New Roman" w:hAnsi="Arial" w:cs="Arial"/>
          <w:bCs/>
          <w:lang w:eastAsia="es-ES"/>
        </w:rPr>
        <w:t xml:space="preserve">fueron los más vistos </w:t>
      </w:r>
      <w:r w:rsidR="00B82078">
        <w:rPr>
          <w:rFonts w:ascii="Arial" w:eastAsia="Times New Roman" w:hAnsi="Arial" w:cs="Arial"/>
          <w:bCs/>
          <w:lang w:eastAsia="es-ES"/>
        </w:rPr>
        <w:t>del día</w:t>
      </w:r>
      <w:r w:rsidR="006910F5">
        <w:rPr>
          <w:rFonts w:ascii="Arial" w:eastAsia="Times New Roman" w:hAnsi="Arial" w:cs="Arial"/>
          <w:bCs/>
          <w:lang w:eastAsia="es-ES"/>
        </w:rPr>
        <w:t xml:space="preserve"> con las series</w:t>
      </w:r>
      <w:r w:rsidR="006910F5" w:rsidRPr="006910F5">
        <w:rPr>
          <w:rFonts w:ascii="Arial" w:eastAsia="Times New Roman" w:hAnsi="Arial" w:cs="Arial"/>
          <w:b/>
          <w:lang w:eastAsia="es-ES"/>
        </w:rPr>
        <w:t xml:space="preserve"> ‘CSI Miami’ en Energy </w:t>
      </w:r>
      <w:r w:rsidR="006910F5">
        <w:rPr>
          <w:rFonts w:ascii="Arial" w:eastAsia="Times New Roman" w:hAnsi="Arial" w:cs="Arial"/>
          <w:bCs/>
          <w:lang w:eastAsia="es-ES"/>
        </w:rPr>
        <w:t xml:space="preserve">y </w:t>
      </w:r>
      <w:r w:rsidR="00E32ABE" w:rsidRPr="00E32ABE">
        <w:rPr>
          <w:rFonts w:ascii="Arial" w:eastAsia="Times New Roman" w:hAnsi="Arial" w:cs="Arial"/>
          <w:b/>
          <w:lang w:eastAsia="es-ES"/>
        </w:rPr>
        <w:t xml:space="preserve">‘Love </w:t>
      </w:r>
      <w:proofErr w:type="spellStart"/>
      <w:r w:rsidR="00E32ABE" w:rsidRPr="00E32ABE">
        <w:rPr>
          <w:rFonts w:ascii="Arial" w:eastAsia="Times New Roman" w:hAnsi="Arial" w:cs="Arial"/>
          <w:b/>
          <w:lang w:eastAsia="es-ES"/>
        </w:rPr>
        <w:t>is</w:t>
      </w:r>
      <w:proofErr w:type="spellEnd"/>
      <w:r w:rsidR="00E32ABE" w:rsidRPr="00E32ABE">
        <w:rPr>
          <w:rFonts w:ascii="Arial" w:eastAsia="Times New Roman" w:hAnsi="Arial" w:cs="Arial"/>
          <w:b/>
          <w:lang w:eastAsia="es-ES"/>
        </w:rPr>
        <w:t xml:space="preserve"> in </w:t>
      </w:r>
      <w:proofErr w:type="spellStart"/>
      <w:r w:rsidR="00E32ABE" w:rsidRPr="00E32ABE">
        <w:rPr>
          <w:rFonts w:ascii="Arial" w:eastAsia="Times New Roman" w:hAnsi="Arial" w:cs="Arial"/>
          <w:b/>
          <w:lang w:eastAsia="es-ES"/>
        </w:rPr>
        <w:t>the</w:t>
      </w:r>
      <w:proofErr w:type="spellEnd"/>
      <w:r w:rsidR="00E32ABE" w:rsidRPr="00E32ABE">
        <w:rPr>
          <w:rFonts w:ascii="Arial" w:eastAsia="Times New Roman" w:hAnsi="Arial" w:cs="Arial"/>
          <w:b/>
          <w:lang w:eastAsia="es-ES"/>
        </w:rPr>
        <w:t xml:space="preserve"> air’</w:t>
      </w:r>
      <w:r w:rsidR="00E32ABE" w:rsidRPr="006910F5">
        <w:rPr>
          <w:rFonts w:ascii="Arial" w:eastAsia="Times New Roman" w:hAnsi="Arial" w:cs="Arial"/>
          <w:b/>
          <w:lang w:eastAsia="es-ES"/>
        </w:rPr>
        <w:t xml:space="preserve"> en Divinity</w:t>
      </w:r>
      <w:r w:rsidR="00E32ABE">
        <w:rPr>
          <w:rFonts w:ascii="Arial" w:eastAsia="Times New Roman" w:hAnsi="Arial" w:cs="Arial"/>
          <w:bCs/>
          <w:lang w:eastAsia="es-ES"/>
        </w:rPr>
        <w:t xml:space="preserve"> </w:t>
      </w:r>
      <w:r w:rsidR="006910F5">
        <w:rPr>
          <w:rFonts w:ascii="Arial" w:eastAsia="Times New Roman" w:hAnsi="Arial" w:cs="Arial"/>
          <w:bCs/>
          <w:lang w:eastAsia="es-ES"/>
        </w:rPr>
        <w:t xml:space="preserve">como las </w:t>
      </w:r>
      <w:r w:rsidR="00E32ABE">
        <w:rPr>
          <w:rFonts w:ascii="Arial" w:eastAsia="Times New Roman" w:hAnsi="Arial" w:cs="Arial"/>
          <w:bCs/>
          <w:lang w:eastAsia="es-ES"/>
        </w:rPr>
        <w:t>emisi</w:t>
      </w:r>
      <w:r w:rsidR="006910F5">
        <w:rPr>
          <w:rFonts w:ascii="Arial" w:eastAsia="Times New Roman" w:hAnsi="Arial" w:cs="Arial"/>
          <w:bCs/>
          <w:lang w:eastAsia="es-ES"/>
        </w:rPr>
        <w:t xml:space="preserve">ones con mayor audiencia en </w:t>
      </w:r>
      <w:r w:rsidR="00E32ABE">
        <w:rPr>
          <w:rFonts w:ascii="Arial" w:eastAsia="Times New Roman" w:hAnsi="Arial" w:cs="Arial"/>
          <w:bCs/>
          <w:lang w:eastAsia="es-ES"/>
        </w:rPr>
        <w:t>los canales temáticos del grupo</w:t>
      </w:r>
      <w:r w:rsidR="006910F5">
        <w:rPr>
          <w:rFonts w:ascii="Arial" w:eastAsia="Times New Roman" w:hAnsi="Arial" w:cs="Arial"/>
          <w:bCs/>
          <w:lang w:eastAsia="es-ES"/>
        </w:rPr>
        <w:t>, ambas</w:t>
      </w:r>
      <w:r w:rsidR="00E32ABE">
        <w:rPr>
          <w:rFonts w:ascii="Arial" w:eastAsia="Times New Roman" w:hAnsi="Arial" w:cs="Arial"/>
          <w:bCs/>
          <w:lang w:eastAsia="es-ES"/>
        </w:rPr>
        <w:t xml:space="preserve"> con la </w:t>
      </w:r>
      <w:r w:rsidR="006910F5">
        <w:rPr>
          <w:rFonts w:ascii="Arial" w:eastAsia="Times New Roman" w:hAnsi="Arial" w:cs="Arial"/>
          <w:bCs/>
          <w:lang w:eastAsia="es-ES"/>
        </w:rPr>
        <w:t>misma marca (359.000 y 2,9%).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17A349F" w14:textId="6ECC76A5" w:rsidR="00247546" w:rsidRPr="009F1D6C" w:rsidRDefault="009F1D6C" w:rsidP="009F1D6C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3B6D4C">
        <w:rPr>
          <w:rFonts w:ascii="Arial" w:eastAsia="Times New Roman" w:hAnsi="Arial" w:cs="Arial"/>
          <w:b/>
          <w:bCs/>
          <w:lang w:eastAsia="es-ES"/>
        </w:rPr>
        <w:t>Mediaset España</w:t>
      </w:r>
      <w:r>
        <w:rPr>
          <w:rFonts w:ascii="Arial" w:eastAsia="Times New Roman" w:hAnsi="Arial" w:cs="Arial"/>
          <w:lang w:eastAsia="es-ES"/>
        </w:rPr>
        <w:t xml:space="preserve"> registró un 25% de </w:t>
      </w:r>
      <w:r w:rsidRPr="003B6D4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(27,2% en TC), mientras que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B846D1" w:rsidRPr="00B846D1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D14B89">
        <w:rPr>
          <w:rFonts w:ascii="Arial" w:eastAsia="Times New Roman" w:hAnsi="Arial" w:cs="Arial"/>
          <w:bCs/>
          <w:lang w:eastAsia="es-ES"/>
        </w:rPr>
        <w:t xml:space="preserve"> en total día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(</w:t>
      </w:r>
      <w:r w:rsidR="004D5395">
        <w:rPr>
          <w:rFonts w:ascii="Arial" w:eastAsia="Times New Roman" w:hAnsi="Arial" w:cs="Arial"/>
          <w:bCs/>
          <w:lang w:eastAsia="es-ES"/>
        </w:rPr>
        <w:t>12,2%</w:t>
      </w:r>
      <w:r w:rsidR="00B846D1">
        <w:rPr>
          <w:rFonts w:ascii="Arial" w:eastAsia="Times New Roman" w:hAnsi="Arial" w:cs="Arial"/>
          <w:bCs/>
          <w:lang w:eastAsia="es-ES"/>
        </w:rPr>
        <w:t xml:space="preserve"> </w:t>
      </w:r>
      <w:r w:rsidR="006263B6">
        <w:rPr>
          <w:rFonts w:ascii="Arial" w:eastAsia="Times New Roman" w:hAnsi="Arial" w:cs="Arial"/>
          <w:bCs/>
          <w:lang w:eastAsia="es-ES"/>
        </w:rPr>
        <w:t>e</w:t>
      </w:r>
      <w:r w:rsidR="004D5395">
        <w:rPr>
          <w:rFonts w:ascii="Arial" w:eastAsia="Times New Roman" w:hAnsi="Arial" w:cs="Arial"/>
          <w:bCs/>
          <w:lang w:eastAsia="es-ES"/>
        </w:rPr>
        <w:t>n</w:t>
      </w:r>
      <w:r w:rsidR="006263B6">
        <w:rPr>
          <w:rFonts w:ascii="Arial" w:eastAsia="Times New Roman" w:hAnsi="Arial" w:cs="Arial"/>
          <w:bCs/>
          <w:lang w:eastAsia="es-ES"/>
        </w:rPr>
        <w:t xml:space="preserve"> </w:t>
      </w:r>
      <w:r w:rsidRPr="009F1D6C">
        <w:rPr>
          <w:rFonts w:ascii="Arial" w:eastAsia="Times New Roman" w:hAnsi="Arial" w:cs="Arial"/>
          <w:bCs/>
          <w:lang w:eastAsia="es-ES"/>
        </w:rPr>
        <w:t>TC).</w:t>
      </w:r>
      <w:r w:rsidR="006263B6">
        <w:rPr>
          <w:rFonts w:ascii="Arial" w:eastAsia="Times New Roman" w:hAnsi="Arial" w:cs="Arial"/>
          <w:bCs/>
          <w:lang w:eastAsia="es-ES"/>
        </w:rPr>
        <w:t xml:space="preserve"> Se impuso en </w:t>
      </w:r>
      <w:r w:rsidR="00B846D1">
        <w:rPr>
          <w:rFonts w:ascii="Arial" w:eastAsia="Times New Roman" w:hAnsi="Arial" w:cs="Arial"/>
          <w:bCs/>
          <w:lang w:eastAsia="es-ES"/>
        </w:rPr>
        <w:t>la franja matinal (1</w:t>
      </w:r>
      <w:r w:rsidR="006263B6">
        <w:rPr>
          <w:rFonts w:ascii="Arial" w:eastAsia="Times New Roman" w:hAnsi="Arial" w:cs="Arial"/>
          <w:bCs/>
          <w:lang w:eastAsia="es-ES"/>
        </w:rPr>
        <w:t>5</w:t>
      </w:r>
      <w:r w:rsidR="00B846D1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6</w:t>
      </w:r>
      <w:r w:rsidR="00B846D1">
        <w:rPr>
          <w:rFonts w:ascii="Arial" w:eastAsia="Times New Roman" w:hAnsi="Arial" w:cs="Arial"/>
          <w:bCs/>
          <w:lang w:eastAsia="es-ES"/>
        </w:rPr>
        <w:t xml:space="preserve">%) con </w:t>
      </w:r>
      <w:r w:rsidR="006263B6">
        <w:rPr>
          <w:rFonts w:ascii="Arial" w:eastAsia="Times New Roman" w:hAnsi="Arial" w:cs="Arial"/>
          <w:bCs/>
          <w:lang w:eastAsia="es-ES"/>
        </w:rPr>
        <w:t xml:space="preserve">la victoria de </w:t>
      </w:r>
      <w:r w:rsidR="00B846D1" w:rsidRPr="00B846D1">
        <w:rPr>
          <w:rFonts w:ascii="Arial" w:eastAsia="Times New Roman" w:hAnsi="Arial" w:cs="Arial"/>
          <w:bCs/>
          <w:lang w:eastAsia="es-ES"/>
        </w:rPr>
        <w:t>‘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6263B6">
        <w:rPr>
          <w:rFonts w:ascii="Arial" w:eastAsia="Times New Roman" w:hAnsi="Arial" w:cs="Arial"/>
          <w:bCs/>
          <w:lang w:eastAsia="es-ES"/>
        </w:rPr>
        <w:t>6</w:t>
      </w:r>
      <w:r w:rsidR="00B846D1" w:rsidRPr="00B846D1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9</w:t>
      </w:r>
      <w:r w:rsidR="00B846D1" w:rsidRPr="00B846D1">
        <w:rPr>
          <w:rFonts w:ascii="Arial" w:eastAsia="Times New Roman" w:hAnsi="Arial" w:cs="Arial"/>
          <w:bCs/>
          <w:lang w:eastAsia="es-ES"/>
        </w:rPr>
        <w:t>% y 4</w:t>
      </w:r>
      <w:r w:rsidR="004D5395">
        <w:rPr>
          <w:rFonts w:ascii="Arial" w:eastAsia="Times New Roman" w:hAnsi="Arial" w:cs="Arial"/>
          <w:bCs/>
          <w:lang w:eastAsia="es-ES"/>
        </w:rPr>
        <w:t>69</w:t>
      </w:r>
      <w:r w:rsidR="006263B6">
        <w:rPr>
          <w:rFonts w:ascii="Arial" w:eastAsia="Times New Roman" w:hAnsi="Arial" w:cs="Arial"/>
          <w:bCs/>
          <w:lang w:eastAsia="es-ES"/>
        </w:rPr>
        <w:t>.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000). </w:t>
      </w:r>
      <w:r w:rsidR="005B0780">
        <w:rPr>
          <w:rFonts w:ascii="Arial" w:eastAsia="Times New Roman" w:hAnsi="Arial" w:cs="Arial"/>
          <w:bCs/>
          <w:lang w:eastAsia="es-ES"/>
        </w:rPr>
        <w:t>P</w:t>
      </w:r>
      <w:r w:rsidR="00B846D1" w:rsidRPr="00B846D1">
        <w:rPr>
          <w:rFonts w:ascii="Arial" w:eastAsia="Times New Roman" w:hAnsi="Arial" w:cs="Arial"/>
          <w:bCs/>
          <w:lang w:eastAsia="es-ES"/>
        </w:rPr>
        <w:t>or la tarde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3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91670C">
        <w:rPr>
          <w:rFonts w:ascii="Arial" w:eastAsia="Times New Roman" w:hAnsi="Arial" w:cs="Arial"/>
          <w:bCs/>
          <w:lang w:eastAsia="es-ES"/>
        </w:rPr>
        <w:t>, 1</w:t>
      </w:r>
      <w:r w:rsidR="004D5395">
        <w:rPr>
          <w:rFonts w:ascii="Arial" w:eastAsia="Times New Roman" w:hAnsi="Arial" w:cs="Arial"/>
          <w:bCs/>
          <w:lang w:eastAsia="es-ES"/>
        </w:rPr>
        <w:t>,1</w:t>
      </w:r>
      <w:r w:rsidR="0091670C">
        <w:rPr>
          <w:rFonts w:ascii="Arial" w:eastAsia="Times New Roman" w:hAnsi="Arial" w:cs="Arial"/>
          <w:bCs/>
          <w:lang w:eastAsia="es-ES"/>
        </w:rPr>
        <w:t>M y un 1</w:t>
      </w:r>
      <w:r w:rsidR="004D5395">
        <w:rPr>
          <w:rFonts w:ascii="Arial" w:eastAsia="Times New Roman" w:hAnsi="Arial" w:cs="Arial"/>
          <w:bCs/>
          <w:lang w:eastAsia="es-ES"/>
        </w:rPr>
        <w:t>3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3</w:t>
      </w:r>
      <w:r w:rsidR="0091670C">
        <w:rPr>
          <w:rFonts w:ascii="Arial" w:eastAsia="Times New Roman" w:hAnsi="Arial" w:cs="Arial"/>
          <w:bCs/>
          <w:lang w:eastAsia="es-ES"/>
        </w:rPr>
        <w:t>% en TC</w:t>
      </w:r>
      <w:r w:rsidR="00B846D1" w:rsidRPr="00B846D1">
        <w:rPr>
          <w:rFonts w:ascii="Arial" w:eastAsia="Times New Roman" w:hAnsi="Arial" w:cs="Arial"/>
          <w:bCs/>
          <w:lang w:eastAsia="es-ES"/>
        </w:rPr>
        <w:t>)</w:t>
      </w:r>
      <w:r w:rsidR="003E6970">
        <w:rPr>
          <w:rFonts w:ascii="Arial" w:eastAsia="Times New Roman" w:hAnsi="Arial" w:cs="Arial"/>
          <w:bCs/>
          <w:lang w:eastAsia="es-ES"/>
        </w:rPr>
        <w:t xml:space="preserve"> y </w:t>
      </w:r>
      <w:r w:rsidR="003E6970" w:rsidRPr="003E6970">
        <w:rPr>
          <w:rFonts w:ascii="Arial" w:eastAsia="Times New Roman" w:hAnsi="Arial" w:cs="Arial"/>
          <w:b/>
          <w:lang w:eastAsia="es-ES"/>
        </w:rPr>
        <w:t>‘Sálvame naranja’</w:t>
      </w:r>
      <w:r w:rsidR="003E6970">
        <w:rPr>
          <w:rFonts w:ascii="Arial" w:eastAsia="Times New Roman" w:hAnsi="Arial" w:cs="Arial"/>
          <w:bCs/>
          <w:lang w:eastAsia="es-ES"/>
        </w:rPr>
        <w:t xml:space="preserve"> (1</w:t>
      </w:r>
      <w:r w:rsidR="004D5395">
        <w:rPr>
          <w:rFonts w:ascii="Arial" w:eastAsia="Times New Roman" w:hAnsi="Arial" w:cs="Arial"/>
          <w:bCs/>
          <w:lang w:eastAsia="es-ES"/>
        </w:rPr>
        <w:t>4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8</w:t>
      </w:r>
      <w:r w:rsidR="003E6970">
        <w:rPr>
          <w:rFonts w:ascii="Arial" w:eastAsia="Times New Roman" w:hAnsi="Arial" w:cs="Arial"/>
          <w:bCs/>
          <w:lang w:eastAsia="es-ES"/>
        </w:rPr>
        <w:t>%, 1,</w:t>
      </w:r>
      <w:r w:rsidR="004D5395">
        <w:rPr>
          <w:rFonts w:ascii="Arial" w:eastAsia="Times New Roman" w:hAnsi="Arial" w:cs="Arial"/>
          <w:bCs/>
          <w:lang w:eastAsia="es-ES"/>
        </w:rPr>
        <w:t>2</w:t>
      </w:r>
      <w:r w:rsidR="003E6970">
        <w:rPr>
          <w:rFonts w:ascii="Arial" w:eastAsia="Times New Roman" w:hAnsi="Arial" w:cs="Arial"/>
          <w:bCs/>
          <w:lang w:eastAsia="es-ES"/>
        </w:rPr>
        <w:t>M y un 1</w:t>
      </w:r>
      <w:r w:rsidR="004D5395">
        <w:rPr>
          <w:rFonts w:ascii="Arial" w:eastAsia="Times New Roman" w:hAnsi="Arial" w:cs="Arial"/>
          <w:bCs/>
          <w:lang w:eastAsia="es-ES"/>
        </w:rPr>
        <w:t>7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6</w:t>
      </w:r>
      <w:r w:rsidR="003E6970">
        <w:rPr>
          <w:rFonts w:ascii="Arial" w:eastAsia="Times New Roman" w:hAnsi="Arial" w:cs="Arial"/>
          <w:bCs/>
          <w:lang w:eastAsia="es-ES"/>
        </w:rPr>
        <w:t>% en TC)</w:t>
      </w:r>
      <w:r>
        <w:rPr>
          <w:rFonts w:ascii="Arial" w:eastAsia="Times New Roman" w:hAnsi="Arial" w:cs="Arial"/>
          <w:bCs/>
          <w:lang w:eastAsia="es-ES"/>
        </w:rPr>
        <w:t xml:space="preserve"> lideraron sus respectivas franjas</w:t>
      </w:r>
      <w:r w:rsidR="003E6970">
        <w:rPr>
          <w:rFonts w:ascii="Arial" w:eastAsia="Times New Roman" w:hAnsi="Arial" w:cs="Arial"/>
          <w:bCs/>
          <w:lang w:eastAsia="es-ES"/>
        </w:rPr>
        <w:t xml:space="preserve">. </w:t>
      </w:r>
      <w:r w:rsidR="005B0780">
        <w:rPr>
          <w:rFonts w:ascii="Arial" w:eastAsia="Times New Roman" w:hAnsi="Arial" w:cs="Arial"/>
          <w:bCs/>
          <w:lang w:eastAsia="es-ES"/>
        </w:rPr>
        <w:t xml:space="preserve">También destacó </w:t>
      </w:r>
      <w:r w:rsidR="00DF14B4" w:rsidRPr="00DF14B4">
        <w:rPr>
          <w:rFonts w:ascii="Arial" w:eastAsia="Times New Roman" w:hAnsi="Arial" w:cs="Arial"/>
          <w:b/>
          <w:lang w:eastAsia="es-ES"/>
        </w:rPr>
        <w:t>‘25 palabras’</w:t>
      </w:r>
      <w:r w:rsidRPr="009F1D6C">
        <w:rPr>
          <w:rFonts w:ascii="Arial" w:eastAsia="Times New Roman" w:hAnsi="Arial" w:cs="Arial"/>
          <w:bCs/>
          <w:lang w:eastAsia="es-ES"/>
        </w:rPr>
        <w:t>, que obtuvo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4D5395" w:rsidRPr="00B679F6">
        <w:rPr>
          <w:rFonts w:ascii="Arial" w:eastAsia="Times New Roman" w:hAnsi="Arial" w:cs="Arial"/>
          <w:bCs/>
          <w:lang w:eastAsia="es-ES"/>
        </w:rPr>
        <w:t xml:space="preserve">su tercer mejor </w:t>
      </w:r>
      <w:r w:rsidR="004D5395" w:rsidRPr="00B679F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4D5395" w:rsidRPr="00B679F6">
        <w:rPr>
          <w:rFonts w:ascii="Arial" w:eastAsia="Times New Roman" w:hAnsi="Arial" w:cs="Arial"/>
          <w:bCs/>
          <w:lang w:eastAsia="es-ES"/>
        </w:rPr>
        <w:t xml:space="preserve"> del año</w:t>
      </w:r>
      <w:r w:rsidR="00DF14B4" w:rsidRPr="00B679F6">
        <w:rPr>
          <w:rFonts w:ascii="Arial" w:eastAsia="Times New Roman" w:hAnsi="Arial" w:cs="Arial"/>
          <w:bCs/>
          <w:lang w:eastAsia="es-ES"/>
        </w:rPr>
        <w:t xml:space="preserve"> </w:t>
      </w:r>
      <w:r w:rsidR="00DF14B4">
        <w:rPr>
          <w:rFonts w:ascii="Arial" w:eastAsia="Times New Roman" w:hAnsi="Arial" w:cs="Arial"/>
          <w:bCs/>
          <w:lang w:eastAsia="es-ES"/>
        </w:rPr>
        <w:t>(</w:t>
      </w:r>
      <w:r w:rsidR="006D714B">
        <w:rPr>
          <w:rFonts w:ascii="Arial" w:eastAsia="Times New Roman" w:hAnsi="Arial" w:cs="Arial"/>
          <w:bCs/>
          <w:lang w:eastAsia="es-ES"/>
        </w:rPr>
        <w:t>1</w:t>
      </w:r>
      <w:r w:rsidR="00B679F6">
        <w:rPr>
          <w:rFonts w:ascii="Arial" w:eastAsia="Times New Roman" w:hAnsi="Arial" w:cs="Arial"/>
          <w:bCs/>
          <w:lang w:eastAsia="es-ES"/>
        </w:rPr>
        <w:t>0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B679F6">
        <w:rPr>
          <w:rFonts w:ascii="Arial" w:eastAsia="Times New Roman" w:hAnsi="Arial" w:cs="Arial"/>
          <w:bCs/>
          <w:lang w:eastAsia="es-ES"/>
        </w:rPr>
        <w:t>7</w:t>
      </w:r>
      <w:r w:rsidR="00DF14B4">
        <w:rPr>
          <w:rFonts w:ascii="Arial" w:eastAsia="Times New Roman" w:hAnsi="Arial" w:cs="Arial"/>
          <w:bCs/>
          <w:lang w:eastAsia="es-ES"/>
        </w:rPr>
        <w:t>%)</w:t>
      </w:r>
      <w:r w:rsidR="00B679F6">
        <w:rPr>
          <w:rFonts w:ascii="Arial" w:eastAsia="Times New Roman" w:hAnsi="Arial" w:cs="Arial"/>
          <w:bCs/>
          <w:lang w:eastAsia="es-ES"/>
        </w:rPr>
        <w:t xml:space="preserve"> y se impuso a sus competidores en el </w:t>
      </w:r>
      <w:proofErr w:type="gramStart"/>
      <w:r w:rsidR="00B679F6" w:rsidRPr="00B679F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B679F6">
        <w:rPr>
          <w:rFonts w:ascii="Arial" w:eastAsia="Times New Roman" w:hAnsi="Arial" w:cs="Arial"/>
          <w:bCs/>
          <w:lang w:eastAsia="es-ES"/>
        </w:rPr>
        <w:t xml:space="preserve"> comercial de su banda de emisión (12,4%)</w:t>
      </w:r>
      <w:r w:rsidR="00DF14B4">
        <w:rPr>
          <w:rFonts w:ascii="Arial" w:eastAsia="Times New Roman" w:hAnsi="Arial" w:cs="Arial"/>
          <w:bCs/>
          <w:lang w:eastAsia="es-ES"/>
        </w:rPr>
        <w:t>.</w:t>
      </w:r>
      <w:r w:rsidR="004B7FFE">
        <w:rPr>
          <w:rFonts w:ascii="Arial" w:eastAsia="Times New Roman" w:hAnsi="Arial" w:cs="Arial"/>
          <w:bCs/>
          <w:lang w:eastAsia="es-ES"/>
        </w:rPr>
        <w:t xml:space="preserve"> </w:t>
      </w:r>
    </w:p>
    <w:p w14:paraId="4F0CB7B9" w14:textId="66F1F845" w:rsidR="00B846D1" w:rsidRPr="00B846D1" w:rsidRDefault="008C1DBB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serie </w:t>
      </w:r>
      <w:r w:rsidRPr="008C1DBB">
        <w:rPr>
          <w:rFonts w:ascii="Arial" w:eastAsia="Times New Roman" w:hAnsi="Arial" w:cs="Arial"/>
          <w:b/>
          <w:lang w:eastAsia="es-ES"/>
        </w:rPr>
        <w:t>‘</w:t>
      </w:r>
      <w:r w:rsidR="00B679F6">
        <w:rPr>
          <w:rFonts w:ascii="Arial" w:eastAsia="Times New Roman" w:hAnsi="Arial" w:cs="Arial"/>
          <w:b/>
          <w:lang w:eastAsia="es-ES"/>
        </w:rPr>
        <w:t>El Pueblo</w:t>
      </w:r>
      <w:r w:rsidRPr="008C1DBB">
        <w:rPr>
          <w:rFonts w:ascii="Arial" w:eastAsia="Times New Roman" w:hAnsi="Arial" w:cs="Arial"/>
          <w:b/>
          <w:lang w:eastAsia="es-ES"/>
        </w:rPr>
        <w:t>’</w:t>
      </w:r>
      <w:r w:rsidR="005B0780">
        <w:rPr>
          <w:rFonts w:ascii="Arial" w:eastAsia="Times New Roman" w:hAnsi="Arial" w:cs="Arial"/>
          <w:bCs/>
          <w:lang w:eastAsia="es-ES"/>
        </w:rPr>
        <w:t>, por su parte,</w:t>
      </w:r>
      <w:r w:rsidRPr="008C1DBB">
        <w:rPr>
          <w:rFonts w:ascii="Arial" w:eastAsia="Times New Roman" w:hAnsi="Arial" w:cs="Arial"/>
          <w:b/>
          <w:lang w:eastAsia="es-ES"/>
        </w:rPr>
        <w:t xml:space="preserve"> </w:t>
      </w:r>
      <w:r w:rsidR="00B679F6" w:rsidRPr="00B679F6">
        <w:rPr>
          <w:rFonts w:ascii="Arial" w:eastAsia="Times New Roman" w:hAnsi="Arial" w:cs="Arial"/>
          <w:bCs/>
          <w:lang w:eastAsia="es-ES"/>
        </w:rPr>
        <w:t>registró</w:t>
      </w:r>
      <w:r>
        <w:rPr>
          <w:rFonts w:ascii="Arial" w:eastAsia="Times New Roman" w:hAnsi="Arial" w:cs="Arial"/>
          <w:bCs/>
          <w:lang w:eastAsia="es-ES"/>
        </w:rPr>
        <w:t xml:space="preserve"> un </w:t>
      </w:r>
      <w:r w:rsidR="00B679F6">
        <w:rPr>
          <w:rFonts w:ascii="Arial" w:eastAsia="Times New Roman" w:hAnsi="Arial" w:cs="Arial"/>
          <w:bCs/>
          <w:lang w:eastAsia="es-ES"/>
        </w:rPr>
        <w:t>10</w:t>
      </w:r>
      <w:r>
        <w:rPr>
          <w:rFonts w:ascii="Arial" w:eastAsia="Times New Roman" w:hAnsi="Arial" w:cs="Arial"/>
          <w:bCs/>
          <w:lang w:eastAsia="es-ES"/>
        </w:rPr>
        <w:t>,</w:t>
      </w:r>
      <w:r w:rsidR="00B679F6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% de cuota de pantalla</w:t>
      </w:r>
      <w:r w:rsidR="009F1D6C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B679F6">
        <w:rPr>
          <w:rFonts w:ascii="Arial" w:eastAsia="Times New Roman" w:hAnsi="Arial" w:cs="Arial"/>
          <w:bCs/>
          <w:lang w:eastAsia="es-ES"/>
        </w:rPr>
        <w:t>1</w:t>
      </w:r>
      <w:r w:rsidR="00CE44B7">
        <w:rPr>
          <w:rFonts w:ascii="Arial" w:eastAsia="Times New Roman" w:hAnsi="Arial" w:cs="Arial"/>
          <w:bCs/>
          <w:lang w:eastAsia="es-ES"/>
        </w:rPr>
        <w:t>.039.000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espectadores</w:t>
      </w:r>
      <w:r w:rsidR="009F1D6C">
        <w:rPr>
          <w:rFonts w:ascii="Arial" w:eastAsia="Times New Roman" w:hAnsi="Arial" w:cs="Arial"/>
          <w:bCs/>
          <w:lang w:eastAsia="es-ES"/>
        </w:rPr>
        <w:t xml:space="preserve"> y </w:t>
      </w:r>
      <w:r w:rsidR="005B0780">
        <w:rPr>
          <w:rFonts w:ascii="Arial" w:eastAsia="Times New Roman" w:hAnsi="Arial" w:cs="Arial"/>
          <w:bCs/>
          <w:lang w:eastAsia="es-ES"/>
        </w:rPr>
        <w:t>c</w:t>
      </w:r>
      <w:r>
        <w:rPr>
          <w:rFonts w:ascii="Arial" w:eastAsia="Times New Roman" w:hAnsi="Arial" w:cs="Arial"/>
          <w:bCs/>
          <w:lang w:eastAsia="es-ES"/>
        </w:rPr>
        <w:t xml:space="preserve">reció en </w:t>
      </w:r>
      <w:proofErr w:type="gramStart"/>
      <w:r w:rsidRPr="008C1DB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679F6">
        <w:rPr>
          <w:rFonts w:ascii="Arial" w:eastAsia="Times New Roman" w:hAnsi="Arial" w:cs="Arial"/>
          <w:bCs/>
          <w:lang w:eastAsia="es-ES"/>
        </w:rPr>
        <w:t>11%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8C1DB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B679F6">
        <w:rPr>
          <w:rFonts w:ascii="Arial" w:eastAsia="Times New Roman" w:hAnsi="Arial" w:cs="Arial"/>
          <w:bCs/>
          <w:lang w:eastAsia="es-ES"/>
        </w:rPr>
        <w:t xml:space="preserve">. </w:t>
      </w:r>
      <w:r w:rsidR="00247546">
        <w:rPr>
          <w:rFonts w:ascii="Arial" w:eastAsia="Times New Roman" w:hAnsi="Arial" w:cs="Arial"/>
          <w:bCs/>
          <w:lang w:eastAsia="es-ES"/>
        </w:rPr>
        <w:t>El público joven</w:t>
      </w:r>
      <w:r w:rsidR="00B679F6">
        <w:rPr>
          <w:rFonts w:ascii="Arial" w:eastAsia="Times New Roman" w:hAnsi="Arial" w:cs="Arial"/>
          <w:bCs/>
          <w:lang w:eastAsia="es-ES"/>
        </w:rPr>
        <w:t xml:space="preserve"> volvi</w:t>
      </w:r>
      <w:r w:rsidR="00247546">
        <w:rPr>
          <w:rFonts w:ascii="Arial" w:eastAsia="Times New Roman" w:hAnsi="Arial" w:cs="Arial"/>
          <w:bCs/>
          <w:lang w:eastAsia="es-ES"/>
        </w:rPr>
        <w:t>ó</w:t>
      </w:r>
      <w:r w:rsidR="00B679F6">
        <w:rPr>
          <w:rFonts w:ascii="Arial" w:eastAsia="Times New Roman" w:hAnsi="Arial" w:cs="Arial"/>
          <w:bCs/>
          <w:lang w:eastAsia="es-ES"/>
        </w:rPr>
        <w:t xml:space="preserve"> a ser </w:t>
      </w:r>
      <w:r w:rsidR="00247546">
        <w:rPr>
          <w:rFonts w:ascii="Arial" w:eastAsia="Times New Roman" w:hAnsi="Arial" w:cs="Arial"/>
          <w:bCs/>
          <w:lang w:eastAsia="es-ES"/>
        </w:rPr>
        <w:t>el más afín a la serie de Telecinco</w:t>
      </w:r>
      <w:r w:rsidR="00CE44B7">
        <w:rPr>
          <w:rFonts w:ascii="Arial" w:eastAsia="Times New Roman" w:hAnsi="Arial" w:cs="Arial"/>
          <w:bCs/>
          <w:lang w:eastAsia="es-ES"/>
        </w:rPr>
        <w:t>,</w:t>
      </w:r>
      <w:r w:rsidR="00247546">
        <w:rPr>
          <w:rFonts w:ascii="Arial" w:eastAsia="Times New Roman" w:hAnsi="Arial" w:cs="Arial"/>
          <w:bCs/>
          <w:lang w:eastAsia="es-ES"/>
        </w:rPr>
        <w:t xml:space="preserve"> </w:t>
      </w:r>
      <w:r w:rsidR="00B679F6">
        <w:rPr>
          <w:rFonts w:ascii="Arial" w:eastAsia="Times New Roman" w:hAnsi="Arial" w:cs="Arial"/>
          <w:bCs/>
          <w:lang w:eastAsia="es-ES"/>
        </w:rPr>
        <w:t xml:space="preserve">con un </w:t>
      </w:r>
      <w:r w:rsidR="00247546">
        <w:rPr>
          <w:rFonts w:ascii="Arial" w:eastAsia="Times New Roman" w:hAnsi="Arial" w:cs="Arial"/>
          <w:bCs/>
          <w:lang w:eastAsia="es-ES"/>
        </w:rPr>
        <w:t>13,1</w:t>
      </w:r>
      <w:r w:rsidR="001A59EB">
        <w:rPr>
          <w:rFonts w:ascii="Arial" w:eastAsia="Times New Roman" w:hAnsi="Arial" w:cs="Arial"/>
          <w:bCs/>
          <w:lang w:eastAsia="es-ES"/>
        </w:rPr>
        <w:t>%</w:t>
      </w:r>
      <w:r w:rsidR="00B679F6">
        <w:rPr>
          <w:rFonts w:ascii="Arial" w:eastAsia="Times New Roman" w:hAnsi="Arial" w:cs="Arial"/>
          <w:bCs/>
          <w:lang w:eastAsia="es-ES"/>
        </w:rPr>
        <w:t xml:space="preserve"> de </w:t>
      </w:r>
      <w:r w:rsidR="00B679F6" w:rsidRPr="0024754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9F1D6C">
        <w:rPr>
          <w:rFonts w:ascii="Arial" w:eastAsia="Times New Roman" w:hAnsi="Arial" w:cs="Arial"/>
          <w:bCs/>
          <w:lang w:eastAsia="es-ES"/>
        </w:rPr>
        <w:t>. Superó la media obtenida a nivel nacional en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 w:rsidR="00B679F6" w:rsidRPr="00247546">
        <w:rPr>
          <w:rFonts w:ascii="Arial" w:eastAsia="Times New Roman" w:hAnsi="Arial" w:cs="Arial"/>
          <w:b/>
          <w:lang w:eastAsia="es-ES"/>
        </w:rPr>
        <w:t xml:space="preserve">Castilla la Mancha (14,5%), </w:t>
      </w:r>
      <w:r w:rsidR="00247546" w:rsidRPr="00247546">
        <w:rPr>
          <w:rFonts w:ascii="Arial" w:eastAsia="Times New Roman" w:hAnsi="Arial" w:cs="Arial"/>
          <w:b/>
          <w:lang w:eastAsia="es-ES"/>
        </w:rPr>
        <w:t xml:space="preserve">Castilla y León (14,4%), </w:t>
      </w:r>
      <w:r w:rsidR="00B679F6" w:rsidRPr="00247546">
        <w:rPr>
          <w:rFonts w:ascii="Arial" w:eastAsia="Times New Roman" w:hAnsi="Arial" w:cs="Arial"/>
          <w:b/>
          <w:lang w:eastAsia="es-ES"/>
        </w:rPr>
        <w:t>Murcia (14,3%),</w:t>
      </w:r>
      <w:r w:rsidR="00247546" w:rsidRPr="00247546">
        <w:rPr>
          <w:rFonts w:ascii="Arial" w:eastAsia="Times New Roman" w:hAnsi="Arial" w:cs="Arial"/>
          <w:b/>
          <w:lang w:eastAsia="es-ES"/>
        </w:rPr>
        <w:t xml:space="preserve"> Asturias (13,8%), Canarias (13,6%) Madrid (13,5%) y en el denominado ‘Resto’ (14,2%)</w:t>
      </w:r>
      <w:r w:rsidR="009F1D6C">
        <w:rPr>
          <w:rFonts w:ascii="Arial" w:eastAsia="Times New Roman" w:hAnsi="Arial" w:cs="Arial"/>
          <w:b/>
          <w:lang w:eastAsia="es-ES"/>
        </w:rPr>
        <w:t xml:space="preserve">. </w:t>
      </w: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3761FE0" w14:textId="5D1A68E7" w:rsidR="00365F01" w:rsidRDefault="00B679F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B679F6">
        <w:rPr>
          <w:rFonts w:ascii="Arial" w:eastAsia="Times New Roman" w:hAnsi="Arial" w:cs="Arial"/>
          <w:b/>
          <w:lang w:eastAsia="es-ES"/>
        </w:rPr>
        <w:t>Cuatro</w:t>
      </w:r>
      <w:r w:rsidRPr="00B679F6">
        <w:rPr>
          <w:rFonts w:ascii="Arial" w:eastAsia="Times New Roman" w:hAnsi="Arial" w:cs="Arial"/>
          <w:bCs/>
          <w:lang w:eastAsia="es-ES"/>
        </w:rPr>
        <w:t xml:space="preserve"> obt</w:t>
      </w:r>
      <w:r>
        <w:rPr>
          <w:rFonts w:ascii="Arial" w:eastAsia="Times New Roman" w:hAnsi="Arial" w:cs="Arial"/>
          <w:bCs/>
          <w:lang w:eastAsia="es-ES"/>
        </w:rPr>
        <w:t>uvo</w:t>
      </w:r>
      <w:r w:rsidRPr="00B679F6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un </w:t>
      </w:r>
      <w:r w:rsidRPr="00B679F6">
        <w:rPr>
          <w:rFonts w:ascii="Arial" w:eastAsia="Times New Roman" w:hAnsi="Arial" w:cs="Arial"/>
          <w:bCs/>
          <w:lang w:eastAsia="es-ES"/>
        </w:rPr>
        <w:t xml:space="preserve">4% </w:t>
      </w:r>
      <w:r w:rsidR="00EE5306">
        <w:rPr>
          <w:rFonts w:ascii="Arial" w:eastAsia="Times New Roman" w:hAnsi="Arial" w:cs="Arial"/>
          <w:bCs/>
          <w:lang w:eastAsia="es-ES"/>
        </w:rPr>
        <w:t xml:space="preserve">en total día </w:t>
      </w:r>
      <w:r w:rsidRPr="00B679F6">
        <w:rPr>
          <w:rFonts w:ascii="Arial" w:eastAsia="Times New Roman" w:hAnsi="Arial" w:cs="Arial"/>
          <w:bCs/>
          <w:lang w:eastAsia="es-ES"/>
        </w:rPr>
        <w:t>y convirt</w:t>
      </w:r>
      <w:r>
        <w:rPr>
          <w:rFonts w:ascii="Arial" w:eastAsia="Times New Roman" w:hAnsi="Arial" w:cs="Arial"/>
          <w:bCs/>
          <w:lang w:eastAsia="es-ES"/>
        </w:rPr>
        <w:t>ió</w:t>
      </w:r>
      <w:r w:rsidRPr="00B679F6">
        <w:rPr>
          <w:rFonts w:ascii="Arial" w:eastAsia="Times New Roman" w:hAnsi="Arial" w:cs="Arial"/>
          <w:bCs/>
          <w:lang w:eastAsia="es-ES"/>
        </w:rPr>
        <w:t xml:space="preserve"> en positivo </w:t>
      </w:r>
      <w:r w:rsidR="000759E9">
        <w:rPr>
          <w:rFonts w:ascii="Arial" w:eastAsia="Times New Roman" w:hAnsi="Arial" w:cs="Arial"/>
          <w:bCs/>
          <w:lang w:eastAsia="es-ES"/>
        </w:rPr>
        <w:t>su</w:t>
      </w:r>
      <w:r w:rsidRPr="00B679F6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Pr="0024754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c</w:t>
      </w:r>
      <w:r w:rsidRPr="00B679F6">
        <w:rPr>
          <w:rFonts w:ascii="Arial" w:eastAsia="Times New Roman" w:hAnsi="Arial" w:cs="Arial"/>
          <w:bCs/>
          <w:lang w:eastAsia="es-ES"/>
        </w:rPr>
        <w:t>on un 4,7%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B679F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759E9">
        <w:rPr>
          <w:rFonts w:ascii="Arial" w:eastAsia="Times New Roman" w:hAnsi="Arial" w:cs="Arial"/>
          <w:bCs/>
          <w:i/>
          <w:iCs/>
          <w:lang w:eastAsia="es-ES"/>
        </w:rPr>
        <w:t>.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B679F6">
        <w:rPr>
          <w:rFonts w:ascii="Arial" w:eastAsia="Times New Roman" w:hAnsi="Arial" w:cs="Arial"/>
          <w:b/>
          <w:lang w:eastAsia="es-ES"/>
        </w:rPr>
        <w:t xml:space="preserve">‘Maribáñez. El peor equipo del mundo’ </w:t>
      </w:r>
      <w:r>
        <w:rPr>
          <w:rFonts w:ascii="Arial" w:eastAsia="Times New Roman" w:hAnsi="Arial" w:cs="Arial"/>
          <w:bCs/>
          <w:lang w:eastAsia="es-ES"/>
        </w:rPr>
        <w:t xml:space="preserve">(3,6%) </w:t>
      </w:r>
      <w:r w:rsidR="00EE5306">
        <w:rPr>
          <w:rFonts w:ascii="Arial" w:eastAsia="Times New Roman" w:hAnsi="Arial" w:cs="Arial"/>
          <w:bCs/>
          <w:lang w:eastAsia="es-ES"/>
        </w:rPr>
        <w:t>creció</w:t>
      </w:r>
      <w:r>
        <w:rPr>
          <w:rFonts w:ascii="Arial" w:eastAsia="Times New Roman" w:hAnsi="Arial" w:cs="Arial"/>
          <w:bCs/>
          <w:lang w:eastAsia="es-ES"/>
        </w:rPr>
        <w:t xml:space="preserve"> casi 2 puntos en </w:t>
      </w:r>
      <w:proofErr w:type="gramStart"/>
      <w:r w:rsidRPr="0024754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hasta anotar un 5,4% de cuota de pantalla.</w:t>
      </w:r>
      <w:r w:rsidR="000759E9">
        <w:rPr>
          <w:rFonts w:ascii="Arial" w:eastAsia="Times New Roman" w:hAnsi="Arial" w:cs="Arial"/>
          <w:bCs/>
          <w:lang w:eastAsia="es-ES"/>
        </w:rPr>
        <w:t xml:space="preserve"> </w:t>
      </w:r>
      <w:r w:rsidR="009F1D6C">
        <w:rPr>
          <w:rFonts w:ascii="Arial" w:eastAsia="Times New Roman" w:hAnsi="Arial" w:cs="Arial"/>
          <w:bCs/>
          <w:lang w:eastAsia="es-ES"/>
        </w:rPr>
        <w:t>Más de</w:t>
      </w:r>
      <w:r w:rsidR="000759E9">
        <w:rPr>
          <w:rFonts w:ascii="Arial" w:eastAsia="Times New Roman" w:hAnsi="Arial" w:cs="Arial"/>
          <w:bCs/>
          <w:lang w:eastAsia="es-ES"/>
        </w:rPr>
        <w:t xml:space="preserve"> 2M de </w:t>
      </w:r>
      <w:r w:rsidR="009F1D6C">
        <w:rPr>
          <w:rFonts w:ascii="Arial" w:eastAsia="Times New Roman" w:hAnsi="Arial" w:cs="Arial"/>
          <w:bCs/>
          <w:lang w:eastAsia="es-ES"/>
        </w:rPr>
        <w:t xml:space="preserve">espectadores contactaron en algún momento con la emisión del </w:t>
      </w:r>
      <w:proofErr w:type="spellStart"/>
      <w:r w:rsidR="009F1D6C" w:rsidRPr="009F1D6C">
        <w:rPr>
          <w:rFonts w:ascii="Arial" w:eastAsia="Times New Roman" w:hAnsi="Arial" w:cs="Arial"/>
          <w:bCs/>
          <w:i/>
          <w:iCs/>
          <w:lang w:eastAsia="es-ES"/>
        </w:rPr>
        <w:t>docu-</w:t>
      </w:r>
      <w:proofErr w:type="gramStart"/>
      <w:r w:rsidR="009F1D6C" w:rsidRPr="009F1D6C">
        <w:rPr>
          <w:rFonts w:ascii="Arial" w:eastAsia="Times New Roman" w:hAnsi="Arial" w:cs="Arial"/>
          <w:bCs/>
          <w:i/>
          <w:iCs/>
          <w:lang w:eastAsia="es-ES"/>
        </w:rPr>
        <w:t>reality</w:t>
      </w:r>
      <w:proofErr w:type="spellEnd"/>
      <w:proofErr w:type="gramEnd"/>
      <w:r w:rsidR="009F1D6C" w:rsidRPr="009F1D6C">
        <w:rPr>
          <w:rFonts w:ascii="Arial" w:eastAsia="Times New Roman" w:hAnsi="Arial" w:cs="Arial"/>
          <w:bCs/>
          <w:i/>
          <w:iCs/>
          <w:lang w:eastAsia="es-ES"/>
        </w:rPr>
        <w:t>.</w:t>
      </w:r>
      <w:r w:rsidR="009F1D6C">
        <w:rPr>
          <w:rFonts w:ascii="Arial" w:eastAsia="Times New Roman" w:hAnsi="Arial" w:cs="Arial"/>
          <w:bCs/>
          <w:lang w:eastAsia="es-ES"/>
        </w:rPr>
        <w:t xml:space="preserve"> </w:t>
      </w:r>
    </w:p>
    <w:p w14:paraId="67FB83E8" w14:textId="25AC0630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759E9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33D9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59EB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47546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6D4C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22EB4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D5395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D86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0F5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D6C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679F6"/>
    <w:rsid w:val="00B71593"/>
    <w:rsid w:val="00B730E7"/>
    <w:rsid w:val="00B82078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44B7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4B89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1220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2ABE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306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571F1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207B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2023-05-18T09:24:00Z</cp:lastPrinted>
  <dcterms:created xsi:type="dcterms:W3CDTF">2023-05-18T10:00:00Z</dcterms:created>
  <dcterms:modified xsi:type="dcterms:W3CDTF">2023-05-18T10:00:00Z</dcterms:modified>
</cp:coreProperties>
</file>