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33868E02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2AE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2014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816CF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3E66B8F4" w:rsidR="007A2B62" w:rsidRPr="00E2014A" w:rsidRDefault="00CC2A8B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</w:pPr>
      <w:r w:rsidRPr="00E2014A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Mediaset España </w:t>
      </w:r>
      <w:r w:rsidR="007A4EB3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retoma la producción de ‘Fuera de cobertura’, que regresará a Cuatro con Alejandra Andrade en una nueva temporada 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E27090" w14:textId="4E11F4A1" w:rsidR="00CC2A8B" w:rsidRPr="00E2014A" w:rsidRDefault="007A4EB3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periodista, galardonada con un Premio Ondas por su labor al frente de este programa, regresa a la cadena con nuevos reportajes de investigación sobre cuestiones de máxima actualidad.</w:t>
      </w:r>
    </w:p>
    <w:p w14:paraId="7115EE27" w14:textId="77777777" w:rsidR="00D05ED2" w:rsidRDefault="00D05ED2" w:rsidP="00D05ED2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CDF99A4" w14:textId="272AEC66" w:rsidR="0034256C" w:rsidRDefault="00B32B20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Periodismo de investigación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mayúsculas; </w:t>
      </w:r>
      <w:r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reporterismo de calle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más pura esencia; </w:t>
      </w:r>
      <w:r w:rsidR="0034256C">
        <w:rPr>
          <w:rFonts w:ascii="Arial" w:eastAsia="Times New Roman" w:hAnsi="Arial" w:cs="Arial"/>
          <w:sz w:val="24"/>
          <w:szCs w:val="24"/>
          <w:lang w:eastAsia="es-ES"/>
        </w:rPr>
        <w:t xml:space="preserve">asuntos </w:t>
      </w:r>
      <w:r w:rsidR="0034256C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nacionales e internacionales de máxima actualidad</w:t>
      </w:r>
      <w:r w:rsidR="0034256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4256C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denuncia de realidades</w:t>
      </w:r>
      <w:r w:rsidR="0034256C">
        <w:rPr>
          <w:rFonts w:ascii="Arial" w:eastAsia="Times New Roman" w:hAnsi="Arial" w:cs="Arial"/>
          <w:sz w:val="24"/>
          <w:szCs w:val="24"/>
          <w:lang w:eastAsia="es-ES"/>
        </w:rPr>
        <w:t xml:space="preserve"> a menudo ocultas. Las cámaras de </w:t>
      </w:r>
      <w:r w:rsidR="0034256C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cobertura’</w:t>
      </w:r>
      <w:r w:rsidR="0034256C">
        <w:rPr>
          <w:rFonts w:ascii="Arial" w:eastAsia="Times New Roman" w:hAnsi="Arial" w:cs="Arial"/>
          <w:sz w:val="24"/>
          <w:szCs w:val="24"/>
          <w:lang w:eastAsia="es-ES"/>
        </w:rPr>
        <w:t xml:space="preserve"> volverán a encenderse para entrar de nuevo en lugares de difícil acceso a los que otros no pueden acceder, en la </w:t>
      </w:r>
      <w:r w:rsidR="0034256C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temporada del programa que Mediaset España comenzará a producir para Cuatro</w:t>
      </w:r>
      <w:r w:rsidR="0034256C">
        <w:rPr>
          <w:rFonts w:ascii="Arial" w:eastAsia="Times New Roman" w:hAnsi="Arial" w:cs="Arial"/>
          <w:sz w:val="24"/>
          <w:szCs w:val="24"/>
          <w:lang w:eastAsia="es-ES"/>
        </w:rPr>
        <w:t xml:space="preserve"> en fechas próximas, con </w:t>
      </w:r>
      <w:r w:rsidR="0034256C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Alejandra Andrade</w:t>
      </w:r>
      <w:r w:rsidR="00CA667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D9B26B5" w14:textId="77777777" w:rsidR="0034256C" w:rsidRDefault="0034256C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F2EB9" w14:textId="577313C9" w:rsidR="00C924C0" w:rsidRDefault="00354F2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4F2B">
        <w:rPr>
          <w:rFonts w:ascii="Arial" w:eastAsia="Times New Roman" w:hAnsi="Arial" w:cs="Arial"/>
          <w:sz w:val="24"/>
          <w:szCs w:val="24"/>
          <w:lang w:eastAsia="es-ES"/>
        </w:rPr>
        <w:t>Distinguida con un Premio Ondas en 2019 por su trabajo en este programa</w:t>
      </w:r>
      <w:r w:rsidRPr="00354F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“por ejercer el periodismo y contar las historias desde el ojo del huracán, escuchando y observando a pocos centímetros a los propios protagonistas”</w:t>
      </w:r>
      <w:r w:rsidRPr="00354F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periodista madrileña regresa a la cadena con una nueva tanda de reportajes de investigación en los que aportará </w:t>
      </w:r>
      <w:r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inconfundible estilo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dilatada experiencia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este género, adquirida en las tres temporadas previas de ‘Fuera de cobertura’ y en programas </w:t>
      </w:r>
      <w:r w:rsidR="00CA6677">
        <w:rPr>
          <w:rFonts w:ascii="Arial" w:eastAsia="Times New Roman" w:hAnsi="Arial" w:cs="Arial"/>
          <w:sz w:val="24"/>
          <w:szCs w:val="24"/>
          <w:lang w:eastAsia="es-ES"/>
        </w:rPr>
        <w:t>como ‘Callejeros’, ‘Callejeros Viajeros’, ‘Encarcelados’ y ‘En tierra hostil’.</w:t>
      </w:r>
    </w:p>
    <w:p w14:paraId="66AF32B5" w14:textId="77777777" w:rsidR="00354F2B" w:rsidRDefault="00354F2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E1C691" w14:textId="60E1E82F" w:rsidR="00E2014A" w:rsidRDefault="00354F2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Realizado en colaboración con Producciones Imposibles y Onza, </w:t>
      </w:r>
      <w:r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‘Fuera de </w:t>
      </w:r>
      <w:r w:rsidR="00CA6677" w:rsidRPr="00D0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cobertura’</w:t>
      </w:r>
      <w:r w:rsidR="00CA6677">
        <w:rPr>
          <w:rFonts w:ascii="Arial" w:eastAsia="Times New Roman" w:hAnsi="Arial" w:cs="Arial"/>
          <w:sz w:val="24"/>
          <w:szCs w:val="24"/>
          <w:lang w:eastAsia="es-ES"/>
        </w:rPr>
        <w:t xml:space="preserve"> ha introducido sus cámaras en lugares tan inaccesibles como la cárcel de Guantánamo</w:t>
      </w:r>
      <w:r w:rsidR="00D05ED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6677">
        <w:rPr>
          <w:rFonts w:ascii="Arial" w:eastAsia="Times New Roman" w:hAnsi="Arial" w:cs="Arial"/>
          <w:sz w:val="24"/>
          <w:szCs w:val="24"/>
          <w:lang w:eastAsia="es-ES"/>
        </w:rPr>
        <w:t xml:space="preserve">la central nuclear de Fukushima, </w:t>
      </w:r>
      <w:r w:rsidR="00D05ED2">
        <w:rPr>
          <w:rFonts w:ascii="Arial" w:eastAsia="Times New Roman" w:hAnsi="Arial" w:cs="Arial"/>
          <w:sz w:val="24"/>
          <w:szCs w:val="24"/>
          <w:lang w:eastAsia="es-ES"/>
        </w:rPr>
        <w:t>guaridas de narcotraficantes y peligrosas cárceles, ofreciendo imágenes, consiguiendo testimonios y destapando realidades silenciadas.</w:t>
      </w:r>
    </w:p>
    <w:sectPr w:rsidR="00E2014A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80DF3"/>
    <w:rsid w:val="0009598A"/>
    <w:rsid w:val="000C26A5"/>
    <w:rsid w:val="001816CF"/>
    <w:rsid w:val="001B08C1"/>
    <w:rsid w:val="001D4231"/>
    <w:rsid w:val="00217F0E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4256C"/>
    <w:rsid w:val="00354F2B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02AEB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A5943"/>
    <w:rsid w:val="006B704C"/>
    <w:rsid w:val="006E09C9"/>
    <w:rsid w:val="006F226F"/>
    <w:rsid w:val="006F6D75"/>
    <w:rsid w:val="00752FE6"/>
    <w:rsid w:val="00757D55"/>
    <w:rsid w:val="007809D4"/>
    <w:rsid w:val="007A2B62"/>
    <w:rsid w:val="007A4EB3"/>
    <w:rsid w:val="007D3BAB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6FC"/>
    <w:rsid w:val="00A4352C"/>
    <w:rsid w:val="00A75273"/>
    <w:rsid w:val="00AA3FAC"/>
    <w:rsid w:val="00AE296A"/>
    <w:rsid w:val="00B25D6D"/>
    <w:rsid w:val="00B32B20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53799"/>
    <w:rsid w:val="00C7055F"/>
    <w:rsid w:val="00C84B21"/>
    <w:rsid w:val="00C924C0"/>
    <w:rsid w:val="00C964C5"/>
    <w:rsid w:val="00CA6677"/>
    <w:rsid w:val="00CB05F9"/>
    <w:rsid w:val="00CC2A8B"/>
    <w:rsid w:val="00CD150E"/>
    <w:rsid w:val="00CF032E"/>
    <w:rsid w:val="00D05ED2"/>
    <w:rsid w:val="00D32AA5"/>
    <w:rsid w:val="00D5323D"/>
    <w:rsid w:val="00D81DCD"/>
    <w:rsid w:val="00DB6DB9"/>
    <w:rsid w:val="00DC7480"/>
    <w:rsid w:val="00DE517D"/>
    <w:rsid w:val="00DF3C9F"/>
    <w:rsid w:val="00E15ABC"/>
    <w:rsid w:val="00E2014A"/>
    <w:rsid w:val="00E23796"/>
    <w:rsid w:val="00E62A3B"/>
    <w:rsid w:val="00E92DD9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543F"/>
    <w:rsid w:val="00F44526"/>
    <w:rsid w:val="00F57884"/>
    <w:rsid w:val="00F61B94"/>
    <w:rsid w:val="00F8252F"/>
    <w:rsid w:val="00F97BC8"/>
    <w:rsid w:val="00FB13F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2023-04-14T12:50:00Z</cp:lastPrinted>
  <dcterms:created xsi:type="dcterms:W3CDTF">2023-04-27T15:56:00Z</dcterms:created>
  <dcterms:modified xsi:type="dcterms:W3CDTF">2023-04-28T08:26:00Z</dcterms:modified>
</cp:coreProperties>
</file>