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3B700" w14:textId="77777777" w:rsidR="005C5703" w:rsidRDefault="005C5703" w:rsidP="00D34E7F">
      <w:pPr>
        <w:spacing w:after="0" w:line="240" w:lineRule="auto"/>
        <w:ind w:right="-568"/>
        <w:rPr>
          <w:rFonts w:ascii="Arial" w:eastAsia="Times New Roman" w:hAnsi="Arial" w:cs="Arial"/>
          <w:lang w:eastAsia="es-ES"/>
        </w:rPr>
      </w:pPr>
    </w:p>
    <w:p w14:paraId="66F3FB5E" w14:textId="77777777" w:rsidR="00B857C3" w:rsidRDefault="00B857C3" w:rsidP="00D34E7F">
      <w:pPr>
        <w:spacing w:after="0" w:line="240" w:lineRule="auto"/>
        <w:ind w:right="-568"/>
        <w:rPr>
          <w:rFonts w:ascii="Arial" w:eastAsia="Times New Roman" w:hAnsi="Arial" w:cs="Arial"/>
          <w:lang w:eastAsia="es-ES"/>
        </w:rPr>
      </w:pPr>
    </w:p>
    <w:p w14:paraId="49745577" w14:textId="140034BD" w:rsidR="00822DBB" w:rsidRPr="005C5703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u w:val="single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05037A">
        <w:rPr>
          <w:rFonts w:ascii="Arial" w:eastAsia="Times New Roman" w:hAnsi="Arial" w:cs="Arial"/>
          <w:lang w:eastAsia="es-ES"/>
        </w:rPr>
        <w:t>26</w:t>
      </w:r>
      <w:r w:rsidR="00501B2F" w:rsidRPr="005C5703">
        <w:rPr>
          <w:rFonts w:ascii="Arial" w:eastAsia="Times New Roman" w:hAnsi="Arial" w:cs="Arial"/>
          <w:lang w:eastAsia="es-ES"/>
        </w:rPr>
        <w:t xml:space="preserve"> de abril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5C2D15BE" w14:textId="77777777" w:rsidR="005C5703" w:rsidRDefault="005C570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1935C35" w14:textId="77777777" w:rsidR="00B857C3" w:rsidRPr="005C570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F9CDB10" w14:textId="1E286BA8" w:rsidR="00827E49" w:rsidRPr="00C604B7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  <w:r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‘</w:t>
      </w:r>
      <w:r w:rsidR="002E1C5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Supervivientes</w:t>
      </w:r>
      <w:r w:rsidR="000F6AFC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:</w:t>
      </w:r>
      <w:r w:rsidR="007D254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  <w:r w:rsidR="006B3D2D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Tierra de nadie</w:t>
      </w:r>
      <w:r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’</w:t>
      </w:r>
      <w:r w:rsidR="0005037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crece y se impone entre los espectadores del </w:t>
      </w:r>
      <w:r w:rsidR="0005037A" w:rsidRPr="00C604B7">
        <w:rPr>
          <w:rFonts w:ascii="Arial" w:eastAsia="Times New Roman" w:hAnsi="Arial" w:cs="Arial"/>
          <w:i/>
          <w:iCs/>
          <w:color w:val="002C5F"/>
          <w:sz w:val="46"/>
          <w:szCs w:val="46"/>
          <w:lang w:eastAsia="es-ES"/>
        </w:rPr>
        <w:t>target</w:t>
      </w:r>
      <w:r w:rsidR="0005037A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comercial</w:t>
      </w:r>
      <w:r w:rsidR="00827E49" w:rsidRPr="00C604B7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 </w:t>
      </w:r>
    </w:p>
    <w:p w14:paraId="68F82B93" w14:textId="77777777" w:rsidR="00B11AA6" w:rsidRPr="005C5703" w:rsidRDefault="00B11AA6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73468F92" w14:textId="6297A2F8" w:rsidR="004D7618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13,</w:t>
      </w:r>
      <w:r w:rsidR="0005037A">
        <w:rPr>
          <w:rFonts w:ascii="Arial" w:eastAsia="Times New Roman" w:hAnsi="Arial" w:cs="Arial"/>
          <w:b/>
          <w:bCs/>
          <w:lang w:eastAsia="es-ES"/>
        </w:rPr>
        <w:t>9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, el </w:t>
      </w:r>
      <w:proofErr w:type="spellStart"/>
      <w:r w:rsidRPr="00483E6C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presentado por Carlos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se anotó la victoria </w:t>
      </w:r>
      <w:r w:rsidR="00483E6C">
        <w:rPr>
          <w:rFonts w:ascii="Arial" w:eastAsia="Times New Roman" w:hAnsi="Arial" w:cs="Arial"/>
          <w:b/>
          <w:bCs/>
          <w:lang w:eastAsia="es-ES"/>
        </w:rPr>
        <w:t xml:space="preserve">de su franja </w:t>
      </w:r>
      <w:r>
        <w:rPr>
          <w:rFonts w:ascii="Arial" w:eastAsia="Times New Roman" w:hAnsi="Arial" w:cs="Arial"/>
          <w:b/>
          <w:bCs/>
          <w:lang w:eastAsia="es-ES"/>
        </w:rPr>
        <w:t xml:space="preserve">en este parámetro, </w:t>
      </w:r>
      <w:r w:rsidR="007473BE">
        <w:rPr>
          <w:rFonts w:ascii="Arial" w:eastAsia="Times New Roman" w:hAnsi="Arial" w:cs="Arial"/>
          <w:b/>
          <w:bCs/>
          <w:lang w:eastAsia="es-ES"/>
        </w:rPr>
        <w:t xml:space="preserve">con los </w:t>
      </w:r>
      <w:r w:rsidR="00266F1B">
        <w:rPr>
          <w:rFonts w:ascii="Arial" w:eastAsia="Times New Roman" w:hAnsi="Arial" w:cs="Arial"/>
          <w:b/>
          <w:bCs/>
          <w:lang w:eastAsia="es-ES"/>
        </w:rPr>
        <w:t xml:space="preserve">jóvenes </w:t>
      </w:r>
      <w:r w:rsidR="0005037A">
        <w:rPr>
          <w:rFonts w:ascii="Arial" w:eastAsia="Times New Roman" w:hAnsi="Arial" w:cs="Arial"/>
          <w:b/>
          <w:bCs/>
          <w:lang w:eastAsia="es-ES"/>
        </w:rPr>
        <w:t xml:space="preserve">menores de </w:t>
      </w:r>
      <w:r>
        <w:rPr>
          <w:rFonts w:ascii="Arial" w:eastAsia="Times New Roman" w:hAnsi="Arial" w:cs="Arial"/>
          <w:b/>
          <w:bCs/>
          <w:lang w:eastAsia="es-ES"/>
        </w:rPr>
        <w:t xml:space="preserve">24 años </w:t>
      </w:r>
      <w:r w:rsidR="0005037A">
        <w:rPr>
          <w:rFonts w:ascii="Arial" w:eastAsia="Times New Roman" w:hAnsi="Arial" w:cs="Arial"/>
          <w:b/>
          <w:bCs/>
          <w:lang w:eastAsia="es-ES"/>
        </w:rPr>
        <w:t>como</w:t>
      </w:r>
      <w:r w:rsidR="009C4968">
        <w:rPr>
          <w:rFonts w:ascii="Arial" w:eastAsia="Times New Roman" w:hAnsi="Arial" w:cs="Arial"/>
          <w:b/>
          <w:bCs/>
          <w:lang w:eastAsia="es-ES"/>
        </w:rPr>
        <w:t xml:space="preserve"> s</w:t>
      </w:r>
      <w:r w:rsidR="007473BE">
        <w:rPr>
          <w:rFonts w:ascii="Arial" w:eastAsia="Times New Roman" w:hAnsi="Arial" w:cs="Arial"/>
          <w:b/>
          <w:bCs/>
          <w:lang w:eastAsia="es-ES"/>
        </w:rPr>
        <w:t>us principales seguidores</w:t>
      </w:r>
      <w:r w:rsidR="00A27094"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671AAD">
        <w:rPr>
          <w:rFonts w:ascii="Arial" w:eastAsia="Times New Roman" w:hAnsi="Arial" w:cs="Arial"/>
          <w:b/>
          <w:bCs/>
          <w:lang w:eastAsia="es-ES"/>
        </w:rPr>
        <w:t>14,8%</w:t>
      </w:r>
      <w:r w:rsidR="00A27094">
        <w:rPr>
          <w:rFonts w:ascii="Arial" w:eastAsia="Times New Roman" w:hAnsi="Arial" w:cs="Arial"/>
          <w:b/>
          <w:bCs/>
          <w:lang w:eastAsia="es-ES"/>
        </w:rPr>
        <w:t>)</w:t>
      </w:r>
      <w:r w:rsidR="007473BE">
        <w:rPr>
          <w:rFonts w:ascii="Arial" w:eastAsia="Times New Roman" w:hAnsi="Arial" w:cs="Arial"/>
          <w:b/>
          <w:bCs/>
          <w:lang w:eastAsia="es-ES"/>
        </w:rPr>
        <w:t>.</w:t>
      </w:r>
    </w:p>
    <w:p w14:paraId="1F3CBEE4" w14:textId="77777777" w:rsidR="00483E6C" w:rsidRDefault="00483E6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9BBF6DF" w14:textId="79B57E15" w:rsidR="003528B0" w:rsidRPr="006744D4" w:rsidRDefault="003528B0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</w:t>
      </w:r>
      <w:r w:rsidR="00252A38">
        <w:rPr>
          <w:rFonts w:ascii="Arial" w:eastAsia="Times New Roman" w:hAnsi="Arial" w:cs="Arial"/>
          <w:b/>
          <w:bCs/>
          <w:lang w:eastAsia="es-ES"/>
        </w:rPr>
        <w:t>2,</w:t>
      </w:r>
      <w:r w:rsidR="00950594">
        <w:rPr>
          <w:rFonts w:ascii="Arial" w:eastAsia="Times New Roman" w:hAnsi="Arial" w:cs="Arial"/>
          <w:b/>
          <w:bCs/>
          <w:lang w:eastAsia="es-ES"/>
        </w:rPr>
        <w:t>9</w:t>
      </w:r>
      <w:r>
        <w:rPr>
          <w:rFonts w:ascii="Arial" w:eastAsia="Times New Roman" w:hAnsi="Arial" w:cs="Arial"/>
          <w:b/>
          <w:bCs/>
          <w:lang w:eastAsia="es-ES"/>
        </w:rPr>
        <w:t>%)</w:t>
      </w:r>
      <w:r w:rsidR="00950594">
        <w:rPr>
          <w:rFonts w:ascii="Arial" w:eastAsia="Times New Roman" w:hAnsi="Arial" w:cs="Arial"/>
          <w:b/>
          <w:bCs/>
          <w:lang w:eastAsia="es-ES"/>
        </w:rPr>
        <w:t xml:space="preserve"> y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 FDF (2,</w:t>
      </w:r>
      <w:r w:rsidR="00950594">
        <w:rPr>
          <w:rFonts w:ascii="Arial" w:eastAsia="Times New Roman" w:hAnsi="Arial" w:cs="Arial"/>
          <w:b/>
          <w:bCs/>
          <w:lang w:eastAsia="es-ES"/>
        </w:rPr>
        <w:t>8</w:t>
      </w:r>
      <w:r w:rsidR="00761A54">
        <w:rPr>
          <w:rFonts w:ascii="Arial" w:eastAsia="Times New Roman" w:hAnsi="Arial" w:cs="Arial"/>
          <w:b/>
          <w:bCs/>
          <w:lang w:eastAsia="es-ES"/>
        </w:rPr>
        <w:t>%</w:t>
      </w:r>
      <w:r w:rsidR="00950594">
        <w:rPr>
          <w:rFonts w:ascii="Arial" w:eastAsia="Times New Roman" w:hAnsi="Arial" w:cs="Arial"/>
          <w:b/>
          <w:bCs/>
          <w:lang w:eastAsia="es-ES"/>
        </w:rPr>
        <w:t>, su segundo mejor dato en martes de la temporada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) </w:t>
      </w:r>
      <w:r w:rsidR="00950594">
        <w:rPr>
          <w:rFonts w:ascii="Arial" w:eastAsia="Times New Roman" w:hAnsi="Arial" w:cs="Arial"/>
          <w:b/>
          <w:bCs/>
          <w:lang w:eastAsia="es-ES"/>
        </w:rPr>
        <w:t xml:space="preserve">fueron </w:t>
      </w:r>
      <w:r>
        <w:rPr>
          <w:rFonts w:ascii="Arial" w:eastAsia="Times New Roman" w:hAnsi="Arial" w:cs="Arial"/>
          <w:b/>
          <w:bCs/>
          <w:lang w:eastAsia="es-ES"/>
        </w:rPr>
        <w:t>la</w:t>
      </w:r>
      <w:r w:rsidR="00761A54">
        <w:rPr>
          <w:rFonts w:ascii="Arial" w:eastAsia="Times New Roman" w:hAnsi="Arial" w:cs="Arial"/>
          <w:b/>
          <w:bCs/>
          <w:lang w:eastAsia="es-ES"/>
        </w:rPr>
        <w:t>s</w:t>
      </w:r>
      <w:r>
        <w:rPr>
          <w:rFonts w:ascii="Arial" w:eastAsia="Times New Roman" w:hAnsi="Arial" w:cs="Arial"/>
          <w:b/>
          <w:bCs/>
          <w:lang w:eastAsia="es-ES"/>
        </w:rPr>
        <w:t xml:space="preserve"> televisi</w:t>
      </w:r>
      <w:r w:rsidR="00761A54">
        <w:rPr>
          <w:rFonts w:ascii="Arial" w:eastAsia="Times New Roman" w:hAnsi="Arial" w:cs="Arial"/>
          <w:b/>
          <w:bCs/>
          <w:lang w:eastAsia="es-ES"/>
        </w:rPr>
        <w:t>ones</w:t>
      </w:r>
      <w:r>
        <w:rPr>
          <w:rFonts w:ascii="Arial" w:eastAsia="Times New Roman" w:hAnsi="Arial" w:cs="Arial"/>
          <w:b/>
          <w:bCs/>
          <w:lang w:eastAsia="es-ES"/>
        </w:rPr>
        <w:t xml:space="preserve"> temática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s más vistas de </w:t>
      </w:r>
      <w:r>
        <w:rPr>
          <w:rFonts w:ascii="Arial" w:eastAsia="Times New Roman" w:hAnsi="Arial" w:cs="Arial"/>
          <w:b/>
          <w:bCs/>
          <w:lang w:eastAsia="es-ES"/>
        </w:rPr>
        <w:t>l</w:t>
      </w:r>
      <w:r w:rsidR="00F444B1">
        <w:rPr>
          <w:rFonts w:ascii="Arial" w:eastAsia="Times New Roman" w:hAnsi="Arial" w:cs="Arial"/>
          <w:b/>
          <w:bCs/>
          <w:lang w:eastAsia="es-ES"/>
        </w:rPr>
        <w:t>a jornada.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8301F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‘Be </w:t>
      </w:r>
      <w:proofErr w:type="spellStart"/>
      <w:r w:rsidR="00252A38">
        <w:rPr>
          <w:rFonts w:ascii="Arial" w:eastAsia="Times New Roman" w:hAnsi="Arial" w:cs="Arial"/>
          <w:b/>
          <w:bCs/>
          <w:lang w:eastAsia="es-ES"/>
        </w:rPr>
        <w:t>Mad</w:t>
      </w:r>
      <w:proofErr w:type="spellEnd"/>
      <w:r w:rsidR="00252A38">
        <w:rPr>
          <w:rFonts w:ascii="Arial" w:eastAsia="Times New Roman" w:hAnsi="Arial" w:cs="Arial"/>
          <w:b/>
          <w:bCs/>
          <w:lang w:eastAsia="es-ES"/>
        </w:rPr>
        <w:t xml:space="preserve">’, con un 1,2% de </w:t>
      </w:r>
      <w:r w:rsidR="00252A38" w:rsidRPr="00B14438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B14438">
        <w:rPr>
          <w:rFonts w:ascii="Arial" w:eastAsia="Times New Roman" w:hAnsi="Arial" w:cs="Arial"/>
          <w:b/>
          <w:bCs/>
          <w:lang w:eastAsia="es-ES"/>
        </w:rPr>
        <w:t>,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registr</w:t>
      </w:r>
      <w:r w:rsidR="00B14438">
        <w:rPr>
          <w:rFonts w:ascii="Arial" w:eastAsia="Times New Roman" w:hAnsi="Arial" w:cs="Arial"/>
          <w:b/>
          <w:bCs/>
          <w:lang w:eastAsia="es-ES"/>
        </w:rPr>
        <w:t>ó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50594">
        <w:rPr>
          <w:rFonts w:ascii="Arial" w:eastAsia="Times New Roman" w:hAnsi="Arial" w:cs="Arial"/>
          <w:b/>
          <w:bCs/>
          <w:lang w:eastAsia="es-ES"/>
        </w:rPr>
        <w:t xml:space="preserve">de nuevo </w:t>
      </w:r>
      <w:r w:rsidR="00252A38">
        <w:rPr>
          <w:rFonts w:ascii="Arial" w:eastAsia="Times New Roman" w:hAnsi="Arial" w:cs="Arial"/>
          <w:b/>
          <w:bCs/>
          <w:lang w:eastAsia="es-ES"/>
        </w:rPr>
        <w:t xml:space="preserve">su segundo mejor cuota de pantalla </w:t>
      </w:r>
      <w:r w:rsidR="00E8301F">
        <w:rPr>
          <w:rFonts w:ascii="Arial" w:eastAsia="Times New Roman" w:hAnsi="Arial" w:cs="Arial"/>
          <w:b/>
          <w:bCs/>
          <w:lang w:eastAsia="es-ES"/>
        </w:rPr>
        <w:t xml:space="preserve">histórica </w:t>
      </w:r>
      <w:r w:rsidR="00B14438">
        <w:rPr>
          <w:rFonts w:ascii="Arial" w:eastAsia="Times New Roman" w:hAnsi="Arial" w:cs="Arial"/>
          <w:b/>
          <w:bCs/>
          <w:lang w:eastAsia="es-ES"/>
        </w:rPr>
        <w:t>en martes</w:t>
      </w:r>
      <w:r w:rsidR="00E8301F">
        <w:rPr>
          <w:rFonts w:ascii="Arial" w:eastAsia="Times New Roman" w:hAnsi="Arial" w:cs="Arial"/>
          <w:b/>
          <w:bCs/>
          <w:lang w:eastAsia="es-ES"/>
        </w:rPr>
        <w:t>.</w:t>
      </w:r>
    </w:p>
    <w:p w14:paraId="301DB180" w14:textId="77777777" w:rsidR="0018141E" w:rsidRPr="00D9133C" w:rsidRDefault="0018141E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6CC63E" w14:textId="77777777" w:rsidR="005C5703" w:rsidRDefault="005C570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B138CAC" w14:textId="25911EC5" w:rsidR="00252A38" w:rsidRDefault="00C30DC3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B857C3">
        <w:rPr>
          <w:rFonts w:ascii="Arial" w:eastAsia="Times New Roman" w:hAnsi="Arial" w:cs="Arial"/>
          <w:bCs/>
          <w:lang w:eastAsia="es-ES"/>
        </w:rPr>
        <w:t>fue</w:t>
      </w:r>
      <w:r w:rsidR="00CC46B7">
        <w:rPr>
          <w:rFonts w:ascii="Arial" w:eastAsia="Times New Roman" w:hAnsi="Arial" w:cs="Arial"/>
          <w:bCs/>
          <w:lang w:eastAsia="es-ES"/>
        </w:rPr>
        <w:t xml:space="preserve"> anoche la </w:t>
      </w:r>
      <w:r w:rsidR="00252A38" w:rsidRPr="00252A38">
        <w:rPr>
          <w:rFonts w:ascii="Arial" w:eastAsia="Times New Roman" w:hAnsi="Arial" w:cs="Arial"/>
          <w:b/>
          <w:lang w:eastAsia="es-ES"/>
        </w:rPr>
        <w:t xml:space="preserve">oferta más seguida por los espectadores con mejor perfil para los anunciantes en su franja de emisión </w:t>
      </w:r>
      <w:r w:rsidR="00252A38" w:rsidRPr="00252A38">
        <w:rPr>
          <w:rFonts w:ascii="Arial" w:eastAsia="Times New Roman" w:hAnsi="Arial" w:cs="Arial"/>
          <w:bCs/>
          <w:lang w:eastAsia="es-ES"/>
        </w:rPr>
        <w:t>con un 13,</w:t>
      </w:r>
      <w:r w:rsidR="00CC46B7">
        <w:rPr>
          <w:rFonts w:ascii="Arial" w:eastAsia="Times New Roman" w:hAnsi="Arial" w:cs="Arial"/>
          <w:bCs/>
          <w:lang w:eastAsia="es-ES"/>
        </w:rPr>
        <w:t>9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% de </w:t>
      </w:r>
      <w:r w:rsidR="00252A38" w:rsidRPr="00252A3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80159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780159">
        <w:rPr>
          <w:rFonts w:ascii="Arial" w:eastAsia="Times New Roman" w:hAnsi="Arial" w:cs="Arial"/>
          <w:bCs/>
          <w:lang w:eastAsia="es-ES"/>
        </w:rPr>
        <w:t xml:space="preserve">en </w:t>
      </w:r>
      <w:r w:rsidR="00780159" w:rsidRPr="0078015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780159">
        <w:rPr>
          <w:rFonts w:ascii="Arial" w:eastAsia="Times New Roman" w:hAnsi="Arial" w:cs="Arial"/>
          <w:bCs/>
          <w:lang w:eastAsia="es-ES"/>
        </w:rPr>
        <w:t xml:space="preserve"> comercial</w:t>
      </w:r>
      <w:r w:rsidR="00CC46B7">
        <w:rPr>
          <w:rFonts w:ascii="Arial" w:eastAsia="Times New Roman" w:hAnsi="Arial" w:cs="Arial"/>
          <w:bCs/>
          <w:lang w:eastAsia="es-ES"/>
        </w:rPr>
        <w:t>, 8 décimas más que la semana pasada</w:t>
      </w:r>
      <w:r w:rsidR="00252A38" w:rsidRPr="00252A38">
        <w:rPr>
          <w:rFonts w:ascii="Arial" w:eastAsia="Times New Roman" w:hAnsi="Arial" w:cs="Arial"/>
          <w:bCs/>
          <w:lang w:eastAsia="es-ES"/>
        </w:rPr>
        <w:t>.</w:t>
      </w:r>
      <w:r w:rsidR="00252A38">
        <w:rPr>
          <w:rFonts w:ascii="Arial" w:eastAsia="Times New Roman" w:hAnsi="Arial" w:cs="Arial"/>
          <w:bCs/>
          <w:lang w:eastAsia="es-ES"/>
        </w:rPr>
        <w:t xml:space="preserve"> El </w:t>
      </w:r>
      <w:proofErr w:type="spellStart"/>
      <w:r w:rsidR="00252A38" w:rsidRPr="00B857C3">
        <w:rPr>
          <w:rFonts w:ascii="Arial" w:eastAsia="Times New Roman" w:hAnsi="Arial" w:cs="Arial"/>
          <w:bCs/>
          <w:i/>
          <w:iCs/>
          <w:lang w:eastAsia="es-ES"/>
        </w:rPr>
        <w:t>reality</w:t>
      </w:r>
      <w:proofErr w:type="spellEnd"/>
      <w:r w:rsidR="00252A38">
        <w:rPr>
          <w:rFonts w:ascii="Arial" w:eastAsia="Times New Roman" w:hAnsi="Arial" w:cs="Arial"/>
          <w:bCs/>
          <w:lang w:eastAsia="es-ES"/>
        </w:rPr>
        <w:t xml:space="preserve"> de Telecinco, que </w:t>
      </w:r>
      <w:r w:rsidR="00CC46B7">
        <w:rPr>
          <w:rFonts w:ascii="Arial" w:eastAsia="Times New Roman" w:hAnsi="Arial" w:cs="Arial"/>
          <w:bCs/>
          <w:lang w:eastAsia="es-ES"/>
        </w:rPr>
        <w:t xml:space="preserve">también creció </w:t>
      </w:r>
      <w:r w:rsidR="00B857C3">
        <w:rPr>
          <w:rFonts w:ascii="Arial" w:eastAsia="Times New Roman" w:hAnsi="Arial" w:cs="Arial"/>
          <w:bCs/>
          <w:lang w:eastAsia="es-ES"/>
        </w:rPr>
        <w:t xml:space="preserve">7 décimas </w:t>
      </w:r>
      <w:r w:rsidR="00CC46B7">
        <w:rPr>
          <w:rFonts w:ascii="Arial" w:eastAsia="Times New Roman" w:hAnsi="Arial" w:cs="Arial"/>
          <w:bCs/>
          <w:lang w:eastAsia="es-ES"/>
        </w:rPr>
        <w:t xml:space="preserve">en su audiencia media </w:t>
      </w:r>
      <w:r w:rsidR="00B857C3">
        <w:rPr>
          <w:rFonts w:ascii="Arial" w:eastAsia="Times New Roman" w:hAnsi="Arial" w:cs="Arial"/>
          <w:bCs/>
          <w:lang w:eastAsia="es-ES"/>
        </w:rPr>
        <w:t xml:space="preserve">respecto a su última entrega </w:t>
      </w:r>
      <w:r w:rsidR="00CC46B7">
        <w:rPr>
          <w:rFonts w:ascii="Arial" w:eastAsia="Times New Roman" w:hAnsi="Arial" w:cs="Arial"/>
          <w:bCs/>
          <w:lang w:eastAsia="es-ES"/>
        </w:rPr>
        <w:t xml:space="preserve">con </w:t>
      </w:r>
      <w:r w:rsidR="00252A38">
        <w:rPr>
          <w:rFonts w:ascii="Arial" w:eastAsia="Times New Roman" w:hAnsi="Arial" w:cs="Arial"/>
          <w:bCs/>
          <w:lang w:eastAsia="es-ES"/>
        </w:rPr>
        <w:t>más de 1,</w:t>
      </w:r>
      <w:r w:rsidR="00CC46B7">
        <w:rPr>
          <w:rFonts w:ascii="Arial" w:eastAsia="Times New Roman" w:hAnsi="Arial" w:cs="Arial"/>
          <w:bCs/>
          <w:lang w:eastAsia="es-ES"/>
        </w:rPr>
        <w:t>3</w:t>
      </w:r>
      <w:r w:rsidR="00252A38">
        <w:rPr>
          <w:rFonts w:ascii="Arial" w:eastAsia="Times New Roman" w:hAnsi="Arial" w:cs="Arial"/>
          <w:bCs/>
          <w:lang w:eastAsia="es-ES"/>
        </w:rPr>
        <w:t>M de seguidores y un 1</w:t>
      </w:r>
      <w:r w:rsidR="00CC46B7">
        <w:rPr>
          <w:rFonts w:ascii="Arial" w:eastAsia="Times New Roman" w:hAnsi="Arial" w:cs="Arial"/>
          <w:bCs/>
          <w:lang w:eastAsia="es-ES"/>
        </w:rPr>
        <w:t>3</w:t>
      </w:r>
      <w:r w:rsidR="00252A38">
        <w:rPr>
          <w:rFonts w:ascii="Arial" w:eastAsia="Times New Roman" w:hAnsi="Arial" w:cs="Arial"/>
          <w:bCs/>
          <w:lang w:eastAsia="es-ES"/>
        </w:rPr>
        <w:t>,</w:t>
      </w:r>
      <w:r w:rsidR="00CC46B7">
        <w:rPr>
          <w:rFonts w:ascii="Arial" w:eastAsia="Times New Roman" w:hAnsi="Arial" w:cs="Arial"/>
          <w:bCs/>
          <w:lang w:eastAsia="es-ES"/>
        </w:rPr>
        <w:t>6</w:t>
      </w:r>
      <w:r w:rsidR="00252A38">
        <w:rPr>
          <w:rFonts w:ascii="Arial" w:eastAsia="Times New Roman" w:hAnsi="Arial" w:cs="Arial"/>
          <w:bCs/>
          <w:lang w:eastAsia="es-ES"/>
        </w:rPr>
        <w:t xml:space="preserve">% de cuota de pantalla, estuvo arropado principalmente por los jóvenes, su público más fiel, con un </w:t>
      </w:r>
      <w:r w:rsidR="00671AAD">
        <w:rPr>
          <w:rFonts w:ascii="Arial" w:eastAsia="Times New Roman" w:hAnsi="Arial" w:cs="Arial"/>
          <w:bCs/>
          <w:lang w:eastAsia="es-ES"/>
        </w:rPr>
        <w:t>14,8%</w:t>
      </w:r>
      <w:r w:rsidR="00252A38">
        <w:rPr>
          <w:rFonts w:ascii="Arial" w:eastAsia="Times New Roman" w:hAnsi="Arial" w:cs="Arial"/>
          <w:bCs/>
          <w:lang w:eastAsia="es-ES"/>
        </w:rPr>
        <w:t xml:space="preserve"> en</w:t>
      </w:r>
      <w:r w:rsidR="00CC46B7">
        <w:rPr>
          <w:rFonts w:ascii="Arial" w:eastAsia="Times New Roman" w:hAnsi="Arial" w:cs="Arial"/>
          <w:bCs/>
          <w:lang w:eastAsia="es-ES"/>
        </w:rPr>
        <w:t xml:space="preserve">tre los menores de </w:t>
      </w:r>
      <w:r w:rsidR="00252A38">
        <w:rPr>
          <w:rFonts w:ascii="Arial" w:eastAsia="Times New Roman" w:hAnsi="Arial" w:cs="Arial"/>
          <w:bCs/>
          <w:lang w:eastAsia="es-ES"/>
        </w:rPr>
        <w:t xml:space="preserve">24 años. </w:t>
      </w:r>
      <w:r w:rsidR="00C604B7">
        <w:rPr>
          <w:rFonts w:ascii="Arial" w:eastAsia="Times New Roman" w:hAnsi="Arial" w:cs="Arial"/>
          <w:bCs/>
          <w:lang w:eastAsia="es-ES"/>
        </w:rPr>
        <w:t>Más de 4,2M de espectadores pasaron por el programa en algún momento de su emisión.</w:t>
      </w:r>
    </w:p>
    <w:p w14:paraId="2298C52C" w14:textId="77777777" w:rsidR="00252A38" w:rsidRDefault="00252A38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2E503852" w:rsidR="00653DD0" w:rsidRPr="00F922A6" w:rsidRDefault="00252A38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Además, e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l concurso presentado por </w:t>
      </w:r>
      <w:r w:rsidR="00923269">
        <w:rPr>
          <w:rFonts w:ascii="Arial" w:eastAsia="Times New Roman" w:hAnsi="Arial" w:cs="Arial"/>
          <w:bCs/>
          <w:lang w:eastAsia="es-ES"/>
        </w:rPr>
        <w:t xml:space="preserve">Carlos </w:t>
      </w:r>
      <w:proofErr w:type="spellStart"/>
      <w:r w:rsidR="00923269">
        <w:rPr>
          <w:rFonts w:ascii="Arial" w:eastAsia="Times New Roman" w:hAnsi="Arial" w:cs="Arial"/>
          <w:bCs/>
          <w:lang w:eastAsia="es-ES"/>
        </w:rPr>
        <w:t>Sobera</w:t>
      </w:r>
      <w:proofErr w:type="spellEnd"/>
      <w:r w:rsidR="006744D4">
        <w:rPr>
          <w:rFonts w:ascii="Arial" w:eastAsia="Times New Roman" w:hAnsi="Arial" w:cs="Arial"/>
          <w:bCs/>
          <w:lang w:eastAsia="es-ES"/>
        </w:rPr>
        <w:t xml:space="preserve">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superó la media nacional en </w:t>
      </w:r>
      <w:r w:rsidR="00671AAD">
        <w:rPr>
          <w:rFonts w:ascii="Arial" w:eastAsia="Times New Roman" w:hAnsi="Arial" w:cs="Arial"/>
          <w:b/>
          <w:lang w:eastAsia="es-ES"/>
        </w:rPr>
        <w:t>Canarias (1</w:t>
      </w:r>
      <w:r w:rsidR="00671AAD">
        <w:rPr>
          <w:rFonts w:ascii="Arial" w:eastAsia="Times New Roman" w:hAnsi="Arial" w:cs="Arial"/>
          <w:b/>
          <w:lang w:eastAsia="es-ES"/>
        </w:rPr>
        <w:t>8</w:t>
      </w:r>
      <w:r w:rsidR="00671AAD">
        <w:rPr>
          <w:rFonts w:ascii="Arial" w:eastAsia="Times New Roman" w:hAnsi="Arial" w:cs="Arial"/>
          <w:b/>
          <w:lang w:eastAsia="es-ES"/>
        </w:rPr>
        <w:t>,</w:t>
      </w:r>
      <w:r w:rsidR="00671AAD">
        <w:rPr>
          <w:rFonts w:ascii="Arial" w:eastAsia="Times New Roman" w:hAnsi="Arial" w:cs="Arial"/>
          <w:b/>
          <w:lang w:eastAsia="es-ES"/>
        </w:rPr>
        <w:t>7</w:t>
      </w:r>
      <w:r w:rsidR="00671AAD">
        <w:rPr>
          <w:rFonts w:ascii="Arial" w:eastAsia="Times New Roman" w:hAnsi="Arial" w:cs="Arial"/>
          <w:b/>
          <w:lang w:eastAsia="es-ES"/>
        </w:rPr>
        <w:t>%),</w:t>
      </w:r>
      <w:r w:rsidR="00671AAD">
        <w:rPr>
          <w:rFonts w:ascii="Arial" w:eastAsia="Times New Roman" w:hAnsi="Arial" w:cs="Arial"/>
          <w:b/>
          <w:lang w:eastAsia="es-ES"/>
        </w:rPr>
        <w:t xml:space="preserve"> </w:t>
      </w:r>
      <w:r w:rsidR="00AD1F87">
        <w:rPr>
          <w:rFonts w:ascii="Arial" w:eastAsia="Times New Roman" w:hAnsi="Arial" w:cs="Arial"/>
          <w:b/>
          <w:lang w:eastAsia="es-ES"/>
        </w:rPr>
        <w:t>Andalucía (</w:t>
      </w:r>
      <w:r w:rsidR="00411462">
        <w:rPr>
          <w:rFonts w:ascii="Arial" w:eastAsia="Times New Roman" w:hAnsi="Arial" w:cs="Arial"/>
          <w:b/>
          <w:lang w:eastAsia="es-ES"/>
        </w:rPr>
        <w:t>1</w:t>
      </w:r>
      <w:r>
        <w:rPr>
          <w:rFonts w:ascii="Arial" w:eastAsia="Times New Roman" w:hAnsi="Arial" w:cs="Arial"/>
          <w:b/>
          <w:lang w:eastAsia="es-ES"/>
        </w:rPr>
        <w:t>7</w:t>
      </w:r>
      <w:r w:rsidR="00411462">
        <w:rPr>
          <w:rFonts w:ascii="Arial" w:eastAsia="Times New Roman" w:hAnsi="Arial" w:cs="Arial"/>
          <w:b/>
          <w:lang w:eastAsia="es-ES"/>
        </w:rPr>
        <w:t>,</w:t>
      </w:r>
      <w:r w:rsidR="00671AAD">
        <w:rPr>
          <w:rFonts w:ascii="Arial" w:eastAsia="Times New Roman" w:hAnsi="Arial" w:cs="Arial"/>
          <w:b/>
          <w:lang w:eastAsia="es-ES"/>
        </w:rPr>
        <w:t>1</w:t>
      </w:r>
      <w:r w:rsidR="00AD1F87">
        <w:rPr>
          <w:rFonts w:ascii="Arial" w:eastAsia="Times New Roman" w:hAnsi="Arial" w:cs="Arial"/>
          <w:b/>
          <w:lang w:eastAsia="es-ES"/>
        </w:rPr>
        <w:t xml:space="preserve">%), </w:t>
      </w:r>
      <w:r>
        <w:rPr>
          <w:rFonts w:ascii="Arial" w:eastAsia="Times New Roman" w:hAnsi="Arial" w:cs="Arial"/>
          <w:b/>
          <w:lang w:eastAsia="es-ES"/>
        </w:rPr>
        <w:t>Murcia (1</w:t>
      </w:r>
      <w:r w:rsidR="00671AAD">
        <w:rPr>
          <w:rFonts w:ascii="Arial" w:eastAsia="Times New Roman" w:hAnsi="Arial" w:cs="Arial"/>
          <w:b/>
          <w:lang w:eastAsia="es-ES"/>
        </w:rPr>
        <w:t>6</w:t>
      </w:r>
      <w:r>
        <w:rPr>
          <w:rFonts w:ascii="Arial" w:eastAsia="Times New Roman" w:hAnsi="Arial" w:cs="Arial"/>
          <w:b/>
          <w:lang w:eastAsia="es-ES"/>
        </w:rPr>
        <w:t>,</w:t>
      </w:r>
      <w:r w:rsidR="00671AAD">
        <w:rPr>
          <w:rFonts w:ascii="Arial" w:eastAsia="Times New Roman" w:hAnsi="Arial" w:cs="Arial"/>
          <w:b/>
          <w:lang w:eastAsia="es-ES"/>
        </w:rPr>
        <w:t>1</w:t>
      </w:r>
      <w:r>
        <w:rPr>
          <w:rFonts w:ascii="Arial" w:eastAsia="Times New Roman" w:hAnsi="Arial" w:cs="Arial"/>
          <w:b/>
          <w:lang w:eastAsia="es-ES"/>
        </w:rPr>
        <w:t xml:space="preserve">%), </w:t>
      </w:r>
      <w:r w:rsidR="00B55ED4">
        <w:rPr>
          <w:rFonts w:ascii="Arial" w:eastAsia="Times New Roman" w:hAnsi="Arial" w:cs="Arial"/>
          <w:b/>
          <w:lang w:eastAsia="es-ES"/>
        </w:rPr>
        <w:t>Madrid (1</w:t>
      </w:r>
      <w:r w:rsidR="00671AAD">
        <w:rPr>
          <w:rFonts w:ascii="Arial" w:eastAsia="Times New Roman" w:hAnsi="Arial" w:cs="Arial"/>
          <w:b/>
          <w:lang w:eastAsia="es-ES"/>
        </w:rPr>
        <w:t>4</w:t>
      </w:r>
      <w:r w:rsidR="008E265F">
        <w:rPr>
          <w:rFonts w:ascii="Arial" w:eastAsia="Times New Roman" w:hAnsi="Arial" w:cs="Arial"/>
          <w:b/>
          <w:lang w:eastAsia="es-ES"/>
        </w:rPr>
        <w:t>,</w:t>
      </w:r>
      <w:r w:rsidR="00796ECB">
        <w:rPr>
          <w:rFonts w:ascii="Arial" w:eastAsia="Times New Roman" w:hAnsi="Arial" w:cs="Arial"/>
          <w:b/>
          <w:lang w:eastAsia="es-ES"/>
        </w:rPr>
        <w:t>3</w:t>
      </w:r>
      <w:r w:rsidR="00B55ED4">
        <w:rPr>
          <w:rFonts w:ascii="Arial" w:eastAsia="Times New Roman" w:hAnsi="Arial" w:cs="Arial"/>
          <w:b/>
          <w:lang w:eastAsia="es-ES"/>
        </w:rPr>
        <w:t>%)</w:t>
      </w:r>
      <w:r w:rsidR="00671AAD">
        <w:rPr>
          <w:rFonts w:ascii="Arial" w:eastAsia="Times New Roman" w:hAnsi="Arial" w:cs="Arial"/>
          <w:b/>
          <w:lang w:eastAsia="es-ES"/>
        </w:rPr>
        <w:t xml:space="preserve">, Baleares (14,1%) </w:t>
      </w:r>
      <w:r w:rsidR="00D90AAF">
        <w:rPr>
          <w:rFonts w:ascii="Arial" w:eastAsia="Times New Roman" w:hAnsi="Arial" w:cs="Arial"/>
          <w:b/>
          <w:lang w:eastAsia="es-ES"/>
        </w:rPr>
        <w:t>y en el denominado ‘Resto’ (</w:t>
      </w:r>
      <w:r w:rsidR="008E265F">
        <w:rPr>
          <w:rFonts w:ascii="Arial" w:eastAsia="Times New Roman" w:hAnsi="Arial" w:cs="Arial"/>
          <w:b/>
          <w:lang w:eastAsia="es-ES"/>
        </w:rPr>
        <w:t>1</w:t>
      </w:r>
      <w:r w:rsidR="00671AAD">
        <w:rPr>
          <w:rFonts w:ascii="Arial" w:eastAsia="Times New Roman" w:hAnsi="Arial" w:cs="Arial"/>
          <w:b/>
          <w:lang w:eastAsia="es-ES"/>
        </w:rPr>
        <w:t>9</w:t>
      </w:r>
      <w:r w:rsidR="008E265F">
        <w:rPr>
          <w:rFonts w:ascii="Arial" w:eastAsia="Times New Roman" w:hAnsi="Arial" w:cs="Arial"/>
          <w:b/>
          <w:lang w:eastAsia="es-ES"/>
        </w:rPr>
        <w:t>,</w:t>
      </w:r>
      <w:r w:rsidR="00671AAD">
        <w:rPr>
          <w:rFonts w:ascii="Arial" w:eastAsia="Times New Roman" w:hAnsi="Arial" w:cs="Arial"/>
          <w:b/>
          <w:lang w:eastAsia="es-ES"/>
        </w:rPr>
        <w:t>6</w:t>
      </w:r>
      <w:r w:rsidR="00D90AAF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163AB164" w:rsidR="00653DD0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586D27C" w14:textId="5F70E5CC" w:rsidR="005C5703" w:rsidRDefault="00A054DF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A054DF">
        <w:rPr>
          <w:rFonts w:ascii="Arial" w:eastAsia="Times New Roman" w:hAnsi="Arial" w:cs="Arial"/>
          <w:bCs/>
          <w:lang w:eastAsia="es-ES"/>
        </w:rPr>
        <w:t>Por la mañana, ‘</w:t>
      </w:r>
      <w:r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63212D">
        <w:rPr>
          <w:rFonts w:ascii="Arial" w:eastAsia="Times New Roman" w:hAnsi="Arial" w:cs="Arial"/>
          <w:lang w:eastAsia="es-ES"/>
        </w:rPr>
        <w:t>(</w:t>
      </w:r>
      <w:r w:rsidR="0063212D">
        <w:rPr>
          <w:rFonts w:ascii="Arial" w:eastAsia="Times New Roman" w:hAnsi="Arial" w:cs="Arial"/>
          <w:bCs/>
          <w:lang w:eastAsia="es-ES"/>
        </w:rPr>
        <w:t>1</w:t>
      </w:r>
      <w:r w:rsidR="00050234">
        <w:rPr>
          <w:rFonts w:ascii="Arial" w:eastAsia="Times New Roman" w:hAnsi="Arial" w:cs="Arial"/>
          <w:bCs/>
          <w:lang w:eastAsia="es-ES"/>
        </w:rPr>
        <w:t>6</w:t>
      </w:r>
      <w:r w:rsidR="0063212D">
        <w:rPr>
          <w:rFonts w:ascii="Arial" w:eastAsia="Times New Roman" w:hAnsi="Arial" w:cs="Arial"/>
          <w:bCs/>
          <w:lang w:eastAsia="es-ES"/>
        </w:rPr>
        <w:t>,</w:t>
      </w:r>
      <w:r w:rsidR="0069364B">
        <w:rPr>
          <w:rFonts w:ascii="Arial" w:eastAsia="Times New Roman" w:hAnsi="Arial" w:cs="Arial"/>
          <w:bCs/>
          <w:lang w:eastAsia="es-ES"/>
        </w:rPr>
        <w:t>5</w:t>
      </w:r>
      <w:r w:rsidR="0063212D">
        <w:rPr>
          <w:rFonts w:ascii="Arial" w:eastAsia="Times New Roman" w:hAnsi="Arial" w:cs="Arial"/>
          <w:bCs/>
          <w:lang w:eastAsia="es-ES"/>
        </w:rPr>
        <w:t>% y 4</w:t>
      </w:r>
      <w:r w:rsidR="00050234">
        <w:rPr>
          <w:rFonts w:ascii="Arial" w:eastAsia="Times New Roman" w:hAnsi="Arial" w:cs="Arial"/>
          <w:bCs/>
          <w:lang w:eastAsia="es-ES"/>
        </w:rPr>
        <w:t>0</w:t>
      </w:r>
      <w:r w:rsidR="0069364B">
        <w:rPr>
          <w:rFonts w:ascii="Arial" w:eastAsia="Times New Roman" w:hAnsi="Arial" w:cs="Arial"/>
          <w:bCs/>
          <w:lang w:eastAsia="es-ES"/>
        </w:rPr>
        <w:t>1</w:t>
      </w:r>
      <w:r w:rsidR="0063212D">
        <w:rPr>
          <w:rFonts w:ascii="Arial" w:eastAsia="Times New Roman" w:hAnsi="Arial" w:cs="Arial"/>
          <w:bCs/>
          <w:lang w:eastAsia="es-ES"/>
        </w:rPr>
        <w:t xml:space="preserve">.000) </w:t>
      </w:r>
      <w:r w:rsidR="00292604">
        <w:rPr>
          <w:rFonts w:ascii="Arial" w:eastAsia="Times New Roman" w:hAnsi="Arial" w:cs="Arial"/>
          <w:bCs/>
          <w:lang w:eastAsia="es-ES"/>
        </w:rPr>
        <w:t xml:space="preserve">se </w:t>
      </w:r>
      <w:r w:rsidR="005C5703">
        <w:rPr>
          <w:rFonts w:ascii="Arial" w:eastAsia="Times New Roman" w:hAnsi="Arial" w:cs="Arial"/>
          <w:bCs/>
          <w:lang w:eastAsia="es-ES"/>
        </w:rPr>
        <w:t xml:space="preserve">hizo con la victoria de su franja, entregando a </w:t>
      </w:r>
      <w:r>
        <w:rPr>
          <w:rFonts w:ascii="Arial" w:eastAsia="Times New Roman" w:hAnsi="Arial" w:cs="Arial"/>
          <w:bCs/>
          <w:lang w:eastAsia="es-ES"/>
        </w:rPr>
        <w:t xml:space="preserve">Telecinco </w:t>
      </w:r>
      <w:r w:rsidR="005C5703">
        <w:rPr>
          <w:rFonts w:ascii="Arial" w:eastAsia="Times New Roman" w:hAnsi="Arial" w:cs="Arial"/>
          <w:bCs/>
          <w:lang w:eastAsia="es-ES"/>
        </w:rPr>
        <w:t>la hegemonía de la mañana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69364B">
        <w:rPr>
          <w:rFonts w:ascii="Arial" w:eastAsia="Times New Roman" w:hAnsi="Arial" w:cs="Arial"/>
          <w:bCs/>
          <w:lang w:eastAsia="es-ES"/>
        </w:rPr>
        <w:t>5</w:t>
      </w:r>
      <w:r w:rsidR="00411462">
        <w:rPr>
          <w:rFonts w:ascii="Arial" w:eastAsia="Times New Roman" w:hAnsi="Arial" w:cs="Arial"/>
          <w:bCs/>
          <w:lang w:eastAsia="es-ES"/>
        </w:rPr>
        <w:t>,</w:t>
      </w:r>
      <w:r w:rsidR="0069364B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>%)</w:t>
      </w:r>
      <w:r w:rsidRPr="00A054DF">
        <w:rPr>
          <w:rFonts w:ascii="Arial" w:eastAsia="Times New Roman" w:hAnsi="Arial" w:cs="Arial"/>
          <w:bCs/>
          <w:lang w:eastAsia="es-ES"/>
        </w:rPr>
        <w:t>. Por la tarde,</w:t>
      </w:r>
      <w:r w:rsidR="00C26D31">
        <w:rPr>
          <w:rFonts w:ascii="Arial" w:eastAsia="Times New Roman" w:hAnsi="Arial" w:cs="Arial"/>
          <w:bCs/>
          <w:lang w:eastAsia="es-ES"/>
        </w:rPr>
        <w:t xml:space="preserve"> </w:t>
      </w:r>
      <w:r w:rsidR="00411462">
        <w:rPr>
          <w:rFonts w:ascii="Arial" w:eastAsia="Times New Roman" w:hAnsi="Arial" w:cs="Arial"/>
          <w:bCs/>
          <w:lang w:eastAsia="es-ES"/>
        </w:rPr>
        <w:t>destac</w:t>
      </w:r>
      <w:r w:rsidR="0069364B">
        <w:rPr>
          <w:rFonts w:ascii="Arial" w:eastAsia="Times New Roman" w:hAnsi="Arial" w:cs="Arial"/>
          <w:bCs/>
          <w:lang w:eastAsia="es-ES"/>
        </w:rPr>
        <w:t>ó el</w:t>
      </w:r>
      <w:r w:rsidR="00411462">
        <w:rPr>
          <w:rFonts w:ascii="Arial" w:eastAsia="Times New Roman" w:hAnsi="Arial" w:cs="Arial"/>
          <w:bCs/>
          <w:lang w:eastAsia="es-ES"/>
        </w:rPr>
        <w:t xml:space="preserve"> liderazgo </w:t>
      </w:r>
      <w:r w:rsidR="0069364B">
        <w:rPr>
          <w:rFonts w:ascii="Arial" w:eastAsia="Times New Roman" w:hAnsi="Arial" w:cs="Arial"/>
          <w:bCs/>
          <w:lang w:eastAsia="es-ES"/>
        </w:rPr>
        <w:t>de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 ‘Sálvame Naranja’</w:t>
      </w:r>
      <w:r w:rsidR="0069364B" w:rsidRPr="0069364B">
        <w:rPr>
          <w:rFonts w:ascii="Arial" w:eastAsia="Times New Roman" w:hAnsi="Arial" w:cs="Arial"/>
          <w:bCs/>
          <w:lang w:eastAsia="es-ES"/>
        </w:rPr>
        <w:t xml:space="preserve"> tanto en el total día</w:t>
      </w:r>
      <w:r w:rsidR="0069364B">
        <w:rPr>
          <w:rFonts w:ascii="Arial" w:eastAsia="Times New Roman" w:hAnsi="Arial" w:cs="Arial"/>
          <w:b/>
          <w:lang w:eastAsia="es-ES"/>
        </w:rPr>
        <w:t xml:space="preserve"> </w:t>
      </w:r>
      <w:r w:rsidR="00411462" w:rsidRPr="0063212D">
        <w:rPr>
          <w:rFonts w:ascii="Arial" w:eastAsia="Times New Roman" w:hAnsi="Arial" w:cs="Arial"/>
          <w:bCs/>
          <w:lang w:eastAsia="es-ES"/>
        </w:rPr>
        <w:t>(</w:t>
      </w:r>
      <w:r w:rsidR="00144726">
        <w:rPr>
          <w:rFonts w:ascii="Arial" w:eastAsia="Times New Roman" w:hAnsi="Arial" w:cs="Arial"/>
          <w:bCs/>
          <w:lang w:eastAsia="es-ES"/>
        </w:rPr>
        <w:t>1</w:t>
      </w:r>
      <w:r w:rsidR="00411462">
        <w:rPr>
          <w:rFonts w:ascii="Arial" w:eastAsia="Times New Roman" w:hAnsi="Arial" w:cs="Arial"/>
          <w:bCs/>
          <w:lang w:eastAsia="es-ES"/>
        </w:rPr>
        <w:t>3,</w:t>
      </w:r>
      <w:r w:rsidR="0069364B">
        <w:rPr>
          <w:rFonts w:ascii="Arial" w:eastAsia="Times New Roman" w:hAnsi="Arial" w:cs="Arial"/>
          <w:bCs/>
          <w:lang w:eastAsia="es-ES"/>
        </w:rPr>
        <w:t>5</w:t>
      </w:r>
      <w:r w:rsidR="00144726">
        <w:rPr>
          <w:rFonts w:ascii="Arial" w:eastAsia="Times New Roman" w:hAnsi="Arial" w:cs="Arial"/>
          <w:bCs/>
          <w:lang w:eastAsia="es-ES"/>
        </w:rPr>
        <w:t>%</w:t>
      </w:r>
      <w:r w:rsidR="00050234">
        <w:rPr>
          <w:rFonts w:ascii="Arial" w:eastAsia="Times New Roman" w:hAnsi="Arial" w:cs="Arial"/>
          <w:bCs/>
          <w:lang w:eastAsia="es-ES"/>
        </w:rPr>
        <w:t>)</w:t>
      </w:r>
      <w:r w:rsidR="0069364B">
        <w:rPr>
          <w:rFonts w:ascii="Arial" w:eastAsia="Times New Roman" w:hAnsi="Arial" w:cs="Arial"/>
          <w:bCs/>
          <w:lang w:eastAsia="es-ES"/>
        </w:rPr>
        <w:t xml:space="preserve"> como en </w:t>
      </w:r>
      <w:r w:rsidR="0069364B" w:rsidRPr="0069364B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69364B">
        <w:rPr>
          <w:rFonts w:ascii="Arial" w:eastAsia="Times New Roman" w:hAnsi="Arial" w:cs="Arial"/>
          <w:bCs/>
          <w:lang w:eastAsia="es-ES"/>
        </w:rPr>
        <w:t xml:space="preserve"> comercial (13,8%)</w:t>
      </w:r>
      <w:r w:rsidR="00411462">
        <w:rPr>
          <w:rFonts w:ascii="Arial" w:eastAsia="Times New Roman" w:hAnsi="Arial" w:cs="Arial"/>
          <w:bCs/>
          <w:lang w:eastAsia="es-ES"/>
        </w:rPr>
        <w:t xml:space="preserve">. </w:t>
      </w:r>
      <w:r w:rsidR="00641C6F">
        <w:rPr>
          <w:rFonts w:ascii="Arial" w:eastAsia="Times New Roman" w:hAnsi="Arial" w:cs="Arial"/>
          <w:bCs/>
          <w:lang w:eastAsia="es-ES"/>
        </w:rPr>
        <w:t xml:space="preserve">Como resultado, </w:t>
      </w:r>
      <w:r w:rsidR="00641C6F" w:rsidRPr="00641C6F">
        <w:rPr>
          <w:rFonts w:ascii="Arial" w:eastAsia="Times New Roman" w:hAnsi="Arial" w:cs="Arial"/>
          <w:b/>
          <w:lang w:eastAsia="es-ES"/>
        </w:rPr>
        <w:t>Telecinco</w:t>
      </w:r>
      <w:r w:rsidR="00641C6F">
        <w:rPr>
          <w:rFonts w:ascii="Arial" w:eastAsia="Times New Roman" w:hAnsi="Arial" w:cs="Arial"/>
          <w:bCs/>
          <w:lang w:eastAsia="es-ES"/>
        </w:rPr>
        <w:t xml:space="preserve"> </w:t>
      </w:r>
      <w:r w:rsidR="00B027D2">
        <w:rPr>
          <w:rFonts w:ascii="Arial" w:eastAsia="Times New Roman" w:hAnsi="Arial" w:cs="Arial"/>
          <w:bCs/>
          <w:lang w:eastAsia="es-ES"/>
        </w:rPr>
        <w:t>anotó un 1</w:t>
      </w:r>
      <w:r w:rsidR="00050234">
        <w:rPr>
          <w:rFonts w:ascii="Arial" w:eastAsia="Times New Roman" w:hAnsi="Arial" w:cs="Arial"/>
          <w:bCs/>
          <w:lang w:eastAsia="es-ES"/>
        </w:rPr>
        <w:t>1</w:t>
      </w:r>
      <w:r w:rsidR="00B027D2">
        <w:rPr>
          <w:rFonts w:ascii="Arial" w:eastAsia="Times New Roman" w:hAnsi="Arial" w:cs="Arial"/>
          <w:bCs/>
          <w:lang w:eastAsia="es-ES"/>
        </w:rPr>
        <w:t>,</w:t>
      </w:r>
      <w:r w:rsidR="0069364B">
        <w:rPr>
          <w:rFonts w:ascii="Arial" w:eastAsia="Times New Roman" w:hAnsi="Arial" w:cs="Arial"/>
          <w:bCs/>
          <w:lang w:eastAsia="es-ES"/>
        </w:rPr>
        <w:t>7</w:t>
      </w:r>
      <w:r w:rsidR="00B027D2">
        <w:rPr>
          <w:rFonts w:ascii="Arial" w:eastAsia="Times New Roman" w:hAnsi="Arial" w:cs="Arial"/>
          <w:bCs/>
          <w:lang w:eastAsia="es-ES"/>
        </w:rPr>
        <w:t>% en el día</w:t>
      </w:r>
      <w:r w:rsidR="00050234">
        <w:rPr>
          <w:rFonts w:ascii="Arial" w:eastAsia="Times New Roman" w:hAnsi="Arial" w:cs="Arial"/>
          <w:bCs/>
          <w:lang w:eastAsia="es-ES"/>
        </w:rPr>
        <w:t xml:space="preserve"> y lideró el </w:t>
      </w:r>
      <w:r w:rsidR="00050234" w:rsidRPr="00050234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050234">
        <w:rPr>
          <w:rFonts w:ascii="Arial" w:eastAsia="Times New Roman" w:hAnsi="Arial" w:cs="Arial"/>
          <w:bCs/>
          <w:lang w:eastAsia="es-ES"/>
        </w:rPr>
        <w:t xml:space="preserve"> comercial con un 12,</w:t>
      </w:r>
      <w:r w:rsidR="0069364B">
        <w:rPr>
          <w:rFonts w:ascii="Arial" w:eastAsia="Times New Roman" w:hAnsi="Arial" w:cs="Arial"/>
          <w:bCs/>
          <w:lang w:eastAsia="es-ES"/>
        </w:rPr>
        <w:t>4</w:t>
      </w:r>
      <w:r w:rsidR="00050234">
        <w:rPr>
          <w:rFonts w:ascii="Arial" w:eastAsia="Times New Roman" w:hAnsi="Arial" w:cs="Arial"/>
          <w:bCs/>
          <w:lang w:eastAsia="es-ES"/>
        </w:rPr>
        <w:t xml:space="preserve">% de </w:t>
      </w:r>
      <w:r w:rsidR="00050234" w:rsidRPr="00050234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50234">
        <w:rPr>
          <w:rFonts w:ascii="Arial" w:eastAsia="Times New Roman" w:hAnsi="Arial" w:cs="Arial"/>
          <w:bCs/>
          <w:lang w:eastAsia="es-ES"/>
        </w:rPr>
        <w:t xml:space="preserve">. </w:t>
      </w:r>
    </w:p>
    <w:p w14:paraId="4E0EB955" w14:textId="77777777" w:rsidR="00050234" w:rsidRDefault="00050234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F12205" w14:textId="688AF69E" w:rsidR="0069364B" w:rsidRDefault="0069364B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su parte, </w:t>
      </w:r>
      <w:r w:rsidR="00B11AA6" w:rsidRPr="0069364B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 xml:space="preserve"> se impuso ayer a su directo competidor en las franjas de</w:t>
      </w:r>
      <w:r w:rsidRPr="0069364B">
        <w:rPr>
          <w:rFonts w:ascii="Arial" w:eastAsia="Times New Roman" w:hAnsi="Arial" w:cs="Arial"/>
          <w:bCs/>
          <w:i/>
          <w:iCs/>
          <w:lang w:eastAsia="es-ES"/>
        </w:rPr>
        <w:t xml:space="preserve"> prime time</w:t>
      </w:r>
      <w:r>
        <w:rPr>
          <w:rFonts w:ascii="Arial" w:eastAsia="Times New Roman" w:hAnsi="Arial" w:cs="Arial"/>
          <w:bCs/>
          <w:lang w:eastAsia="es-ES"/>
        </w:rPr>
        <w:t xml:space="preserve"> (5,6% vs. 5,4%) y </w:t>
      </w:r>
      <w:r w:rsidRPr="0069364B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69364B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(3,5% vs. 3,2%) aupados por los resultados de </w:t>
      </w:r>
      <w:r w:rsidRPr="0069364B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Pr="0069364B">
        <w:rPr>
          <w:rFonts w:ascii="Arial" w:eastAsia="Times New Roman" w:hAnsi="Arial" w:cs="Arial"/>
          <w:b/>
          <w:lang w:eastAsia="es-ES"/>
        </w:rPr>
        <w:t>First</w:t>
      </w:r>
      <w:proofErr w:type="spellEnd"/>
      <w:r w:rsidRPr="0069364B">
        <w:rPr>
          <w:rFonts w:ascii="Arial" w:eastAsia="Times New Roman" w:hAnsi="Arial" w:cs="Arial"/>
          <w:b/>
          <w:lang w:eastAsia="es-ES"/>
        </w:rPr>
        <w:t xml:space="preserve"> Dates’ </w:t>
      </w:r>
      <w:r>
        <w:rPr>
          <w:rFonts w:ascii="Arial" w:eastAsia="Times New Roman" w:hAnsi="Arial" w:cs="Arial"/>
          <w:bCs/>
          <w:lang w:eastAsia="es-ES"/>
        </w:rPr>
        <w:t xml:space="preserve">(7,6%) y </w:t>
      </w:r>
      <w:r w:rsidRPr="0069364B">
        <w:rPr>
          <w:rFonts w:ascii="Arial" w:eastAsia="Times New Roman" w:hAnsi="Arial" w:cs="Arial"/>
          <w:b/>
          <w:lang w:eastAsia="es-ES"/>
        </w:rPr>
        <w:t>‘Código 10’</w:t>
      </w:r>
      <w:r>
        <w:rPr>
          <w:rFonts w:ascii="Arial" w:eastAsia="Times New Roman" w:hAnsi="Arial" w:cs="Arial"/>
          <w:bCs/>
          <w:lang w:eastAsia="es-ES"/>
        </w:rPr>
        <w:t xml:space="preserve"> (4,3%), datos por encima de los alcanzados por su competidora en la franja (6,4% y 4%, respectivamente).</w:t>
      </w:r>
    </w:p>
    <w:p w14:paraId="17935EB5" w14:textId="77777777" w:rsidR="00B11AA6" w:rsidRDefault="00B11AA6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64510F1" w14:textId="092CBAA0" w:rsidR="005C5703" w:rsidRDefault="00D06511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D06511">
        <w:rPr>
          <w:rFonts w:ascii="Arial" w:eastAsia="Times New Roman" w:hAnsi="Arial" w:cs="Arial"/>
          <w:lang w:eastAsia="es-ES"/>
        </w:rPr>
        <w:t>En</w:t>
      </w:r>
      <w:r>
        <w:rPr>
          <w:rFonts w:ascii="Arial" w:eastAsia="Times New Roman" w:hAnsi="Arial" w:cs="Arial"/>
          <w:lang w:eastAsia="es-ES"/>
        </w:rPr>
        <w:t xml:space="preserve">tre </w:t>
      </w:r>
      <w:r w:rsidRPr="00D06511">
        <w:rPr>
          <w:rFonts w:ascii="Arial" w:eastAsia="Times New Roman" w:hAnsi="Arial" w:cs="Arial"/>
          <w:lang w:eastAsia="es-ES"/>
        </w:rPr>
        <w:t>las televisiones temáticas,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63212D">
        <w:rPr>
          <w:rFonts w:ascii="Arial" w:eastAsia="Times New Roman" w:hAnsi="Arial" w:cs="Arial"/>
          <w:bCs/>
          <w:lang w:eastAsia="es-ES"/>
        </w:rPr>
        <w:t>(</w:t>
      </w:r>
      <w:r>
        <w:rPr>
          <w:rFonts w:ascii="Arial" w:eastAsia="Times New Roman" w:hAnsi="Arial" w:cs="Arial"/>
          <w:bCs/>
          <w:lang w:eastAsia="es-ES"/>
        </w:rPr>
        <w:t>2</w:t>
      </w:r>
      <w:r w:rsidR="00B027D2" w:rsidRPr="0063212D">
        <w:rPr>
          <w:rFonts w:ascii="Arial" w:eastAsia="Times New Roman" w:hAnsi="Arial" w:cs="Arial"/>
          <w:lang w:eastAsia="es-ES"/>
        </w:rPr>
        <w:t>,</w:t>
      </w:r>
      <w:r w:rsidR="008B066E">
        <w:rPr>
          <w:rFonts w:ascii="Arial" w:eastAsia="Times New Roman" w:hAnsi="Arial" w:cs="Arial"/>
          <w:lang w:eastAsia="es-ES"/>
        </w:rPr>
        <w:t>9</w:t>
      </w:r>
      <w:r w:rsidR="00A054DF" w:rsidRPr="0063212D">
        <w:rPr>
          <w:rFonts w:ascii="Arial" w:eastAsia="Times New Roman" w:hAnsi="Arial" w:cs="Arial"/>
          <w:lang w:eastAsia="es-ES"/>
        </w:rPr>
        <w:t>%</w:t>
      </w:r>
      <w:r w:rsidR="0063212D" w:rsidRPr="0063212D">
        <w:rPr>
          <w:rFonts w:ascii="Arial" w:eastAsia="Times New Roman" w:hAnsi="Arial" w:cs="Arial"/>
          <w:lang w:eastAsia="es-ES"/>
        </w:rPr>
        <w:t>)</w:t>
      </w:r>
      <w:r w:rsidR="005C5703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se situó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A054DF" w:rsidRPr="0063212D">
        <w:rPr>
          <w:rFonts w:ascii="Arial" w:eastAsia="Times New Roman" w:hAnsi="Arial" w:cs="Arial"/>
          <w:lang w:eastAsia="es-ES"/>
        </w:rPr>
        <w:t>,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 xml:space="preserve">seguido de </w:t>
      </w:r>
      <w:r w:rsidR="00A054DF" w:rsidRPr="00C32F18">
        <w:rPr>
          <w:rFonts w:ascii="Arial" w:eastAsia="Times New Roman" w:hAnsi="Arial" w:cs="Arial"/>
          <w:b/>
          <w:lang w:eastAsia="es-ES"/>
        </w:rPr>
        <w:t>FDF</w:t>
      </w:r>
      <w:r w:rsidR="008B066E" w:rsidRPr="008B066E">
        <w:rPr>
          <w:rFonts w:ascii="Arial" w:eastAsia="Times New Roman" w:hAnsi="Arial" w:cs="Arial"/>
          <w:bCs/>
          <w:lang w:eastAsia="es-ES"/>
        </w:rPr>
        <w:t>,</w:t>
      </w:r>
      <w:r w:rsidR="008B066E">
        <w:rPr>
          <w:rFonts w:ascii="Arial" w:eastAsia="Times New Roman" w:hAnsi="Arial" w:cs="Arial"/>
          <w:bCs/>
          <w:lang w:eastAsia="es-ES"/>
        </w:rPr>
        <w:t xml:space="preserve"> que con un 2,8% anotó su segunda mejor marca en martes de la temporada). </w:t>
      </w:r>
      <w:r w:rsidR="008B066E" w:rsidRPr="00B857C3">
        <w:rPr>
          <w:rFonts w:ascii="Arial" w:eastAsia="Times New Roman" w:hAnsi="Arial" w:cs="Arial"/>
          <w:b/>
          <w:lang w:eastAsia="es-ES"/>
        </w:rPr>
        <w:t xml:space="preserve">Be </w:t>
      </w:r>
      <w:proofErr w:type="spellStart"/>
      <w:r w:rsidR="008B066E" w:rsidRPr="00B857C3">
        <w:rPr>
          <w:rFonts w:ascii="Arial" w:eastAsia="Times New Roman" w:hAnsi="Arial" w:cs="Arial"/>
          <w:b/>
          <w:lang w:eastAsia="es-ES"/>
        </w:rPr>
        <w:t>Mad</w:t>
      </w:r>
      <w:proofErr w:type="spellEnd"/>
      <w:r w:rsidR="008B066E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con un 1,2% de </w:t>
      </w:r>
      <w:r w:rsidRPr="00343E9C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, repitió su segundo mejor </w:t>
      </w:r>
      <w:r w:rsidRPr="00D06511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</w:t>
      </w:r>
      <w:r w:rsidR="008B066E">
        <w:rPr>
          <w:rFonts w:ascii="Arial" w:eastAsia="Times New Roman" w:hAnsi="Arial" w:cs="Arial"/>
          <w:lang w:eastAsia="es-ES"/>
        </w:rPr>
        <w:t>histórico en martes.</w:t>
      </w:r>
    </w:p>
    <w:p w14:paraId="71A5604E" w14:textId="77777777" w:rsidR="005C5703" w:rsidRDefault="005C5703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268589DA" w14:textId="7BFAB26E" w:rsidR="005C5703" w:rsidRDefault="00455592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455592">
        <w:rPr>
          <w:rFonts w:ascii="Arial" w:eastAsia="Times New Roman" w:hAnsi="Arial" w:cs="Arial"/>
          <w:b/>
          <w:lang w:eastAsia="es-ES"/>
        </w:rPr>
        <w:t xml:space="preserve">Mediaset España </w:t>
      </w:r>
      <w:r w:rsidRPr="00455592">
        <w:rPr>
          <w:rFonts w:ascii="Arial" w:eastAsia="Times New Roman" w:hAnsi="Arial" w:cs="Arial"/>
          <w:bCs/>
          <w:lang w:eastAsia="es-ES"/>
        </w:rPr>
        <w:t>a</w:t>
      </w:r>
      <w:r w:rsidR="008B066E">
        <w:rPr>
          <w:rFonts w:ascii="Arial" w:eastAsia="Times New Roman" w:hAnsi="Arial" w:cs="Arial"/>
          <w:bCs/>
          <w:lang w:eastAsia="es-ES"/>
        </w:rPr>
        <w:t xml:space="preserve">lcanzó </w:t>
      </w:r>
      <w:r w:rsidRPr="00455592">
        <w:rPr>
          <w:rFonts w:ascii="Arial" w:eastAsia="Times New Roman" w:hAnsi="Arial" w:cs="Arial"/>
          <w:bCs/>
          <w:lang w:eastAsia="es-ES"/>
        </w:rPr>
        <w:t>un 25,</w:t>
      </w:r>
      <w:r w:rsidR="008B066E">
        <w:rPr>
          <w:rFonts w:ascii="Arial" w:eastAsia="Times New Roman" w:hAnsi="Arial" w:cs="Arial"/>
          <w:bCs/>
          <w:lang w:eastAsia="es-ES"/>
        </w:rPr>
        <w:t>7</w:t>
      </w:r>
      <w:r w:rsidRPr="00455592">
        <w:rPr>
          <w:rFonts w:ascii="Arial" w:eastAsia="Times New Roman" w:hAnsi="Arial" w:cs="Arial"/>
          <w:bCs/>
          <w:lang w:eastAsia="es-ES"/>
        </w:rPr>
        <w:t>% en el día</w:t>
      </w:r>
      <w:r w:rsidR="008B066E">
        <w:rPr>
          <w:rFonts w:ascii="Arial" w:eastAsia="Times New Roman" w:hAnsi="Arial" w:cs="Arial"/>
          <w:bCs/>
          <w:lang w:eastAsia="es-ES"/>
        </w:rPr>
        <w:t xml:space="preserve">, 5 décimas más que </w:t>
      </w:r>
      <w:proofErr w:type="spellStart"/>
      <w:r w:rsidR="008B066E">
        <w:rPr>
          <w:rFonts w:ascii="Arial" w:eastAsia="Times New Roman" w:hAnsi="Arial" w:cs="Arial"/>
          <w:bCs/>
          <w:lang w:eastAsia="es-ES"/>
        </w:rPr>
        <w:t>el</w:t>
      </w:r>
      <w:proofErr w:type="spellEnd"/>
      <w:r w:rsidR="008B066E">
        <w:rPr>
          <w:rFonts w:ascii="Arial" w:eastAsia="Times New Roman" w:hAnsi="Arial" w:cs="Arial"/>
          <w:bCs/>
          <w:lang w:eastAsia="es-ES"/>
        </w:rPr>
        <w:t xml:space="preserve"> pasado martes, </w:t>
      </w:r>
      <w:r w:rsidRPr="00455592">
        <w:rPr>
          <w:rFonts w:ascii="Arial" w:eastAsia="Times New Roman" w:hAnsi="Arial" w:cs="Arial"/>
          <w:bCs/>
          <w:lang w:eastAsia="es-ES"/>
        </w:rPr>
        <w:t>y lider</w:t>
      </w:r>
      <w:r>
        <w:rPr>
          <w:rFonts w:ascii="Arial" w:eastAsia="Times New Roman" w:hAnsi="Arial" w:cs="Arial"/>
          <w:bCs/>
          <w:lang w:eastAsia="es-ES"/>
        </w:rPr>
        <w:t>ó</w:t>
      </w:r>
      <w:r w:rsidRPr="00455592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el</w:t>
      </w:r>
      <w:r w:rsidRPr="00455592">
        <w:rPr>
          <w:rFonts w:ascii="Arial" w:eastAsia="Times New Roman" w:hAnsi="Arial" w:cs="Arial"/>
          <w:bCs/>
          <w:lang w:eastAsia="es-ES"/>
        </w:rPr>
        <w:t xml:space="preserve"> </w:t>
      </w:r>
      <w:r w:rsidRPr="00455592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Pr="00455592">
        <w:rPr>
          <w:rFonts w:ascii="Arial" w:eastAsia="Times New Roman" w:hAnsi="Arial" w:cs="Arial"/>
          <w:bCs/>
          <w:lang w:eastAsia="es-ES"/>
        </w:rPr>
        <w:t xml:space="preserve"> comercial (27,</w:t>
      </w:r>
      <w:r w:rsidR="008B066E">
        <w:rPr>
          <w:rFonts w:ascii="Arial" w:eastAsia="Times New Roman" w:hAnsi="Arial" w:cs="Arial"/>
          <w:bCs/>
          <w:lang w:eastAsia="es-ES"/>
        </w:rPr>
        <w:t>9</w:t>
      </w:r>
      <w:r w:rsidRPr="00455592">
        <w:rPr>
          <w:rFonts w:ascii="Arial" w:eastAsia="Times New Roman" w:hAnsi="Arial" w:cs="Arial"/>
          <w:bCs/>
          <w:lang w:eastAsia="es-ES"/>
        </w:rPr>
        <w:t>%).</w:t>
      </w:r>
    </w:p>
    <w:sectPr w:rsidR="005C5703" w:rsidSect="005C5703">
      <w:footerReference w:type="default" r:id="rId8"/>
      <w:pgSz w:w="11906" w:h="16838"/>
      <w:pgMar w:top="1418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2" name="Imagen 2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3" name="Imagen 2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DB0"/>
    <w:rsid w:val="00093A49"/>
    <w:rsid w:val="000975DB"/>
    <w:rsid w:val="000A1CD7"/>
    <w:rsid w:val="000A38B9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1462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C78D9"/>
    <w:rsid w:val="004D418A"/>
    <w:rsid w:val="004D4416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703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211D9"/>
    <w:rsid w:val="00622499"/>
    <w:rsid w:val="006277FB"/>
    <w:rsid w:val="0063212D"/>
    <w:rsid w:val="006330E5"/>
    <w:rsid w:val="00637008"/>
    <w:rsid w:val="00641C6F"/>
    <w:rsid w:val="00642ADC"/>
    <w:rsid w:val="00647AE9"/>
    <w:rsid w:val="006502A2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473BE"/>
    <w:rsid w:val="00750448"/>
    <w:rsid w:val="007512D8"/>
    <w:rsid w:val="0075375C"/>
    <w:rsid w:val="007539F0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066E"/>
    <w:rsid w:val="008B2E6B"/>
    <w:rsid w:val="008B49C7"/>
    <w:rsid w:val="008B57C7"/>
    <w:rsid w:val="008C195D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0594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7D2"/>
    <w:rsid w:val="00B02F06"/>
    <w:rsid w:val="00B03B45"/>
    <w:rsid w:val="00B108BD"/>
    <w:rsid w:val="00B11AA6"/>
    <w:rsid w:val="00B14438"/>
    <w:rsid w:val="00B1719F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F86"/>
    <w:rsid w:val="00B95DF9"/>
    <w:rsid w:val="00B962F4"/>
    <w:rsid w:val="00B9763A"/>
    <w:rsid w:val="00BA65AD"/>
    <w:rsid w:val="00BB09B6"/>
    <w:rsid w:val="00BB15A3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6511"/>
    <w:rsid w:val="00D0783B"/>
    <w:rsid w:val="00D167CB"/>
    <w:rsid w:val="00D2013F"/>
    <w:rsid w:val="00D229C1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2023-04-26T08:48:00Z</cp:lastPrinted>
  <dcterms:created xsi:type="dcterms:W3CDTF">2023-04-26T07:37:00Z</dcterms:created>
  <dcterms:modified xsi:type="dcterms:W3CDTF">2023-04-26T09:23:00Z</dcterms:modified>
</cp:coreProperties>
</file>