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3B700" w14:textId="77777777" w:rsidR="005C5703" w:rsidRDefault="005C5703" w:rsidP="00D34E7F">
      <w:pPr>
        <w:spacing w:after="0" w:line="240" w:lineRule="auto"/>
        <w:ind w:right="-568"/>
        <w:rPr>
          <w:rFonts w:ascii="Arial" w:eastAsia="Times New Roman" w:hAnsi="Arial" w:cs="Arial"/>
          <w:lang w:eastAsia="es-ES"/>
        </w:rPr>
      </w:pPr>
    </w:p>
    <w:p w14:paraId="49745577" w14:textId="36B5A18F" w:rsidR="00822DBB" w:rsidRPr="005C5703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u w:val="single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7473BE" w:rsidRPr="005C5703">
        <w:rPr>
          <w:rFonts w:ascii="Arial" w:eastAsia="Times New Roman" w:hAnsi="Arial" w:cs="Arial"/>
          <w:lang w:eastAsia="es-ES"/>
        </w:rPr>
        <w:t>12</w:t>
      </w:r>
      <w:r w:rsidR="00501B2F" w:rsidRPr="005C5703">
        <w:rPr>
          <w:rFonts w:ascii="Arial" w:eastAsia="Times New Roman" w:hAnsi="Arial" w:cs="Arial"/>
          <w:lang w:eastAsia="es-ES"/>
        </w:rPr>
        <w:t xml:space="preserve"> de abril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5C2D15BE" w14:textId="77777777" w:rsidR="005C5703" w:rsidRPr="005C5703" w:rsidRDefault="005C570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18087EF" w14:textId="76BB912A" w:rsidR="00B11AA6" w:rsidRPr="008570F5" w:rsidRDefault="001B285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‘</w:t>
      </w:r>
      <w:r w:rsidR="002E1C5A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Supervivientes</w:t>
      </w:r>
      <w:r w:rsidR="000F6AFC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:</w:t>
      </w:r>
      <w:r w:rsidR="007D254A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r w:rsidR="006B3D2D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Tierra de nadie</w:t>
      </w:r>
      <w:r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’</w:t>
      </w:r>
      <w:r w:rsidR="007473BE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afianza su liderazgo</w:t>
      </w:r>
      <w:r w:rsidR="009706C6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r w:rsidR="008570F5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en la noche del martes</w:t>
      </w:r>
      <w:r w:rsidR="007473BE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</w:p>
    <w:p w14:paraId="68F82B93" w14:textId="77777777" w:rsidR="00B11AA6" w:rsidRPr="005C5703" w:rsidRDefault="00B11AA6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</w:p>
    <w:p w14:paraId="73468F92" w14:textId="01E763C5" w:rsidR="004D7618" w:rsidRDefault="007473BE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M</w:t>
      </w:r>
      <w:r w:rsidR="006B3D2D">
        <w:rPr>
          <w:rFonts w:ascii="Arial" w:eastAsia="Times New Roman" w:hAnsi="Arial" w:cs="Arial"/>
          <w:b/>
          <w:bCs/>
          <w:lang w:eastAsia="es-ES"/>
        </w:rPr>
        <w:t xml:space="preserve">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>
        <w:rPr>
          <w:rFonts w:ascii="Arial" w:eastAsia="Times New Roman" w:hAnsi="Arial" w:cs="Arial"/>
          <w:b/>
          <w:bCs/>
          <w:lang w:eastAsia="es-ES"/>
        </w:rPr>
        <w:t>4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>
        <w:rPr>
          <w:rFonts w:ascii="Arial" w:eastAsia="Times New Roman" w:hAnsi="Arial" w:cs="Arial"/>
          <w:b/>
          <w:bCs/>
          <w:lang w:eastAsia="es-ES"/>
        </w:rPr>
        <w:t>4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9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C32F18">
        <w:rPr>
          <w:rFonts w:ascii="Arial" w:eastAsia="Times New Roman" w:hAnsi="Arial" w:cs="Arial"/>
          <w:b/>
          <w:bCs/>
          <w:lang w:eastAsia="es-ES"/>
        </w:rPr>
        <w:t>cuota de pantalla</w:t>
      </w:r>
      <w:r w:rsidR="00501B2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528B0">
        <w:rPr>
          <w:rFonts w:ascii="Arial" w:eastAsia="Times New Roman" w:hAnsi="Arial" w:cs="Arial"/>
          <w:b/>
          <w:bCs/>
          <w:lang w:eastAsia="es-ES"/>
        </w:rPr>
        <w:t xml:space="preserve">impulsaron </w:t>
      </w:r>
      <w:r w:rsidR="009706C6">
        <w:rPr>
          <w:rFonts w:ascii="Arial" w:eastAsia="Times New Roman" w:hAnsi="Arial" w:cs="Arial"/>
          <w:b/>
          <w:bCs/>
          <w:lang w:eastAsia="es-ES"/>
        </w:rPr>
        <w:t>su victoria en la franja</w:t>
      </w:r>
      <w:r>
        <w:rPr>
          <w:rFonts w:ascii="Arial" w:eastAsia="Times New Roman" w:hAnsi="Arial" w:cs="Arial"/>
          <w:b/>
          <w:bCs/>
          <w:lang w:eastAsia="es-ES"/>
        </w:rPr>
        <w:t xml:space="preserve">, con los </w:t>
      </w:r>
      <w:r w:rsidR="00266F1B">
        <w:rPr>
          <w:rFonts w:ascii="Arial" w:eastAsia="Times New Roman" w:hAnsi="Arial" w:cs="Arial"/>
          <w:b/>
          <w:bCs/>
          <w:lang w:eastAsia="es-ES"/>
        </w:rPr>
        <w:t xml:space="preserve">jóvenes de 16 a 34 años </w:t>
      </w:r>
      <w:r>
        <w:rPr>
          <w:rFonts w:ascii="Arial" w:eastAsia="Times New Roman" w:hAnsi="Arial" w:cs="Arial"/>
          <w:b/>
          <w:bCs/>
          <w:lang w:eastAsia="es-ES"/>
        </w:rPr>
        <w:t>como sus principales seguidores</w:t>
      </w:r>
      <w:r w:rsidR="00A27094">
        <w:rPr>
          <w:rFonts w:ascii="Arial" w:eastAsia="Times New Roman" w:hAnsi="Arial" w:cs="Arial"/>
          <w:b/>
          <w:bCs/>
          <w:lang w:eastAsia="es-ES"/>
        </w:rPr>
        <w:t xml:space="preserve"> (18%)</w:t>
      </w:r>
      <w:r>
        <w:rPr>
          <w:rFonts w:ascii="Arial" w:eastAsia="Times New Roman" w:hAnsi="Arial" w:cs="Arial"/>
          <w:b/>
          <w:bCs/>
          <w:lang w:eastAsia="es-ES"/>
        </w:rPr>
        <w:t>.</w:t>
      </w:r>
    </w:p>
    <w:p w14:paraId="05C7FFD4" w14:textId="77777777" w:rsidR="00A27094" w:rsidRDefault="00A27094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07EA092C" w14:textId="50A2871F" w:rsidR="009706C6" w:rsidRDefault="009706C6" w:rsidP="009706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3,5M de espectadores y casi un 25% de </w:t>
      </w:r>
      <w:r w:rsidRPr="00A27094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 xml:space="preserve"> fueron ayer testigos de</w:t>
      </w:r>
      <w:r w:rsidR="005C5703">
        <w:rPr>
          <w:rFonts w:ascii="Arial" w:eastAsia="Times New Roman" w:hAnsi="Arial" w:cs="Arial"/>
          <w:b/>
          <w:bCs/>
          <w:lang w:eastAsia="es-ES"/>
        </w:rPr>
        <w:t xml:space="preserve">l avance </w:t>
      </w:r>
      <w:proofErr w:type="spellStart"/>
      <w:r w:rsidR="005C5703" w:rsidRPr="005C5703">
        <w:rPr>
          <w:rFonts w:ascii="Arial" w:eastAsia="Times New Roman" w:hAnsi="Arial" w:cs="Arial"/>
          <w:b/>
          <w:bCs/>
          <w:i/>
          <w:iCs/>
          <w:lang w:eastAsia="es-ES"/>
        </w:rPr>
        <w:t>s</w:t>
      </w:r>
      <w:r w:rsidRPr="009706C6">
        <w:rPr>
          <w:rFonts w:ascii="Arial" w:eastAsia="Times New Roman" w:hAnsi="Arial" w:cs="Arial"/>
          <w:b/>
          <w:bCs/>
          <w:i/>
          <w:iCs/>
          <w:lang w:eastAsia="es-ES"/>
        </w:rPr>
        <w:t>imulcast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de </w:t>
      </w:r>
      <w:r w:rsidR="00A27094">
        <w:rPr>
          <w:rFonts w:ascii="Arial" w:eastAsia="Times New Roman" w:hAnsi="Arial" w:cs="Arial"/>
          <w:b/>
          <w:bCs/>
          <w:lang w:eastAsia="es-ES"/>
        </w:rPr>
        <w:t>‘</w:t>
      </w:r>
      <w:proofErr w:type="spellStart"/>
      <w:r w:rsidR="00A27094">
        <w:rPr>
          <w:rFonts w:ascii="Arial" w:eastAsia="Times New Roman" w:hAnsi="Arial" w:cs="Arial"/>
          <w:b/>
          <w:bCs/>
          <w:lang w:eastAsia="es-ES"/>
        </w:rPr>
        <w:t>Maribáñez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>. El peor equipo del mundo</w:t>
      </w:r>
      <w:r w:rsidR="00A27094">
        <w:rPr>
          <w:rFonts w:ascii="Arial" w:eastAsia="Times New Roman" w:hAnsi="Arial" w:cs="Arial"/>
          <w:b/>
          <w:bCs/>
          <w:lang w:eastAsia="es-ES"/>
        </w:rPr>
        <w:t>’</w:t>
      </w:r>
      <w:r>
        <w:rPr>
          <w:rFonts w:ascii="Arial" w:eastAsia="Times New Roman" w:hAnsi="Arial" w:cs="Arial"/>
          <w:b/>
          <w:bCs/>
          <w:lang w:eastAsia="es-ES"/>
        </w:rPr>
        <w:t xml:space="preserve">, el </w:t>
      </w:r>
      <w:proofErr w:type="spellStart"/>
      <w:r w:rsidRPr="005C5703">
        <w:rPr>
          <w:rFonts w:ascii="Arial" w:eastAsia="Times New Roman" w:hAnsi="Arial" w:cs="Arial"/>
          <w:b/>
          <w:bCs/>
          <w:i/>
          <w:iCs/>
          <w:lang w:eastAsia="es-ES"/>
        </w:rPr>
        <w:t>docu-</w:t>
      </w:r>
      <w:proofErr w:type="gramStart"/>
      <w:r w:rsidRPr="005C5703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bCs/>
          <w:lang w:eastAsia="es-ES"/>
        </w:rPr>
        <w:t xml:space="preserve"> que narra la transformación de un humilde </w:t>
      </w:r>
      <w:r w:rsidR="005C5703">
        <w:rPr>
          <w:rFonts w:ascii="Arial" w:eastAsia="Times New Roman" w:hAnsi="Arial" w:cs="Arial"/>
          <w:b/>
          <w:bCs/>
          <w:lang w:eastAsia="es-ES"/>
        </w:rPr>
        <w:t>equipo</w:t>
      </w:r>
      <w:r>
        <w:rPr>
          <w:rFonts w:ascii="Arial" w:eastAsia="Times New Roman" w:hAnsi="Arial" w:cs="Arial"/>
          <w:b/>
          <w:bCs/>
          <w:lang w:eastAsia="es-ES"/>
        </w:rPr>
        <w:t xml:space="preserve"> de tercera regional liderad</w:t>
      </w:r>
      <w:r w:rsidR="005C5703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 xml:space="preserve"> por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Cristobal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Soria.</w:t>
      </w:r>
    </w:p>
    <w:p w14:paraId="1CD082E1" w14:textId="74FEC0C2" w:rsidR="00AE167D" w:rsidRDefault="00AE167D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9BBF6DF" w14:textId="7BE65781" w:rsidR="003528B0" w:rsidRPr="006744D4" w:rsidRDefault="003528B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(3,</w:t>
      </w:r>
      <w:r w:rsidR="007473BE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>%)</w:t>
      </w:r>
      <w:r w:rsidR="00761A54">
        <w:rPr>
          <w:rFonts w:ascii="Arial" w:eastAsia="Times New Roman" w:hAnsi="Arial" w:cs="Arial"/>
          <w:b/>
          <w:bCs/>
          <w:lang w:eastAsia="es-ES"/>
        </w:rPr>
        <w:t>, FDF (2,</w:t>
      </w:r>
      <w:r w:rsidR="007473BE">
        <w:rPr>
          <w:rFonts w:ascii="Arial" w:eastAsia="Times New Roman" w:hAnsi="Arial" w:cs="Arial"/>
          <w:b/>
          <w:bCs/>
          <w:lang w:eastAsia="es-ES"/>
        </w:rPr>
        <w:t>6</w:t>
      </w:r>
      <w:r w:rsidR="00761A54">
        <w:rPr>
          <w:rFonts w:ascii="Arial" w:eastAsia="Times New Roman" w:hAnsi="Arial" w:cs="Arial"/>
          <w:b/>
          <w:bCs/>
          <w:lang w:eastAsia="es-ES"/>
        </w:rPr>
        <w:t>%) y Divinity (2,</w:t>
      </w:r>
      <w:r w:rsidR="007473BE">
        <w:rPr>
          <w:rFonts w:ascii="Arial" w:eastAsia="Times New Roman" w:hAnsi="Arial" w:cs="Arial"/>
          <w:b/>
          <w:bCs/>
          <w:lang w:eastAsia="es-ES"/>
        </w:rPr>
        <w:t>3</w:t>
      </w:r>
      <w:r w:rsidR="00761A54">
        <w:rPr>
          <w:rFonts w:ascii="Arial" w:eastAsia="Times New Roman" w:hAnsi="Arial" w:cs="Arial"/>
          <w:b/>
          <w:bCs/>
          <w:lang w:eastAsia="es-ES"/>
        </w:rPr>
        <w:t>%)</w:t>
      </w:r>
      <w:r>
        <w:rPr>
          <w:rFonts w:ascii="Arial" w:eastAsia="Times New Roman" w:hAnsi="Arial" w:cs="Arial"/>
          <w:b/>
          <w:bCs/>
          <w:lang w:eastAsia="es-ES"/>
        </w:rPr>
        <w:t xml:space="preserve"> volvi</w:t>
      </w:r>
      <w:r w:rsidR="00761A54">
        <w:rPr>
          <w:rFonts w:ascii="Arial" w:eastAsia="Times New Roman" w:hAnsi="Arial" w:cs="Arial"/>
          <w:b/>
          <w:bCs/>
          <w:lang w:eastAsia="es-ES"/>
        </w:rPr>
        <w:t>eron</w:t>
      </w:r>
      <w:r>
        <w:rPr>
          <w:rFonts w:ascii="Arial" w:eastAsia="Times New Roman" w:hAnsi="Arial" w:cs="Arial"/>
          <w:b/>
          <w:bCs/>
          <w:lang w:eastAsia="es-ES"/>
        </w:rPr>
        <w:t xml:space="preserve"> a ser un día más la</w:t>
      </w:r>
      <w:r w:rsidR="00761A54">
        <w:rPr>
          <w:rFonts w:ascii="Arial" w:eastAsia="Times New Roman" w:hAnsi="Arial" w:cs="Arial"/>
          <w:b/>
          <w:bCs/>
          <w:lang w:eastAsia="es-ES"/>
        </w:rPr>
        <w:t>s</w:t>
      </w:r>
      <w:r>
        <w:rPr>
          <w:rFonts w:ascii="Arial" w:eastAsia="Times New Roman" w:hAnsi="Arial" w:cs="Arial"/>
          <w:b/>
          <w:bCs/>
          <w:lang w:eastAsia="es-ES"/>
        </w:rPr>
        <w:t xml:space="preserve"> televisi</w:t>
      </w:r>
      <w:r w:rsidR="00761A54">
        <w:rPr>
          <w:rFonts w:ascii="Arial" w:eastAsia="Times New Roman" w:hAnsi="Arial" w:cs="Arial"/>
          <w:b/>
          <w:bCs/>
          <w:lang w:eastAsia="es-ES"/>
        </w:rPr>
        <w:t>ones</w:t>
      </w:r>
      <w:r>
        <w:rPr>
          <w:rFonts w:ascii="Arial" w:eastAsia="Times New Roman" w:hAnsi="Arial" w:cs="Arial"/>
          <w:b/>
          <w:bCs/>
          <w:lang w:eastAsia="es-ES"/>
        </w:rPr>
        <w:t xml:space="preserve"> temática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s más vistas de </w:t>
      </w:r>
      <w:r>
        <w:rPr>
          <w:rFonts w:ascii="Arial" w:eastAsia="Times New Roman" w:hAnsi="Arial" w:cs="Arial"/>
          <w:b/>
          <w:bCs/>
          <w:lang w:eastAsia="es-ES"/>
        </w:rPr>
        <w:t>l</w:t>
      </w:r>
      <w:r w:rsidR="00F444B1">
        <w:rPr>
          <w:rFonts w:ascii="Arial" w:eastAsia="Times New Roman" w:hAnsi="Arial" w:cs="Arial"/>
          <w:b/>
          <w:bCs/>
          <w:lang w:eastAsia="es-ES"/>
        </w:rPr>
        <w:t>a jornada con</w:t>
      </w:r>
      <w:r w:rsidR="005C5703">
        <w:rPr>
          <w:rFonts w:ascii="Arial" w:eastAsia="Times New Roman" w:hAnsi="Arial" w:cs="Arial"/>
          <w:b/>
          <w:bCs/>
          <w:lang w:eastAsia="es-ES"/>
        </w:rPr>
        <w:t xml:space="preserve"> el liderazgo de</w:t>
      </w:r>
      <w:r w:rsidR="00F444B1">
        <w:rPr>
          <w:rFonts w:ascii="Arial" w:eastAsia="Times New Roman" w:hAnsi="Arial" w:cs="Arial"/>
          <w:b/>
          <w:bCs/>
          <w:lang w:eastAsia="es-ES"/>
        </w:rPr>
        <w:t xml:space="preserve"> ‘Mentes criminales</w:t>
      </w:r>
      <w:r w:rsidR="005C5703">
        <w:rPr>
          <w:rFonts w:ascii="Arial" w:eastAsia="Times New Roman" w:hAnsi="Arial" w:cs="Arial"/>
          <w:b/>
          <w:bCs/>
          <w:lang w:eastAsia="es-ES"/>
        </w:rPr>
        <w:t>’</w:t>
      </w:r>
      <w:r w:rsidR="00F444B1">
        <w:rPr>
          <w:rFonts w:ascii="Arial" w:eastAsia="Times New Roman" w:hAnsi="Arial" w:cs="Arial"/>
          <w:b/>
          <w:bCs/>
          <w:lang w:eastAsia="es-ES"/>
        </w:rPr>
        <w:t>.</w:t>
      </w:r>
    </w:p>
    <w:p w14:paraId="301DB180" w14:textId="77777777" w:rsidR="0018141E" w:rsidRPr="00D9133C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6CC63E" w14:textId="77777777" w:rsidR="005C5703" w:rsidRDefault="005C570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210D6873" w:rsidR="00653DD0" w:rsidRPr="00F922A6" w:rsidRDefault="00C30DC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M</w:t>
      </w:r>
      <w:r w:rsidRPr="00F922A6">
        <w:rPr>
          <w:rFonts w:ascii="Arial" w:eastAsia="Times New Roman" w:hAnsi="Arial" w:cs="Arial"/>
          <w:bCs/>
          <w:lang w:eastAsia="es-ES"/>
        </w:rPr>
        <w:t xml:space="preserve">ás de </w:t>
      </w:r>
      <w:r w:rsidRPr="00F922A6">
        <w:rPr>
          <w:rFonts w:ascii="Arial" w:eastAsia="Times New Roman" w:hAnsi="Arial" w:cs="Arial"/>
          <w:b/>
          <w:lang w:eastAsia="es-ES"/>
        </w:rPr>
        <w:t>1,</w:t>
      </w:r>
      <w:r>
        <w:rPr>
          <w:rFonts w:ascii="Arial" w:eastAsia="Times New Roman" w:hAnsi="Arial" w:cs="Arial"/>
          <w:b/>
          <w:lang w:eastAsia="es-ES"/>
        </w:rPr>
        <w:t>4</w:t>
      </w:r>
      <w:r w:rsidRPr="00F922A6">
        <w:rPr>
          <w:rFonts w:ascii="Arial" w:eastAsia="Times New Roman" w:hAnsi="Arial" w:cs="Arial"/>
          <w:b/>
          <w:lang w:eastAsia="es-ES"/>
        </w:rPr>
        <w:t xml:space="preserve"> millones </w:t>
      </w:r>
      <w:r>
        <w:rPr>
          <w:rFonts w:ascii="Arial" w:eastAsia="Times New Roman" w:hAnsi="Arial" w:cs="Arial"/>
          <w:b/>
          <w:lang w:eastAsia="es-ES"/>
        </w:rPr>
        <w:t>de</w:t>
      </w:r>
      <w:r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>
        <w:rPr>
          <w:rFonts w:ascii="Arial" w:eastAsia="Times New Roman" w:hAnsi="Arial" w:cs="Arial"/>
          <w:b/>
          <w:lang w:eastAsia="es-ES"/>
        </w:rPr>
        <w:t>4</w:t>
      </w:r>
      <w:r w:rsidRPr="00F922A6">
        <w:rPr>
          <w:rFonts w:ascii="Arial" w:eastAsia="Times New Roman" w:hAnsi="Arial" w:cs="Arial"/>
          <w:b/>
          <w:lang w:eastAsia="es-ES"/>
        </w:rPr>
        <w:t>,</w:t>
      </w:r>
      <w:r>
        <w:rPr>
          <w:rFonts w:ascii="Arial" w:eastAsia="Times New Roman" w:hAnsi="Arial" w:cs="Arial"/>
          <w:b/>
          <w:lang w:eastAsia="es-ES"/>
        </w:rPr>
        <w:t>9</w:t>
      </w:r>
      <w:r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5C5703">
        <w:rPr>
          <w:rFonts w:ascii="Arial" w:eastAsia="Times New Roman" w:hAnsi="Arial" w:cs="Arial"/>
          <w:bCs/>
          <w:lang w:eastAsia="es-ES"/>
        </w:rPr>
        <w:t>situaron</w:t>
      </w:r>
      <w:r w:rsidR="00411462">
        <w:rPr>
          <w:rFonts w:ascii="Arial" w:eastAsia="Times New Roman" w:hAnsi="Arial" w:cs="Arial"/>
          <w:bCs/>
          <w:lang w:eastAsia="es-ES"/>
        </w:rPr>
        <w:t xml:space="preserve"> anoche </w:t>
      </w:r>
      <w:r w:rsidR="005C5703">
        <w:rPr>
          <w:rFonts w:ascii="Arial" w:eastAsia="Times New Roman" w:hAnsi="Arial" w:cs="Arial"/>
          <w:bCs/>
          <w:lang w:eastAsia="es-ES"/>
        </w:rPr>
        <w:t>a</w:t>
      </w:r>
      <w:r w:rsidR="00411462">
        <w:rPr>
          <w:rFonts w:ascii="Arial" w:eastAsia="Times New Roman" w:hAnsi="Arial" w:cs="Arial"/>
          <w:bCs/>
          <w:lang w:eastAsia="es-ES"/>
        </w:rPr>
        <w:t xml:space="preserve"> </w:t>
      </w: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Pr="001E3FA9">
        <w:rPr>
          <w:rFonts w:ascii="Arial" w:eastAsia="Times New Roman" w:hAnsi="Arial" w:cs="Arial"/>
          <w:bCs/>
          <w:lang w:eastAsia="es-ES"/>
        </w:rPr>
        <w:t>c</w:t>
      </w:r>
      <w:r w:rsidRPr="0012724A">
        <w:rPr>
          <w:rFonts w:ascii="Arial" w:eastAsia="Times New Roman" w:hAnsi="Arial" w:cs="Arial"/>
          <w:bCs/>
          <w:lang w:eastAsia="es-ES"/>
        </w:rPr>
        <w:t xml:space="preserve">omo </w:t>
      </w:r>
      <w:r>
        <w:rPr>
          <w:rFonts w:ascii="Arial" w:eastAsia="Times New Roman" w:hAnsi="Arial" w:cs="Arial"/>
          <w:bCs/>
          <w:lang w:eastAsia="es-ES"/>
        </w:rPr>
        <w:t xml:space="preserve">el espacio </w:t>
      </w:r>
      <w:r w:rsidRPr="00923269">
        <w:rPr>
          <w:rFonts w:ascii="Arial" w:eastAsia="Times New Roman" w:hAnsi="Arial" w:cs="Arial"/>
          <w:b/>
          <w:lang w:eastAsia="es-ES"/>
        </w:rPr>
        <w:t>más visto en su franja</w:t>
      </w:r>
      <w:r>
        <w:rPr>
          <w:rFonts w:ascii="Arial" w:eastAsia="Times New Roman" w:hAnsi="Arial" w:cs="Arial"/>
          <w:b/>
          <w:lang w:eastAsia="es-ES"/>
        </w:rPr>
        <w:t xml:space="preserve"> de emisión</w:t>
      </w:r>
      <w:r w:rsidR="00411462">
        <w:rPr>
          <w:rFonts w:ascii="Arial" w:eastAsia="Times New Roman" w:hAnsi="Arial" w:cs="Arial"/>
          <w:b/>
          <w:lang w:eastAsia="es-ES"/>
        </w:rPr>
        <w:t xml:space="preserve">, </w:t>
      </w:r>
      <w:r w:rsidR="00411462">
        <w:rPr>
          <w:rFonts w:ascii="Arial" w:eastAsia="Times New Roman" w:hAnsi="Arial" w:cs="Arial"/>
          <w:bCs/>
          <w:lang w:eastAsia="es-ES"/>
        </w:rPr>
        <w:t>con una ventaja de 1,6 puntos sobre la segunda opción (13,3%).</w:t>
      </w:r>
      <w:r w:rsidR="002B0631">
        <w:rPr>
          <w:rFonts w:ascii="Arial" w:eastAsia="Times New Roman" w:hAnsi="Arial" w:cs="Arial"/>
          <w:bCs/>
          <w:lang w:eastAsia="es-ES"/>
        </w:rPr>
        <w:t xml:space="preserve">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El concurso presentado por </w:t>
      </w:r>
      <w:r w:rsidR="00923269">
        <w:rPr>
          <w:rFonts w:ascii="Arial" w:eastAsia="Times New Roman" w:hAnsi="Arial" w:cs="Arial"/>
          <w:bCs/>
          <w:lang w:eastAsia="es-ES"/>
        </w:rPr>
        <w:t xml:space="preserve">Carlos </w:t>
      </w:r>
      <w:proofErr w:type="spellStart"/>
      <w:r w:rsidR="00923269">
        <w:rPr>
          <w:rFonts w:ascii="Arial" w:eastAsia="Times New Roman" w:hAnsi="Arial" w:cs="Arial"/>
          <w:bCs/>
          <w:lang w:eastAsia="es-ES"/>
        </w:rPr>
        <w:t>Sobera</w:t>
      </w:r>
      <w:proofErr w:type="spellEnd"/>
      <w:r w:rsidR="00FA5AB2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>en Telecinco</w:t>
      </w:r>
      <w:r w:rsidR="00F7616B">
        <w:rPr>
          <w:rFonts w:ascii="Arial" w:eastAsia="Times New Roman" w:hAnsi="Arial" w:cs="Arial"/>
          <w:bCs/>
          <w:lang w:eastAsia="es-ES"/>
        </w:rPr>
        <w:t>, por el que pasaron 4,</w:t>
      </w:r>
      <w:r w:rsidR="00411462">
        <w:rPr>
          <w:rFonts w:ascii="Arial" w:eastAsia="Times New Roman" w:hAnsi="Arial" w:cs="Arial"/>
          <w:bCs/>
          <w:lang w:eastAsia="es-ES"/>
        </w:rPr>
        <w:t>4</w:t>
      </w:r>
      <w:r w:rsidR="00F7616B">
        <w:rPr>
          <w:rFonts w:ascii="Arial" w:eastAsia="Times New Roman" w:hAnsi="Arial" w:cs="Arial"/>
          <w:bCs/>
          <w:lang w:eastAsia="es-ES"/>
        </w:rPr>
        <w:t>M de espectadores,</w:t>
      </w:r>
      <w:r w:rsidR="006744D4">
        <w:rPr>
          <w:rFonts w:ascii="Arial" w:eastAsia="Times New Roman" w:hAnsi="Arial" w:cs="Arial"/>
          <w:bCs/>
          <w:lang w:eastAsia="es-ES"/>
        </w:rPr>
        <w:t xml:space="preserve"> también </w:t>
      </w:r>
      <w:r w:rsidR="0041318E">
        <w:rPr>
          <w:rFonts w:ascii="Arial" w:eastAsia="Times New Roman" w:hAnsi="Arial" w:cs="Arial"/>
          <w:bCs/>
          <w:lang w:eastAsia="es-ES"/>
        </w:rPr>
        <w:t xml:space="preserve">se </w:t>
      </w:r>
      <w:r w:rsidR="00A27094">
        <w:rPr>
          <w:rFonts w:ascii="Arial" w:eastAsia="Times New Roman" w:hAnsi="Arial" w:cs="Arial"/>
          <w:bCs/>
          <w:lang w:eastAsia="es-ES"/>
        </w:rPr>
        <w:t>impuso a</w:t>
      </w:r>
      <w:r w:rsidR="00F7616B">
        <w:rPr>
          <w:rFonts w:ascii="Arial" w:eastAsia="Times New Roman" w:hAnsi="Arial" w:cs="Arial"/>
          <w:bCs/>
          <w:lang w:eastAsia="es-ES"/>
        </w:rPr>
        <w:t>l resto de competidores</w:t>
      </w:r>
      <w:r w:rsidR="0041318E">
        <w:rPr>
          <w:rFonts w:ascii="Arial" w:eastAsia="Times New Roman" w:hAnsi="Arial" w:cs="Arial"/>
          <w:bCs/>
          <w:lang w:eastAsia="es-ES"/>
        </w:rPr>
        <w:t xml:space="preserve"> </w:t>
      </w:r>
      <w:r w:rsidR="00F91FFB">
        <w:rPr>
          <w:rFonts w:ascii="Arial" w:eastAsia="Times New Roman" w:hAnsi="Arial" w:cs="Arial"/>
          <w:bCs/>
          <w:lang w:eastAsia="es-ES"/>
        </w:rPr>
        <w:t>en el</w:t>
      </w:r>
      <w:r w:rsidR="00F91FFB" w:rsidRPr="00F91FFB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proofErr w:type="gramStart"/>
      <w:r w:rsidR="00F91FFB" w:rsidRPr="001E3FA9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91FFB" w:rsidRPr="001E3FA9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r w:rsidR="00F91FFB" w:rsidRPr="001E3FA9">
        <w:rPr>
          <w:rFonts w:ascii="Arial" w:eastAsia="Times New Roman" w:hAnsi="Arial" w:cs="Arial"/>
          <w:b/>
          <w:lang w:eastAsia="es-ES"/>
        </w:rPr>
        <w:t>comercial</w:t>
      </w:r>
      <w:r w:rsidR="001E3FA9" w:rsidRPr="001E3FA9">
        <w:rPr>
          <w:rFonts w:ascii="Arial" w:eastAsia="Times New Roman" w:hAnsi="Arial" w:cs="Arial"/>
          <w:b/>
          <w:lang w:eastAsia="es-ES"/>
        </w:rPr>
        <w:t xml:space="preserve"> (1</w:t>
      </w:r>
      <w:r w:rsidR="00411462">
        <w:rPr>
          <w:rFonts w:ascii="Arial" w:eastAsia="Times New Roman" w:hAnsi="Arial" w:cs="Arial"/>
          <w:b/>
          <w:lang w:eastAsia="es-ES"/>
        </w:rPr>
        <w:t>4</w:t>
      </w:r>
      <w:r w:rsidR="001E3FA9" w:rsidRPr="001E3FA9">
        <w:rPr>
          <w:rFonts w:ascii="Arial" w:eastAsia="Times New Roman" w:hAnsi="Arial" w:cs="Arial"/>
          <w:b/>
          <w:lang w:eastAsia="es-ES"/>
        </w:rPr>
        <w:t>,</w:t>
      </w:r>
      <w:r w:rsidR="00411462">
        <w:rPr>
          <w:rFonts w:ascii="Arial" w:eastAsia="Times New Roman" w:hAnsi="Arial" w:cs="Arial"/>
          <w:b/>
          <w:lang w:eastAsia="es-ES"/>
        </w:rPr>
        <w:t>9</w:t>
      </w:r>
      <w:r w:rsidR="001E3FA9" w:rsidRPr="001E3FA9">
        <w:rPr>
          <w:rFonts w:ascii="Arial" w:eastAsia="Times New Roman" w:hAnsi="Arial" w:cs="Arial"/>
          <w:b/>
          <w:lang w:eastAsia="es-ES"/>
        </w:rPr>
        <w:t>%)</w:t>
      </w:r>
      <w:r w:rsidR="00F91FFB" w:rsidRPr="001E3FA9">
        <w:rPr>
          <w:rFonts w:ascii="Arial" w:eastAsia="Times New Roman" w:hAnsi="Arial" w:cs="Arial"/>
          <w:bCs/>
          <w:lang w:eastAsia="es-ES"/>
        </w:rPr>
        <w:t xml:space="preserve"> </w:t>
      </w:r>
      <w:r w:rsidR="006744D4">
        <w:rPr>
          <w:rFonts w:ascii="Arial" w:eastAsia="Times New Roman" w:hAnsi="Arial" w:cs="Arial"/>
          <w:bCs/>
          <w:lang w:eastAsia="es-ES"/>
        </w:rPr>
        <w:t>y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 xml:space="preserve">elevó hasta el </w:t>
      </w:r>
      <w:r w:rsidR="00047963">
        <w:rPr>
          <w:rFonts w:ascii="Arial" w:eastAsia="Times New Roman" w:hAnsi="Arial" w:cs="Arial"/>
          <w:b/>
          <w:lang w:eastAsia="es-ES"/>
        </w:rPr>
        <w:t>1</w:t>
      </w:r>
      <w:r w:rsidR="00A86CE0">
        <w:rPr>
          <w:rFonts w:ascii="Arial" w:eastAsia="Times New Roman" w:hAnsi="Arial" w:cs="Arial"/>
          <w:b/>
          <w:lang w:eastAsia="es-ES"/>
        </w:rPr>
        <w:t>8</w:t>
      </w:r>
      <w:r w:rsidR="0012724A" w:rsidRPr="00637008">
        <w:rPr>
          <w:rFonts w:ascii="Arial" w:eastAsia="Times New Roman" w:hAnsi="Arial" w:cs="Arial"/>
          <w:b/>
          <w:lang w:eastAsia="es-ES"/>
        </w:rPr>
        <w:t>%</w:t>
      </w:r>
      <w:r w:rsidR="0012724A">
        <w:rPr>
          <w:rFonts w:ascii="Arial" w:eastAsia="Times New Roman" w:hAnsi="Arial" w:cs="Arial"/>
          <w:bCs/>
          <w:lang w:eastAsia="es-ES"/>
        </w:rPr>
        <w:t xml:space="preserve">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="00A86CE0">
        <w:rPr>
          <w:rFonts w:ascii="Arial" w:eastAsia="Times New Roman" w:hAnsi="Arial" w:cs="Arial"/>
          <w:b/>
          <w:lang w:eastAsia="es-ES"/>
        </w:rPr>
        <w:t>jóvenes de 16 a 34 años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923269">
        <w:rPr>
          <w:rFonts w:ascii="Arial" w:eastAsia="Times New Roman" w:hAnsi="Arial" w:cs="Arial"/>
          <w:bCs/>
          <w:lang w:eastAsia="es-ES"/>
        </w:rPr>
        <w:t xml:space="preserve">‘Supervivientes: Tierra de nadie’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AD1F87">
        <w:rPr>
          <w:rFonts w:ascii="Arial" w:eastAsia="Times New Roman" w:hAnsi="Arial" w:cs="Arial"/>
          <w:b/>
          <w:lang w:eastAsia="es-ES"/>
        </w:rPr>
        <w:t>Canarias (</w:t>
      </w:r>
      <w:r w:rsidR="00411462">
        <w:rPr>
          <w:rFonts w:ascii="Arial" w:eastAsia="Times New Roman" w:hAnsi="Arial" w:cs="Arial"/>
          <w:b/>
          <w:lang w:eastAsia="es-ES"/>
        </w:rPr>
        <w:t>18,9</w:t>
      </w:r>
      <w:r w:rsidR="00AD1F87">
        <w:rPr>
          <w:rFonts w:ascii="Arial" w:eastAsia="Times New Roman" w:hAnsi="Arial" w:cs="Arial"/>
          <w:b/>
          <w:lang w:eastAsia="es-ES"/>
        </w:rPr>
        <w:t>%), Andalucía (</w:t>
      </w:r>
      <w:r w:rsidR="00411462">
        <w:rPr>
          <w:rFonts w:ascii="Arial" w:eastAsia="Times New Roman" w:hAnsi="Arial" w:cs="Arial"/>
          <w:b/>
          <w:lang w:eastAsia="es-ES"/>
        </w:rPr>
        <w:t>18,7</w:t>
      </w:r>
      <w:r w:rsidR="00AD1F87">
        <w:rPr>
          <w:rFonts w:ascii="Arial" w:eastAsia="Times New Roman" w:hAnsi="Arial" w:cs="Arial"/>
          <w:b/>
          <w:lang w:eastAsia="es-ES"/>
        </w:rPr>
        <w:t xml:space="preserve">%), </w:t>
      </w:r>
      <w:r w:rsidR="00B55ED4">
        <w:rPr>
          <w:rFonts w:ascii="Arial" w:eastAsia="Times New Roman" w:hAnsi="Arial" w:cs="Arial"/>
          <w:b/>
          <w:lang w:eastAsia="es-ES"/>
        </w:rPr>
        <w:t>Madrid (1</w:t>
      </w:r>
      <w:r w:rsidR="00411462">
        <w:rPr>
          <w:rFonts w:ascii="Arial" w:eastAsia="Times New Roman" w:hAnsi="Arial" w:cs="Arial"/>
          <w:b/>
          <w:lang w:eastAsia="es-ES"/>
        </w:rPr>
        <w:t>6</w:t>
      </w:r>
      <w:r w:rsidR="008E265F">
        <w:rPr>
          <w:rFonts w:ascii="Arial" w:eastAsia="Times New Roman" w:hAnsi="Arial" w:cs="Arial"/>
          <w:b/>
          <w:lang w:eastAsia="es-ES"/>
        </w:rPr>
        <w:t>,</w:t>
      </w:r>
      <w:r w:rsidR="00411462">
        <w:rPr>
          <w:rFonts w:ascii="Arial" w:eastAsia="Times New Roman" w:hAnsi="Arial" w:cs="Arial"/>
          <w:b/>
          <w:lang w:eastAsia="es-ES"/>
        </w:rPr>
        <w:t>6</w:t>
      </w:r>
      <w:r w:rsidR="00B55ED4">
        <w:rPr>
          <w:rFonts w:ascii="Arial" w:eastAsia="Times New Roman" w:hAnsi="Arial" w:cs="Arial"/>
          <w:b/>
          <w:lang w:eastAsia="es-ES"/>
        </w:rPr>
        <w:t>%)</w:t>
      </w:r>
      <w:r w:rsidR="008E265F">
        <w:rPr>
          <w:rFonts w:ascii="Arial" w:eastAsia="Times New Roman" w:hAnsi="Arial" w:cs="Arial"/>
          <w:b/>
          <w:lang w:eastAsia="es-ES"/>
        </w:rPr>
        <w:t>, Valencia (1</w:t>
      </w:r>
      <w:r w:rsidR="00411462">
        <w:rPr>
          <w:rFonts w:ascii="Arial" w:eastAsia="Times New Roman" w:hAnsi="Arial" w:cs="Arial"/>
          <w:b/>
          <w:lang w:eastAsia="es-ES"/>
        </w:rPr>
        <w:t>5</w:t>
      </w:r>
      <w:r w:rsidR="008E265F">
        <w:rPr>
          <w:rFonts w:ascii="Arial" w:eastAsia="Times New Roman" w:hAnsi="Arial" w:cs="Arial"/>
          <w:b/>
          <w:lang w:eastAsia="es-ES"/>
        </w:rPr>
        <w:t>,</w:t>
      </w:r>
      <w:r w:rsidR="00411462">
        <w:rPr>
          <w:rFonts w:ascii="Arial" w:eastAsia="Times New Roman" w:hAnsi="Arial" w:cs="Arial"/>
          <w:b/>
          <w:lang w:eastAsia="es-ES"/>
        </w:rPr>
        <w:t>8</w:t>
      </w:r>
      <w:r w:rsidR="008E265F">
        <w:rPr>
          <w:rFonts w:ascii="Arial" w:eastAsia="Times New Roman" w:hAnsi="Arial" w:cs="Arial"/>
          <w:b/>
          <w:lang w:eastAsia="es-ES"/>
        </w:rPr>
        <w:t>%)</w:t>
      </w:r>
      <w:r w:rsidR="00411462">
        <w:rPr>
          <w:rFonts w:ascii="Arial" w:eastAsia="Times New Roman" w:hAnsi="Arial" w:cs="Arial"/>
          <w:b/>
          <w:lang w:eastAsia="es-ES"/>
        </w:rPr>
        <w:t xml:space="preserve"> </w:t>
      </w:r>
      <w:r w:rsidR="00D90AAF">
        <w:rPr>
          <w:rFonts w:ascii="Arial" w:eastAsia="Times New Roman" w:hAnsi="Arial" w:cs="Arial"/>
          <w:b/>
          <w:lang w:eastAsia="es-ES"/>
        </w:rPr>
        <w:t>y en el denominado ‘Resto’ (</w:t>
      </w:r>
      <w:r w:rsidR="008E265F">
        <w:rPr>
          <w:rFonts w:ascii="Arial" w:eastAsia="Times New Roman" w:hAnsi="Arial" w:cs="Arial"/>
          <w:b/>
          <w:lang w:eastAsia="es-ES"/>
        </w:rPr>
        <w:t>19,</w:t>
      </w:r>
      <w:r w:rsidR="00411462">
        <w:rPr>
          <w:rFonts w:ascii="Arial" w:eastAsia="Times New Roman" w:hAnsi="Arial" w:cs="Arial"/>
          <w:b/>
          <w:lang w:eastAsia="es-ES"/>
        </w:rPr>
        <w:t>5</w:t>
      </w:r>
      <w:r w:rsidR="00D90AAF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163AB164" w:rsidR="00653DD0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500E649" w14:textId="6464700B" w:rsidR="00266F1B" w:rsidRDefault="00A054DF" w:rsidP="00A054D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A054DF">
        <w:rPr>
          <w:rFonts w:ascii="Arial" w:eastAsia="Times New Roman" w:hAnsi="Arial" w:cs="Arial"/>
          <w:bCs/>
          <w:lang w:eastAsia="es-ES"/>
        </w:rPr>
        <w:t>Por la mañana, ‘</w:t>
      </w:r>
      <w:r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63212D">
        <w:rPr>
          <w:rFonts w:ascii="Arial" w:eastAsia="Times New Roman" w:hAnsi="Arial" w:cs="Arial"/>
          <w:lang w:eastAsia="es-ES"/>
        </w:rPr>
        <w:t>(</w:t>
      </w:r>
      <w:r w:rsidR="0063212D">
        <w:rPr>
          <w:rFonts w:ascii="Arial" w:eastAsia="Times New Roman" w:hAnsi="Arial" w:cs="Arial"/>
          <w:bCs/>
          <w:lang w:eastAsia="es-ES"/>
        </w:rPr>
        <w:t xml:space="preserve">17,1% y 445.000) </w:t>
      </w:r>
      <w:r w:rsidR="00292604">
        <w:rPr>
          <w:rFonts w:ascii="Arial" w:eastAsia="Times New Roman" w:hAnsi="Arial" w:cs="Arial"/>
          <w:bCs/>
          <w:lang w:eastAsia="es-ES"/>
        </w:rPr>
        <w:t xml:space="preserve">se </w:t>
      </w:r>
      <w:r w:rsidR="005C5703">
        <w:rPr>
          <w:rFonts w:ascii="Arial" w:eastAsia="Times New Roman" w:hAnsi="Arial" w:cs="Arial"/>
          <w:bCs/>
          <w:lang w:eastAsia="es-ES"/>
        </w:rPr>
        <w:t xml:space="preserve">hizo con la victoria de su franja, entregando a </w:t>
      </w:r>
      <w:r>
        <w:rPr>
          <w:rFonts w:ascii="Arial" w:eastAsia="Times New Roman" w:hAnsi="Arial" w:cs="Arial"/>
          <w:bCs/>
          <w:lang w:eastAsia="es-ES"/>
        </w:rPr>
        <w:t xml:space="preserve">Telecinco </w:t>
      </w:r>
      <w:r w:rsidR="005C5703">
        <w:rPr>
          <w:rFonts w:ascii="Arial" w:eastAsia="Times New Roman" w:hAnsi="Arial" w:cs="Arial"/>
          <w:bCs/>
          <w:lang w:eastAsia="es-ES"/>
        </w:rPr>
        <w:t>la hegemonía de la mañana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C26D31">
        <w:rPr>
          <w:rFonts w:ascii="Arial" w:eastAsia="Times New Roman" w:hAnsi="Arial" w:cs="Arial"/>
          <w:bCs/>
          <w:lang w:eastAsia="es-ES"/>
        </w:rPr>
        <w:t>5</w:t>
      </w:r>
      <w:r w:rsidR="00411462">
        <w:rPr>
          <w:rFonts w:ascii="Arial" w:eastAsia="Times New Roman" w:hAnsi="Arial" w:cs="Arial"/>
          <w:bCs/>
          <w:lang w:eastAsia="es-ES"/>
        </w:rPr>
        <w:t>,9</w:t>
      </w:r>
      <w:r>
        <w:rPr>
          <w:rFonts w:ascii="Arial" w:eastAsia="Times New Roman" w:hAnsi="Arial" w:cs="Arial"/>
          <w:bCs/>
          <w:lang w:eastAsia="es-ES"/>
        </w:rPr>
        <w:t>%)</w:t>
      </w:r>
      <w:r w:rsidRPr="00A054DF">
        <w:rPr>
          <w:rFonts w:ascii="Arial" w:eastAsia="Times New Roman" w:hAnsi="Arial" w:cs="Arial"/>
          <w:bCs/>
          <w:lang w:eastAsia="es-ES"/>
        </w:rPr>
        <w:t>. Por la tarde,</w:t>
      </w:r>
      <w:r w:rsidR="00C26D31">
        <w:rPr>
          <w:rFonts w:ascii="Arial" w:eastAsia="Times New Roman" w:hAnsi="Arial" w:cs="Arial"/>
          <w:bCs/>
          <w:lang w:eastAsia="es-ES"/>
        </w:rPr>
        <w:t xml:space="preserve"> </w:t>
      </w:r>
      <w:r w:rsidR="00411462">
        <w:rPr>
          <w:rFonts w:ascii="Arial" w:eastAsia="Times New Roman" w:hAnsi="Arial" w:cs="Arial"/>
          <w:bCs/>
          <w:lang w:eastAsia="es-ES"/>
        </w:rPr>
        <w:t xml:space="preserve">destacaron los liderazgos de </w:t>
      </w:r>
      <w:r w:rsidRPr="00A054DF">
        <w:rPr>
          <w:rFonts w:ascii="Arial" w:eastAsia="Times New Roman" w:hAnsi="Arial" w:cs="Arial"/>
          <w:b/>
          <w:lang w:eastAsia="es-ES"/>
        </w:rPr>
        <w:t xml:space="preserve">‘Sálvame limón’ </w:t>
      </w:r>
      <w:r>
        <w:rPr>
          <w:rFonts w:ascii="Arial" w:eastAsia="Times New Roman" w:hAnsi="Arial" w:cs="Arial"/>
          <w:bCs/>
          <w:lang w:eastAsia="es-ES"/>
        </w:rPr>
        <w:t>(1</w:t>
      </w:r>
      <w:r w:rsidR="00411462">
        <w:rPr>
          <w:rFonts w:ascii="Arial" w:eastAsia="Times New Roman" w:hAnsi="Arial" w:cs="Arial"/>
          <w:bCs/>
          <w:lang w:eastAsia="es-ES"/>
        </w:rPr>
        <w:t>1</w:t>
      </w:r>
      <w:r>
        <w:rPr>
          <w:rFonts w:ascii="Arial" w:eastAsia="Times New Roman" w:hAnsi="Arial" w:cs="Arial"/>
          <w:bCs/>
          <w:lang w:eastAsia="es-ES"/>
        </w:rPr>
        <w:t>,</w:t>
      </w:r>
      <w:r w:rsidR="00411462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%</w:t>
      </w:r>
      <w:r w:rsidR="00144726">
        <w:rPr>
          <w:rFonts w:ascii="Arial" w:eastAsia="Times New Roman" w:hAnsi="Arial" w:cs="Arial"/>
          <w:bCs/>
          <w:lang w:eastAsia="es-ES"/>
        </w:rPr>
        <w:t>, 1</w:t>
      </w:r>
      <w:r>
        <w:rPr>
          <w:rFonts w:ascii="Arial" w:eastAsia="Times New Roman" w:hAnsi="Arial" w:cs="Arial"/>
          <w:bCs/>
          <w:lang w:eastAsia="es-ES"/>
        </w:rPr>
        <w:t>M</w:t>
      </w:r>
      <w:r w:rsidR="00144726">
        <w:rPr>
          <w:rFonts w:ascii="Arial" w:eastAsia="Times New Roman" w:hAnsi="Arial" w:cs="Arial"/>
          <w:bCs/>
          <w:lang w:eastAsia="es-ES"/>
        </w:rPr>
        <w:t xml:space="preserve"> y un 1</w:t>
      </w:r>
      <w:r w:rsidR="00411462">
        <w:rPr>
          <w:rFonts w:ascii="Arial" w:eastAsia="Times New Roman" w:hAnsi="Arial" w:cs="Arial"/>
          <w:bCs/>
          <w:lang w:eastAsia="es-ES"/>
        </w:rPr>
        <w:t>2</w:t>
      </w:r>
      <w:r w:rsidR="00144726">
        <w:rPr>
          <w:rFonts w:ascii="Arial" w:eastAsia="Times New Roman" w:hAnsi="Arial" w:cs="Arial"/>
          <w:bCs/>
          <w:lang w:eastAsia="es-ES"/>
        </w:rPr>
        <w:t>,</w:t>
      </w:r>
      <w:r w:rsidR="00411462">
        <w:rPr>
          <w:rFonts w:ascii="Arial" w:eastAsia="Times New Roman" w:hAnsi="Arial" w:cs="Arial"/>
          <w:bCs/>
          <w:lang w:eastAsia="es-ES"/>
        </w:rPr>
        <w:t>1</w:t>
      </w:r>
      <w:r w:rsidR="00144726">
        <w:rPr>
          <w:rFonts w:ascii="Arial" w:eastAsia="Times New Roman" w:hAnsi="Arial" w:cs="Arial"/>
          <w:bCs/>
          <w:lang w:eastAsia="es-ES"/>
        </w:rPr>
        <w:t>% en TC</w:t>
      </w:r>
      <w:r>
        <w:rPr>
          <w:rFonts w:ascii="Arial" w:eastAsia="Times New Roman" w:hAnsi="Arial" w:cs="Arial"/>
          <w:bCs/>
          <w:lang w:eastAsia="es-ES"/>
        </w:rPr>
        <w:t>)</w:t>
      </w:r>
      <w:r w:rsidR="00411462">
        <w:rPr>
          <w:rFonts w:ascii="Arial" w:eastAsia="Times New Roman" w:hAnsi="Arial" w:cs="Arial"/>
          <w:bCs/>
          <w:lang w:eastAsia="es-ES"/>
        </w:rPr>
        <w:t xml:space="preserve"> y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 ‘Sálvame Naranja’</w:t>
      </w:r>
      <w:r w:rsidR="00411462">
        <w:rPr>
          <w:rFonts w:ascii="Arial" w:eastAsia="Times New Roman" w:hAnsi="Arial" w:cs="Arial"/>
          <w:b/>
          <w:lang w:eastAsia="es-ES"/>
        </w:rPr>
        <w:t xml:space="preserve"> </w:t>
      </w:r>
      <w:r w:rsidR="00411462" w:rsidRPr="0063212D">
        <w:rPr>
          <w:rFonts w:ascii="Arial" w:eastAsia="Times New Roman" w:hAnsi="Arial" w:cs="Arial"/>
          <w:bCs/>
          <w:lang w:eastAsia="es-ES"/>
        </w:rPr>
        <w:t>(</w:t>
      </w:r>
      <w:r w:rsidR="00144726">
        <w:rPr>
          <w:rFonts w:ascii="Arial" w:eastAsia="Times New Roman" w:hAnsi="Arial" w:cs="Arial"/>
          <w:bCs/>
          <w:lang w:eastAsia="es-ES"/>
        </w:rPr>
        <w:t>1</w:t>
      </w:r>
      <w:r w:rsidR="00411462">
        <w:rPr>
          <w:rFonts w:ascii="Arial" w:eastAsia="Times New Roman" w:hAnsi="Arial" w:cs="Arial"/>
          <w:bCs/>
          <w:lang w:eastAsia="es-ES"/>
        </w:rPr>
        <w:t>3,5</w:t>
      </w:r>
      <w:r w:rsidR="00144726">
        <w:rPr>
          <w:rFonts w:ascii="Arial" w:eastAsia="Times New Roman" w:hAnsi="Arial" w:cs="Arial"/>
          <w:bCs/>
          <w:lang w:eastAsia="es-ES"/>
        </w:rPr>
        <w:t>%</w:t>
      </w:r>
      <w:r w:rsidR="00411462">
        <w:rPr>
          <w:rFonts w:ascii="Arial" w:eastAsia="Times New Roman" w:hAnsi="Arial" w:cs="Arial"/>
          <w:bCs/>
          <w:lang w:eastAsia="es-ES"/>
        </w:rPr>
        <w:t xml:space="preserve">, 1M y un 16,2% en TC). </w:t>
      </w:r>
      <w:r w:rsidRPr="00A054DF">
        <w:rPr>
          <w:rFonts w:ascii="Arial" w:eastAsia="Times New Roman" w:hAnsi="Arial" w:cs="Arial"/>
          <w:b/>
          <w:bCs/>
          <w:lang w:eastAsia="es-ES"/>
        </w:rPr>
        <w:t>‘25 palabras’</w:t>
      </w:r>
      <w:r w:rsidRPr="00A054DF">
        <w:rPr>
          <w:rFonts w:ascii="Arial" w:eastAsia="Times New Roman" w:hAnsi="Arial" w:cs="Arial"/>
          <w:bCs/>
          <w:lang w:eastAsia="es-ES"/>
        </w:rPr>
        <w:t xml:space="preserve"> </w:t>
      </w:r>
      <w:r w:rsidR="00266F1B">
        <w:rPr>
          <w:rFonts w:ascii="Arial" w:eastAsia="Times New Roman" w:hAnsi="Arial" w:cs="Arial"/>
          <w:bCs/>
          <w:lang w:eastAsia="es-ES"/>
        </w:rPr>
        <w:t xml:space="preserve">volvió a imponerse en su franja en </w:t>
      </w:r>
      <w:proofErr w:type="gramStart"/>
      <w:r w:rsidR="00266F1B" w:rsidRPr="00266F1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266F1B">
        <w:rPr>
          <w:rFonts w:ascii="Arial" w:eastAsia="Times New Roman" w:hAnsi="Arial" w:cs="Arial"/>
          <w:bCs/>
          <w:lang w:eastAsia="es-ES"/>
        </w:rPr>
        <w:t xml:space="preserve"> comercial con un 13,2% de </w:t>
      </w:r>
      <w:r w:rsidR="00266F1B" w:rsidRPr="00266F1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266F1B">
        <w:rPr>
          <w:rFonts w:ascii="Arial" w:eastAsia="Times New Roman" w:hAnsi="Arial" w:cs="Arial"/>
          <w:bCs/>
          <w:lang w:eastAsia="es-ES"/>
        </w:rPr>
        <w:t>.</w:t>
      </w:r>
    </w:p>
    <w:p w14:paraId="1EA1D78D" w14:textId="77777777" w:rsidR="00266F1B" w:rsidRDefault="00266F1B" w:rsidP="00A054D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4EF949F" w14:textId="7BBEDE55" w:rsidR="005C5703" w:rsidRPr="005C5703" w:rsidRDefault="00641C6F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Como resultado, </w:t>
      </w:r>
      <w:r w:rsidRPr="00641C6F">
        <w:rPr>
          <w:rFonts w:ascii="Arial" w:eastAsia="Times New Roman" w:hAnsi="Arial" w:cs="Arial"/>
          <w:b/>
          <w:lang w:eastAsia="es-ES"/>
        </w:rPr>
        <w:t>Telecinco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B027D2">
        <w:rPr>
          <w:rFonts w:ascii="Arial" w:eastAsia="Times New Roman" w:hAnsi="Arial" w:cs="Arial"/>
          <w:bCs/>
          <w:lang w:eastAsia="es-ES"/>
        </w:rPr>
        <w:t xml:space="preserve">anotó un 12,5% en el día, </w:t>
      </w:r>
      <w:r>
        <w:rPr>
          <w:rFonts w:ascii="Arial" w:eastAsia="Times New Roman" w:hAnsi="Arial" w:cs="Arial"/>
          <w:bCs/>
          <w:lang w:eastAsia="es-ES"/>
        </w:rPr>
        <w:t xml:space="preserve">su </w:t>
      </w:r>
      <w:r w:rsidR="00B027D2" w:rsidRPr="00B027D2">
        <w:rPr>
          <w:rFonts w:ascii="Arial" w:eastAsia="Times New Roman" w:hAnsi="Arial" w:cs="Arial"/>
          <w:b/>
          <w:lang w:eastAsia="es-ES"/>
        </w:rPr>
        <w:t>tercer</w:t>
      </w:r>
      <w:r w:rsidRPr="00641C6F">
        <w:rPr>
          <w:rFonts w:ascii="Arial" w:eastAsia="Times New Roman" w:hAnsi="Arial" w:cs="Arial"/>
          <w:b/>
          <w:lang w:eastAsia="es-ES"/>
        </w:rPr>
        <w:t xml:space="preserve"> mejor martes del año</w:t>
      </w:r>
      <w:r w:rsidR="005C5703">
        <w:rPr>
          <w:rFonts w:ascii="Arial" w:eastAsia="Times New Roman" w:hAnsi="Arial" w:cs="Arial"/>
          <w:bCs/>
          <w:lang w:eastAsia="es-ES"/>
        </w:rPr>
        <w:t xml:space="preserve">, y </w:t>
      </w:r>
      <w:r w:rsidR="005C5703" w:rsidRPr="005C5703">
        <w:rPr>
          <w:rFonts w:ascii="Arial" w:eastAsia="Times New Roman" w:hAnsi="Arial" w:cs="Arial"/>
          <w:b/>
          <w:lang w:eastAsia="es-ES"/>
        </w:rPr>
        <w:t xml:space="preserve">lideró el </w:t>
      </w:r>
      <w:proofErr w:type="gramStart"/>
      <w:r w:rsidR="005C5703" w:rsidRPr="005C5703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5C5703" w:rsidRPr="005C5703">
        <w:rPr>
          <w:rFonts w:ascii="Arial" w:eastAsia="Times New Roman" w:hAnsi="Arial" w:cs="Arial"/>
          <w:b/>
          <w:lang w:eastAsia="es-ES"/>
        </w:rPr>
        <w:t xml:space="preserve"> comercial con un 13,7%.</w:t>
      </w:r>
      <w:r w:rsidRPr="005C5703">
        <w:rPr>
          <w:rFonts w:ascii="Arial" w:eastAsia="Times New Roman" w:hAnsi="Arial" w:cs="Arial"/>
          <w:b/>
          <w:lang w:eastAsia="es-ES"/>
        </w:rPr>
        <w:t xml:space="preserve"> </w:t>
      </w:r>
    </w:p>
    <w:p w14:paraId="6586D27C" w14:textId="77777777" w:rsidR="005C5703" w:rsidRDefault="005C570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8D1BDBF" w14:textId="13A065E4" w:rsidR="00B11AA6" w:rsidRDefault="00B11AA6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 Cuatro, </w:t>
      </w:r>
      <w:r w:rsidRPr="00B11AA6">
        <w:rPr>
          <w:rFonts w:ascii="Arial" w:eastAsia="Times New Roman" w:hAnsi="Arial" w:cs="Arial"/>
          <w:b/>
          <w:lang w:eastAsia="es-ES"/>
        </w:rPr>
        <w:t xml:space="preserve">‘Viajando con Chester’ </w:t>
      </w:r>
      <w:r>
        <w:rPr>
          <w:rFonts w:ascii="Arial" w:eastAsia="Times New Roman" w:hAnsi="Arial" w:cs="Arial"/>
          <w:bCs/>
          <w:lang w:eastAsia="es-ES"/>
        </w:rPr>
        <w:t xml:space="preserve">(5,4% y 563.000) anotó </w:t>
      </w:r>
      <w:r w:rsidRPr="00B11AA6">
        <w:rPr>
          <w:rFonts w:ascii="Arial" w:eastAsia="Times New Roman" w:hAnsi="Arial" w:cs="Arial"/>
          <w:b/>
          <w:lang w:eastAsia="es-ES"/>
        </w:rPr>
        <w:t xml:space="preserve">su mejor resultado de las últimas </w:t>
      </w:r>
      <w:r w:rsidR="008570F5">
        <w:rPr>
          <w:rFonts w:ascii="Arial" w:eastAsia="Times New Roman" w:hAnsi="Arial" w:cs="Arial"/>
          <w:b/>
          <w:lang w:eastAsia="es-ES"/>
        </w:rPr>
        <w:t>tres</w:t>
      </w:r>
      <w:r w:rsidRPr="00B11AA6">
        <w:rPr>
          <w:rFonts w:ascii="Arial" w:eastAsia="Times New Roman" w:hAnsi="Arial" w:cs="Arial"/>
          <w:b/>
          <w:lang w:eastAsia="es-ES"/>
        </w:rPr>
        <w:t xml:space="preserve"> semanas</w:t>
      </w:r>
      <w:r>
        <w:rPr>
          <w:rFonts w:ascii="Arial" w:eastAsia="Times New Roman" w:hAnsi="Arial" w:cs="Arial"/>
          <w:bCs/>
          <w:lang w:eastAsia="es-ES"/>
        </w:rPr>
        <w:t xml:space="preserve"> y creció al 6,4% en </w:t>
      </w:r>
      <w:proofErr w:type="gramStart"/>
      <w:r w:rsidRPr="00B11AA6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comercial. Este resultado impulsó a Cuatro a registrar un 5,8% en la franja de </w:t>
      </w:r>
      <w:r w:rsidRPr="00B11AA6">
        <w:rPr>
          <w:rFonts w:ascii="Arial" w:eastAsia="Times New Roman" w:hAnsi="Arial" w:cs="Arial"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Cs/>
          <w:lang w:eastAsia="es-ES"/>
        </w:rPr>
        <w:t>, por encima de su inmediato competidor.</w:t>
      </w:r>
    </w:p>
    <w:p w14:paraId="17935EB5" w14:textId="77777777" w:rsidR="00B11AA6" w:rsidRDefault="00B11AA6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364510F1" w14:textId="40BF97BD" w:rsidR="005C5703" w:rsidRDefault="00D229C1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El conjunto de </w:t>
      </w:r>
      <w:r w:rsidR="00A054DF" w:rsidRPr="0063212D">
        <w:rPr>
          <w:rFonts w:ascii="Arial" w:eastAsia="Times New Roman" w:hAnsi="Arial" w:cs="Arial"/>
          <w:b/>
          <w:lang w:eastAsia="es-ES"/>
        </w:rPr>
        <w:t>televisiones temáticas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63212D">
        <w:rPr>
          <w:rFonts w:ascii="Arial" w:eastAsia="Times New Roman" w:hAnsi="Arial" w:cs="Arial"/>
          <w:bCs/>
          <w:lang w:eastAsia="es-ES"/>
        </w:rPr>
        <w:t>de Mediaset</w:t>
      </w:r>
      <w:r w:rsidR="005C5703">
        <w:rPr>
          <w:rFonts w:ascii="Arial" w:eastAsia="Times New Roman" w:hAnsi="Arial" w:cs="Arial"/>
          <w:bCs/>
          <w:lang w:eastAsia="es-ES"/>
        </w:rPr>
        <w:t xml:space="preserve"> España </w:t>
      </w:r>
      <w:r>
        <w:rPr>
          <w:rFonts w:ascii="Arial" w:eastAsia="Times New Roman" w:hAnsi="Arial" w:cs="Arial"/>
          <w:bCs/>
          <w:lang w:eastAsia="es-ES"/>
        </w:rPr>
        <w:t xml:space="preserve">registró un 10% de </w:t>
      </w:r>
      <w:r w:rsidRPr="00D229C1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, su </w:t>
      </w:r>
      <w:r w:rsidRPr="005C5703">
        <w:rPr>
          <w:rFonts w:ascii="Arial" w:eastAsia="Times New Roman" w:hAnsi="Arial" w:cs="Arial"/>
          <w:b/>
          <w:lang w:eastAsia="es-ES"/>
        </w:rPr>
        <w:t>s</w:t>
      </w:r>
      <w:r w:rsidRPr="0063212D">
        <w:rPr>
          <w:rFonts w:ascii="Arial" w:eastAsia="Times New Roman" w:hAnsi="Arial" w:cs="Arial"/>
          <w:b/>
          <w:lang w:eastAsia="es-ES"/>
        </w:rPr>
        <w:t>egundo mejor dato en martes de la temporada</w:t>
      </w:r>
      <w:r w:rsidR="00A054DF"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 xml:space="preserve">con 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63212D">
        <w:rPr>
          <w:rFonts w:ascii="Arial" w:eastAsia="Times New Roman" w:hAnsi="Arial" w:cs="Arial"/>
          <w:bCs/>
          <w:lang w:eastAsia="es-ES"/>
        </w:rPr>
        <w:t>(</w:t>
      </w:r>
      <w:r w:rsidR="00E9047A" w:rsidRPr="0063212D">
        <w:rPr>
          <w:rFonts w:ascii="Arial" w:eastAsia="Times New Roman" w:hAnsi="Arial" w:cs="Arial"/>
          <w:lang w:eastAsia="es-ES"/>
        </w:rPr>
        <w:t>3</w:t>
      </w:r>
      <w:r w:rsidR="00B027D2" w:rsidRPr="0063212D">
        <w:rPr>
          <w:rFonts w:ascii="Arial" w:eastAsia="Times New Roman" w:hAnsi="Arial" w:cs="Arial"/>
          <w:lang w:eastAsia="es-ES"/>
        </w:rPr>
        <w:t>,1</w:t>
      </w:r>
      <w:r w:rsidR="00A054DF" w:rsidRPr="0063212D">
        <w:rPr>
          <w:rFonts w:ascii="Arial" w:eastAsia="Times New Roman" w:hAnsi="Arial" w:cs="Arial"/>
          <w:lang w:eastAsia="es-ES"/>
        </w:rPr>
        <w:t>%</w:t>
      </w:r>
      <w:r w:rsidR="0063212D" w:rsidRPr="0063212D">
        <w:rPr>
          <w:rFonts w:ascii="Arial" w:eastAsia="Times New Roman" w:hAnsi="Arial" w:cs="Arial"/>
          <w:lang w:eastAsia="es-ES"/>
        </w:rPr>
        <w:t>)</w:t>
      </w:r>
      <w:r w:rsidR="005C5703">
        <w:rPr>
          <w:rFonts w:ascii="Arial" w:eastAsia="Times New Roman" w:hAnsi="Arial" w:cs="Arial"/>
          <w:lang w:eastAsia="es-ES"/>
        </w:rPr>
        <w:t xml:space="preserve">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A054DF" w:rsidRPr="0063212D">
        <w:rPr>
          <w:rFonts w:ascii="Arial" w:eastAsia="Times New Roman" w:hAnsi="Arial" w:cs="Arial"/>
          <w:lang w:eastAsia="es-ES"/>
        </w:rPr>
        <w:t>,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Cs/>
          <w:lang w:eastAsia="es-ES"/>
        </w:rPr>
        <w:t xml:space="preserve">seguido de </w:t>
      </w:r>
      <w:r w:rsidR="00A054DF" w:rsidRPr="00C32F18">
        <w:rPr>
          <w:rFonts w:ascii="Arial" w:eastAsia="Times New Roman" w:hAnsi="Arial" w:cs="Arial"/>
          <w:b/>
          <w:lang w:eastAsia="es-ES"/>
        </w:rPr>
        <w:t>FDF</w:t>
      </w:r>
      <w:r w:rsidR="00E9047A" w:rsidRPr="00C32F18">
        <w:rPr>
          <w:rFonts w:ascii="Arial" w:eastAsia="Times New Roman" w:hAnsi="Arial" w:cs="Arial"/>
          <w:b/>
          <w:lang w:eastAsia="es-ES"/>
        </w:rPr>
        <w:t xml:space="preserve"> </w:t>
      </w:r>
      <w:r w:rsidR="00E9047A">
        <w:rPr>
          <w:rFonts w:ascii="Arial" w:eastAsia="Times New Roman" w:hAnsi="Arial" w:cs="Arial"/>
          <w:bCs/>
          <w:lang w:eastAsia="es-ES"/>
        </w:rPr>
        <w:t>(2,</w:t>
      </w:r>
      <w:r w:rsidR="00B027D2">
        <w:rPr>
          <w:rFonts w:ascii="Arial" w:eastAsia="Times New Roman" w:hAnsi="Arial" w:cs="Arial"/>
          <w:bCs/>
          <w:lang w:eastAsia="es-ES"/>
        </w:rPr>
        <w:t>6</w:t>
      </w:r>
      <w:r w:rsidR="00A054DF" w:rsidRPr="00A054DF">
        <w:rPr>
          <w:rFonts w:ascii="Arial" w:eastAsia="Times New Roman" w:hAnsi="Arial" w:cs="Arial"/>
          <w:bCs/>
          <w:lang w:eastAsia="es-ES"/>
        </w:rPr>
        <w:t>%</w:t>
      </w:r>
      <w:r w:rsidR="00E9047A">
        <w:rPr>
          <w:rFonts w:ascii="Arial" w:eastAsia="Times New Roman" w:hAnsi="Arial" w:cs="Arial"/>
          <w:bCs/>
          <w:lang w:eastAsia="es-ES"/>
        </w:rPr>
        <w:t>)</w:t>
      </w:r>
      <w:r w:rsidR="00981E54">
        <w:rPr>
          <w:rFonts w:ascii="Arial" w:eastAsia="Times New Roman" w:hAnsi="Arial" w:cs="Arial"/>
          <w:bCs/>
          <w:lang w:eastAsia="es-ES"/>
        </w:rPr>
        <w:t xml:space="preserve"> y </w:t>
      </w:r>
      <w:r w:rsidR="00981E54" w:rsidRPr="00116DD0">
        <w:rPr>
          <w:rFonts w:ascii="Arial" w:eastAsia="Times New Roman" w:hAnsi="Arial" w:cs="Arial"/>
          <w:b/>
          <w:lang w:eastAsia="es-ES"/>
        </w:rPr>
        <w:t>Divinity</w:t>
      </w:r>
      <w:r w:rsidR="00981E54">
        <w:rPr>
          <w:rFonts w:ascii="Arial" w:eastAsia="Times New Roman" w:hAnsi="Arial" w:cs="Arial"/>
          <w:bCs/>
          <w:lang w:eastAsia="es-ES"/>
        </w:rPr>
        <w:t xml:space="preserve"> (2,</w:t>
      </w:r>
      <w:r w:rsidR="00B027D2">
        <w:rPr>
          <w:rFonts w:ascii="Arial" w:eastAsia="Times New Roman" w:hAnsi="Arial" w:cs="Arial"/>
          <w:bCs/>
          <w:lang w:eastAsia="es-ES"/>
        </w:rPr>
        <w:t>3</w:t>
      </w:r>
      <w:r w:rsidR="00981E54">
        <w:rPr>
          <w:rFonts w:ascii="Arial" w:eastAsia="Times New Roman" w:hAnsi="Arial" w:cs="Arial"/>
          <w:bCs/>
          <w:lang w:eastAsia="es-ES"/>
        </w:rPr>
        <w:t>%)</w:t>
      </w:r>
      <w:r w:rsidR="00A054DF" w:rsidRPr="00A054DF">
        <w:rPr>
          <w:rFonts w:ascii="Arial" w:eastAsia="Times New Roman" w:hAnsi="Arial" w:cs="Arial"/>
          <w:bCs/>
          <w:lang w:eastAsia="es-ES"/>
        </w:rPr>
        <w:t>.</w:t>
      </w:r>
      <w:r w:rsidR="00E9047A">
        <w:rPr>
          <w:rFonts w:ascii="Arial" w:eastAsia="Times New Roman" w:hAnsi="Arial" w:cs="Arial"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Cs/>
          <w:lang w:eastAsia="es-ES"/>
        </w:rPr>
        <w:t>‘</w:t>
      </w:r>
      <w:r w:rsidR="00E9047A">
        <w:rPr>
          <w:rFonts w:ascii="Arial" w:eastAsia="Times New Roman" w:hAnsi="Arial" w:cs="Arial"/>
          <w:b/>
          <w:bCs/>
          <w:lang w:eastAsia="es-ES"/>
        </w:rPr>
        <w:t>Mentes criminales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>’</w:t>
      </w:r>
      <w:r w:rsidR="00116DD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63212D">
        <w:rPr>
          <w:rFonts w:ascii="Arial" w:eastAsia="Times New Roman" w:hAnsi="Arial" w:cs="Arial"/>
          <w:lang w:eastAsia="es-ES"/>
        </w:rPr>
        <w:t xml:space="preserve">(411.000 y 3,2%) </w:t>
      </w:r>
      <w:r w:rsidR="00116DD0" w:rsidRPr="0063212D">
        <w:rPr>
          <w:rFonts w:ascii="Arial" w:eastAsia="Times New Roman" w:hAnsi="Arial" w:cs="Arial"/>
          <w:lang w:eastAsia="es-ES"/>
        </w:rPr>
        <w:t>en</w:t>
      </w:r>
      <w:r w:rsidR="009547F9" w:rsidRPr="0063212D">
        <w:rPr>
          <w:rFonts w:ascii="Arial" w:eastAsia="Times New Roman" w:hAnsi="Arial" w:cs="Arial"/>
          <w:lang w:eastAsia="es-ES"/>
        </w:rPr>
        <w:t xml:space="preserve"> el </w:t>
      </w:r>
      <w:r w:rsidR="009547F9" w:rsidRPr="0063212D">
        <w:rPr>
          <w:rFonts w:ascii="Arial" w:eastAsia="Times New Roman" w:hAnsi="Arial" w:cs="Arial"/>
          <w:i/>
          <w:iCs/>
          <w:lang w:eastAsia="es-ES"/>
        </w:rPr>
        <w:t>prime time</w:t>
      </w:r>
      <w:r w:rsidR="009547F9" w:rsidRPr="0063212D">
        <w:rPr>
          <w:rFonts w:ascii="Arial" w:eastAsia="Times New Roman" w:hAnsi="Arial" w:cs="Arial"/>
          <w:lang w:eastAsia="es-ES"/>
        </w:rPr>
        <w:t xml:space="preserve"> de</w:t>
      </w:r>
      <w:r w:rsidR="00116DD0" w:rsidRPr="0063212D">
        <w:rPr>
          <w:rFonts w:ascii="Arial" w:eastAsia="Times New Roman" w:hAnsi="Arial" w:cs="Arial"/>
          <w:lang w:eastAsia="es-ES"/>
        </w:rPr>
        <w:t xml:space="preserve"> Energy</w:t>
      </w:r>
      <w:r w:rsidR="001E3FA9" w:rsidRPr="0063212D">
        <w:rPr>
          <w:rFonts w:ascii="Arial" w:eastAsia="Times New Roman" w:hAnsi="Arial" w:cs="Arial"/>
          <w:lang w:eastAsia="es-ES"/>
        </w:rPr>
        <w:t xml:space="preserve">, </w:t>
      </w:r>
      <w:r w:rsidR="00B027D2" w:rsidRPr="0063212D">
        <w:rPr>
          <w:rFonts w:ascii="Arial" w:eastAsia="Times New Roman" w:hAnsi="Arial" w:cs="Arial"/>
          <w:lang w:eastAsia="es-ES"/>
        </w:rPr>
        <w:t xml:space="preserve">volvió a ser </w:t>
      </w:r>
      <w:r w:rsidR="00116DD0" w:rsidRPr="0063212D">
        <w:rPr>
          <w:rFonts w:ascii="Arial" w:eastAsia="Times New Roman" w:hAnsi="Arial" w:cs="Arial"/>
          <w:lang w:eastAsia="es-ES"/>
        </w:rPr>
        <w:t>la emisión más vista de la jornada.</w:t>
      </w:r>
      <w:r w:rsidR="0063212D">
        <w:rPr>
          <w:rFonts w:ascii="Arial" w:eastAsia="Times New Roman" w:hAnsi="Arial" w:cs="Arial"/>
          <w:lang w:eastAsia="es-ES"/>
        </w:rPr>
        <w:t xml:space="preserve"> </w:t>
      </w:r>
    </w:p>
    <w:p w14:paraId="71A5604E" w14:textId="77777777" w:rsidR="005C5703" w:rsidRDefault="005C5703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4D9CCACD" w14:textId="4B853037" w:rsidR="00292604" w:rsidRDefault="005C5703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</w:t>
      </w:r>
      <w:r>
        <w:rPr>
          <w:rFonts w:ascii="Arial" w:eastAsia="Times New Roman" w:hAnsi="Arial" w:cs="Arial"/>
          <w:bCs/>
          <w:lang w:eastAsia="es-ES"/>
        </w:rPr>
        <w:t xml:space="preserve">más de 3,5M de espectadores y un 24,8% de </w:t>
      </w:r>
      <w:r w:rsidRPr="00292604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 vieron anoche el avance </w:t>
      </w:r>
      <w:r w:rsidR="00292604">
        <w:rPr>
          <w:rFonts w:ascii="Arial" w:eastAsia="Times New Roman" w:hAnsi="Arial" w:cs="Arial"/>
          <w:bCs/>
          <w:lang w:eastAsia="es-ES"/>
        </w:rPr>
        <w:t xml:space="preserve">en </w:t>
      </w:r>
      <w:proofErr w:type="spellStart"/>
      <w:r w:rsidR="00292604" w:rsidRPr="00292604">
        <w:rPr>
          <w:rFonts w:ascii="Arial" w:eastAsia="Times New Roman" w:hAnsi="Arial" w:cs="Arial"/>
          <w:bCs/>
          <w:i/>
          <w:iCs/>
          <w:lang w:eastAsia="es-ES"/>
        </w:rPr>
        <w:t>simulcast</w:t>
      </w:r>
      <w:proofErr w:type="spellEnd"/>
      <w:r w:rsidR="00292604">
        <w:rPr>
          <w:rFonts w:ascii="Arial" w:eastAsia="Times New Roman" w:hAnsi="Arial" w:cs="Arial"/>
          <w:bCs/>
          <w:lang w:eastAsia="es-ES"/>
        </w:rPr>
        <w:t xml:space="preserve"> de </w:t>
      </w:r>
      <w:r w:rsidR="00292604" w:rsidRPr="00292604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="00292604" w:rsidRPr="00292604">
        <w:rPr>
          <w:rFonts w:ascii="Arial" w:eastAsia="Times New Roman" w:hAnsi="Arial" w:cs="Arial"/>
          <w:b/>
          <w:lang w:eastAsia="es-ES"/>
        </w:rPr>
        <w:t>Maribáñez</w:t>
      </w:r>
      <w:proofErr w:type="spellEnd"/>
      <w:r w:rsidR="00292604" w:rsidRPr="00292604">
        <w:rPr>
          <w:rFonts w:ascii="Arial" w:eastAsia="Times New Roman" w:hAnsi="Arial" w:cs="Arial"/>
          <w:b/>
          <w:lang w:eastAsia="es-ES"/>
        </w:rPr>
        <w:t>’</w:t>
      </w:r>
      <w:r w:rsidR="00292604">
        <w:rPr>
          <w:rFonts w:ascii="Arial" w:eastAsia="Times New Roman" w:hAnsi="Arial" w:cs="Arial"/>
          <w:bCs/>
          <w:lang w:eastAsia="es-ES"/>
        </w:rPr>
        <w:t xml:space="preserve"> a través de todos los canales excepto Boing</w:t>
      </w:r>
      <w:r>
        <w:rPr>
          <w:rFonts w:ascii="Arial" w:eastAsia="Times New Roman" w:hAnsi="Arial" w:cs="Arial"/>
          <w:bCs/>
          <w:lang w:eastAsia="es-ES"/>
        </w:rPr>
        <w:t>.</w:t>
      </w:r>
    </w:p>
    <w:p w14:paraId="268589DA" w14:textId="77777777" w:rsidR="005C5703" w:rsidRDefault="005C5703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3F195390" w14:textId="053FE727" w:rsidR="005C5703" w:rsidRPr="005C5703" w:rsidRDefault="005C5703" w:rsidP="008570F5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Como resultado</w:t>
      </w:r>
      <w:r w:rsidR="008570F5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1A0F90">
        <w:rPr>
          <w:rFonts w:ascii="Arial" w:eastAsia="Times New Roman" w:hAnsi="Arial" w:cs="Arial"/>
          <w:b/>
          <w:lang w:eastAsia="es-ES"/>
        </w:rPr>
        <w:t>Mediaset España</w:t>
      </w:r>
      <w:r>
        <w:rPr>
          <w:rFonts w:ascii="Arial" w:eastAsia="Times New Roman" w:hAnsi="Arial" w:cs="Arial"/>
          <w:bCs/>
          <w:lang w:eastAsia="es-ES"/>
        </w:rPr>
        <w:t xml:space="preserve"> creció 2 décimas sobre el martes pasado en su dato global (27%), alcanzando su </w:t>
      </w:r>
      <w:r w:rsidRPr="00B027D2">
        <w:rPr>
          <w:rFonts w:ascii="Arial" w:eastAsia="Times New Roman" w:hAnsi="Arial" w:cs="Arial"/>
          <w:b/>
          <w:lang w:eastAsia="es-ES"/>
        </w:rPr>
        <w:t>segundo mejor martes del año</w:t>
      </w:r>
      <w:r>
        <w:rPr>
          <w:rFonts w:ascii="Arial" w:eastAsia="Times New Roman" w:hAnsi="Arial" w:cs="Arial"/>
          <w:bCs/>
          <w:lang w:eastAsia="es-ES"/>
        </w:rPr>
        <w:t>.</w:t>
      </w:r>
    </w:p>
    <w:sectPr w:rsidR="005C5703" w:rsidRPr="005C5703" w:rsidSect="005C5703">
      <w:footerReference w:type="default" r:id="rId8"/>
      <w:pgSz w:w="11906" w:h="16838"/>
      <w:pgMar w:top="1418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2" name="Imagen 2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3" name="Imagen 2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47963"/>
    <w:rsid w:val="00060304"/>
    <w:rsid w:val="0007066D"/>
    <w:rsid w:val="00074CC3"/>
    <w:rsid w:val="000827A5"/>
    <w:rsid w:val="00087BC5"/>
    <w:rsid w:val="000917F4"/>
    <w:rsid w:val="00092DB0"/>
    <w:rsid w:val="00093A49"/>
    <w:rsid w:val="000975DB"/>
    <w:rsid w:val="000A1CD7"/>
    <w:rsid w:val="000A38B9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4B25"/>
    <w:rsid w:val="0032560C"/>
    <w:rsid w:val="0033013A"/>
    <w:rsid w:val="0033719C"/>
    <w:rsid w:val="00347769"/>
    <w:rsid w:val="003528B0"/>
    <w:rsid w:val="00354BCA"/>
    <w:rsid w:val="003670CD"/>
    <w:rsid w:val="00367EAD"/>
    <w:rsid w:val="00372D4C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7E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1462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CDE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C78D9"/>
    <w:rsid w:val="004D418A"/>
    <w:rsid w:val="004D4416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703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211D9"/>
    <w:rsid w:val="00622499"/>
    <w:rsid w:val="006277FB"/>
    <w:rsid w:val="0063212D"/>
    <w:rsid w:val="006330E5"/>
    <w:rsid w:val="00637008"/>
    <w:rsid w:val="00641C6F"/>
    <w:rsid w:val="00642ADC"/>
    <w:rsid w:val="00647AE9"/>
    <w:rsid w:val="006502A2"/>
    <w:rsid w:val="00653479"/>
    <w:rsid w:val="006535FC"/>
    <w:rsid w:val="00653C39"/>
    <w:rsid w:val="00653DD0"/>
    <w:rsid w:val="00657610"/>
    <w:rsid w:val="00661207"/>
    <w:rsid w:val="00663C4C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473BE"/>
    <w:rsid w:val="00750448"/>
    <w:rsid w:val="007512D8"/>
    <w:rsid w:val="0075375C"/>
    <w:rsid w:val="007539F0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1AF7"/>
    <w:rsid w:val="00781EEB"/>
    <w:rsid w:val="00786325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22DBB"/>
    <w:rsid w:val="008250A9"/>
    <w:rsid w:val="008251B8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94020"/>
    <w:rsid w:val="009963D0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86CE0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7D2"/>
    <w:rsid w:val="00B02F06"/>
    <w:rsid w:val="00B03B45"/>
    <w:rsid w:val="00B108BD"/>
    <w:rsid w:val="00B11AA6"/>
    <w:rsid w:val="00B1719F"/>
    <w:rsid w:val="00B17278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15A3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3821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31B2"/>
    <w:rsid w:val="00D0783B"/>
    <w:rsid w:val="00D167CB"/>
    <w:rsid w:val="00D2013F"/>
    <w:rsid w:val="00D229C1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</cp:revision>
  <cp:lastPrinted>2023-03-08T09:40:00Z</cp:lastPrinted>
  <dcterms:created xsi:type="dcterms:W3CDTF">2023-04-12T07:52:00Z</dcterms:created>
  <dcterms:modified xsi:type="dcterms:W3CDTF">2023-04-12T09:27:00Z</dcterms:modified>
</cp:coreProperties>
</file>