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075E7491">
            <wp:simplePos x="0" y="0"/>
            <wp:positionH relativeFrom="margin">
              <wp:posOffset>2940685</wp:posOffset>
            </wp:positionH>
            <wp:positionV relativeFrom="margin">
              <wp:posOffset>-217805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263F569D" w14:textId="77777777" w:rsidR="00933FA5" w:rsidRDefault="00933FA5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47764CC8" w14:textId="77777777" w:rsidR="00A72B99" w:rsidRDefault="00A72B99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7C9B1B80" w14:textId="77777777" w:rsidR="00A72B99" w:rsidRDefault="00A72B99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3B18CC11" w14:textId="77777777" w:rsidR="00A72B99" w:rsidRDefault="00A72B99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657B026C" w:rsidR="004E268E" w:rsidRPr="0077048C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77048C">
        <w:rPr>
          <w:rFonts w:ascii="Arial" w:eastAsia="Arial" w:hAnsi="Arial" w:cs="Arial"/>
        </w:rPr>
        <w:t xml:space="preserve">Madrid, </w:t>
      </w:r>
      <w:r w:rsidR="00787349" w:rsidRPr="0077048C">
        <w:rPr>
          <w:rFonts w:ascii="Arial" w:eastAsia="Arial" w:hAnsi="Arial" w:cs="Arial"/>
        </w:rPr>
        <w:t>1</w:t>
      </w:r>
      <w:r w:rsidRPr="0077048C">
        <w:rPr>
          <w:rFonts w:ascii="Arial" w:eastAsia="Arial" w:hAnsi="Arial" w:cs="Arial"/>
        </w:rPr>
        <w:t xml:space="preserve"> de </w:t>
      </w:r>
      <w:r w:rsidR="00933FA5">
        <w:rPr>
          <w:rFonts w:ascii="Arial" w:eastAsia="Arial" w:hAnsi="Arial" w:cs="Arial"/>
        </w:rPr>
        <w:t>abril</w:t>
      </w:r>
      <w:r w:rsidR="00085CE9" w:rsidRPr="0077048C">
        <w:rPr>
          <w:rFonts w:ascii="Arial" w:eastAsia="Arial" w:hAnsi="Arial" w:cs="Arial"/>
        </w:rPr>
        <w:t xml:space="preserve"> </w:t>
      </w:r>
      <w:r w:rsidRPr="0077048C">
        <w:rPr>
          <w:rFonts w:ascii="Arial" w:eastAsia="Arial" w:hAnsi="Arial" w:cs="Arial"/>
        </w:rPr>
        <w:t>de 202</w:t>
      </w:r>
      <w:r w:rsidR="0092175C" w:rsidRPr="0077048C">
        <w:rPr>
          <w:rFonts w:ascii="Arial" w:eastAsia="Arial" w:hAnsi="Arial" w:cs="Arial"/>
        </w:rPr>
        <w:t>3</w:t>
      </w:r>
    </w:p>
    <w:p w14:paraId="5C70770D" w14:textId="77777777" w:rsidR="00B30357" w:rsidRPr="0077048C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0BC699CC" w14:textId="7C6E1A0A" w:rsidR="00B233F5" w:rsidRDefault="00584505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bookmarkStart w:id="0" w:name="_Hlk104911892"/>
      <w:bookmarkStart w:id="1" w:name="_Hlk68015472"/>
      <w:r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Mediaset Españ</w:t>
      </w:r>
      <w:r w:rsidR="00446F6B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a y Telecinco crecen respecto a febrero y </w:t>
      </w:r>
      <w:r w:rsidR="009F4F15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además mantienen su liderazgo en</w:t>
      </w:r>
      <w:r w:rsidR="00B52C41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</w:t>
      </w:r>
      <w:proofErr w:type="gramStart"/>
      <w:r w:rsidR="00B52C41" w:rsidRPr="00B52C41">
        <w:rPr>
          <w:rFonts w:ascii="Arial" w:hAnsi="Arial" w:cs="Arial"/>
          <w:b/>
          <w:bCs/>
          <w:i/>
          <w:iCs/>
          <w:color w:val="1F3864" w:themeColor="accent1" w:themeShade="80"/>
          <w:sz w:val="40"/>
          <w:szCs w:val="40"/>
        </w:rPr>
        <w:t>target</w:t>
      </w:r>
      <w:proofErr w:type="gramEnd"/>
      <w:r w:rsidR="00B52C41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comercial </w:t>
      </w:r>
      <w:r w:rsidR="00446F6B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de marzo</w:t>
      </w:r>
    </w:p>
    <w:p w14:paraId="0B0F7093" w14:textId="6A5E7105" w:rsidR="00446F6B" w:rsidRPr="007B6EDA" w:rsidRDefault="00446F6B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6FC5C07B" w14:textId="0B85BE6A" w:rsidR="00CA2A89" w:rsidRDefault="00CA2A89" w:rsidP="00CA2A89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 un 26,</w:t>
      </w:r>
      <w:r w:rsidR="003B6B1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%, Mediaset España mantiene su evolución al alza con un aumento de </w:t>
      </w:r>
      <w:r w:rsidR="003B6B1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décimas sobre febrero</w:t>
      </w:r>
      <w:r w:rsidR="009F4F15">
        <w:rPr>
          <w:rFonts w:ascii="Arial" w:hAnsi="Arial" w:cs="Arial"/>
          <w:b/>
          <w:bCs/>
        </w:rPr>
        <w:t xml:space="preserve"> </w:t>
      </w:r>
      <w:r w:rsidR="003B6B1E">
        <w:rPr>
          <w:rFonts w:ascii="Arial" w:hAnsi="Arial" w:cs="Arial"/>
          <w:b/>
          <w:bCs/>
        </w:rPr>
        <w:t>y alcanza</w:t>
      </w:r>
      <w:r>
        <w:rPr>
          <w:rFonts w:ascii="Arial" w:hAnsi="Arial" w:cs="Arial"/>
          <w:b/>
          <w:bCs/>
        </w:rPr>
        <w:t xml:space="preserve"> su dato máximo de la temporada. Es líder por 12º mes consecutivo del </w:t>
      </w:r>
      <w:proofErr w:type="gramStart"/>
      <w:r w:rsidRPr="005B70AC">
        <w:rPr>
          <w:rFonts w:ascii="Arial" w:hAnsi="Arial" w:cs="Arial"/>
          <w:b/>
          <w:bCs/>
          <w:i/>
          <w:iCs/>
        </w:rPr>
        <w:t>target</w:t>
      </w:r>
      <w:proofErr w:type="gramEnd"/>
      <w:r>
        <w:rPr>
          <w:rFonts w:ascii="Arial" w:hAnsi="Arial" w:cs="Arial"/>
          <w:b/>
          <w:bCs/>
        </w:rPr>
        <w:t xml:space="preserve"> comercial con un 28,6% y de los públicos menores de 55 años (</w:t>
      </w:r>
      <w:r w:rsidR="003B6B1E">
        <w:rPr>
          <w:rFonts w:ascii="Arial" w:hAnsi="Arial" w:cs="Arial"/>
          <w:b/>
          <w:bCs/>
        </w:rPr>
        <w:t>29,6</w:t>
      </w:r>
      <w:r>
        <w:rPr>
          <w:rFonts w:ascii="Arial" w:hAnsi="Arial" w:cs="Arial"/>
          <w:b/>
          <w:bCs/>
        </w:rPr>
        <w:t xml:space="preserve">%). </w:t>
      </w:r>
    </w:p>
    <w:p w14:paraId="1D933303" w14:textId="77777777" w:rsidR="00CA2A89" w:rsidRPr="0077048C" w:rsidRDefault="00CA2A89" w:rsidP="00CA2A89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5EF4242E" w14:textId="01638289" w:rsidR="00915523" w:rsidRDefault="00446F6B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  <w:r w:rsidRPr="0077048C">
        <w:rPr>
          <w:rFonts w:ascii="Arial" w:hAnsi="Arial" w:cs="Arial"/>
          <w:b/>
          <w:bCs/>
        </w:rPr>
        <w:t xml:space="preserve">Telecinco </w:t>
      </w:r>
      <w:r w:rsidR="007F725F">
        <w:rPr>
          <w:rFonts w:ascii="Arial" w:hAnsi="Arial" w:cs="Arial"/>
          <w:b/>
          <w:bCs/>
        </w:rPr>
        <w:t xml:space="preserve">(11,2%) </w:t>
      </w:r>
      <w:r w:rsidR="00B30A5B">
        <w:rPr>
          <w:rFonts w:ascii="Arial" w:hAnsi="Arial" w:cs="Arial"/>
          <w:b/>
          <w:bCs/>
        </w:rPr>
        <w:t>alcanza</w:t>
      </w:r>
      <w:r>
        <w:rPr>
          <w:rFonts w:ascii="Arial" w:hAnsi="Arial" w:cs="Arial"/>
          <w:b/>
          <w:bCs/>
        </w:rPr>
        <w:t xml:space="preserve"> </w:t>
      </w:r>
      <w:r w:rsidR="007F725F">
        <w:rPr>
          <w:rFonts w:ascii="Arial" w:hAnsi="Arial" w:cs="Arial"/>
          <w:b/>
          <w:bCs/>
        </w:rPr>
        <w:t xml:space="preserve">su mejor dato de los últimos </w:t>
      </w:r>
      <w:r w:rsidR="009F4F15">
        <w:rPr>
          <w:rFonts w:ascii="Arial" w:hAnsi="Arial" w:cs="Arial"/>
          <w:b/>
          <w:bCs/>
        </w:rPr>
        <w:t>cuatro</w:t>
      </w:r>
      <w:r w:rsidR="007F725F">
        <w:rPr>
          <w:rFonts w:ascii="Arial" w:hAnsi="Arial" w:cs="Arial"/>
          <w:b/>
          <w:bCs/>
        </w:rPr>
        <w:t xml:space="preserve"> meses tras crecer por segundo mes </w:t>
      </w:r>
      <w:r>
        <w:rPr>
          <w:rFonts w:ascii="Arial" w:hAnsi="Arial" w:cs="Arial"/>
          <w:b/>
          <w:bCs/>
        </w:rPr>
        <w:t>consecutiv</w:t>
      </w:r>
      <w:r w:rsidR="007F725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y </w:t>
      </w:r>
      <w:r w:rsidRPr="0077048C">
        <w:rPr>
          <w:rFonts w:ascii="Arial" w:hAnsi="Arial" w:cs="Arial"/>
          <w:b/>
          <w:bCs/>
        </w:rPr>
        <w:t xml:space="preserve">vuelve a </w:t>
      </w:r>
      <w:r>
        <w:rPr>
          <w:rFonts w:ascii="Arial" w:hAnsi="Arial" w:cs="Arial"/>
          <w:b/>
          <w:bCs/>
        </w:rPr>
        <w:t xml:space="preserve">ser </w:t>
      </w:r>
      <w:r w:rsidR="007F725F">
        <w:rPr>
          <w:rFonts w:ascii="Arial" w:hAnsi="Arial" w:cs="Arial"/>
          <w:b/>
          <w:bCs/>
        </w:rPr>
        <w:t xml:space="preserve">por tercer mes </w:t>
      </w:r>
      <w:r w:rsidR="00915523">
        <w:rPr>
          <w:rFonts w:ascii="Arial" w:hAnsi="Arial" w:cs="Arial"/>
          <w:b/>
          <w:bCs/>
        </w:rPr>
        <w:t xml:space="preserve">la televisión líder del </w:t>
      </w:r>
      <w:proofErr w:type="gramStart"/>
      <w:r w:rsidR="00915523" w:rsidRPr="00915523">
        <w:rPr>
          <w:rFonts w:ascii="Arial" w:hAnsi="Arial" w:cs="Arial"/>
          <w:b/>
          <w:bCs/>
          <w:i/>
          <w:iCs/>
        </w:rPr>
        <w:t>target</w:t>
      </w:r>
      <w:proofErr w:type="gramEnd"/>
      <w:r w:rsidR="00915523">
        <w:rPr>
          <w:rFonts w:ascii="Arial" w:hAnsi="Arial" w:cs="Arial"/>
          <w:b/>
          <w:bCs/>
        </w:rPr>
        <w:t xml:space="preserve"> comercial (</w:t>
      </w:r>
      <w:r w:rsidR="007F725F">
        <w:rPr>
          <w:rFonts w:ascii="Arial" w:hAnsi="Arial" w:cs="Arial"/>
          <w:b/>
          <w:bCs/>
        </w:rPr>
        <w:t>12,1%</w:t>
      </w:r>
      <w:r w:rsidR="00915523">
        <w:rPr>
          <w:rFonts w:ascii="Arial" w:hAnsi="Arial" w:cs="Arial"/>
          <w:b/>
          <w:bCs/>
        </w:rPr>
        <w:t>)</w:t>
      </w:r>
      <w:r w:rsidR="007F725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0B1356E0" w14:textId="77777777" w:rsidR="00915523" w:rsidRDefault="00915523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0442B8A1" w14:textId="6710FA7A" w:rsidR="00446F6B" w:rsidRDefault="00915523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Cuatro (5,</w:t>
      </w:r>
      <w:r w:rsidR="003B6B1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%) crece hasta el 6,2% en </w:t>
      </w:r>
      <w:r w:rsidRPr="00915523">
        <w:rPr>
          <w:rFonts w:ascii="Arial" w:hAnsi="Arial" w:cs="Arial"/>
          <w:b/>
          <w:bCs/>
          <w:i/>
          <w:iCs/>
        </w:rPr>
        <w:t>prime time</w:t>
      </w:r>
      <w:r>
        <w:rPr>
          <w:rFonts w:ascii="Arial" w:hAnsi="Arial" w:cs="Arial"/>
          <w:b/>
          <w:bCs/>
        </w:rPr>
        <w:t xml:space="preserve"> con su mejor marzo desde 2018. En </w:t>
      </w:r>
      <w:proofErr w:type="gramStart"/>
      <w:r w:rsidRPr="00915523">
        <w:rPr>
          <w:rFonts w:ascii="Arial" w:hAnsi="Arial" w:cs="Arial"/>
          <w:b/>
          <w:bCs/>
          <w:i/>
          <w:iCs/>
        </w:rPr>
        <w:t>target</w:t>
      </w:r>
      <w:proofErr w:type="gramEnd"/>
      <w:r>
        <w:rPr>
          <w:rFonts w:ascii="Arial" w:hAnsi="Arial" w:cs="Arial"/>
          <w:b/>
          <w:bCs/>
        </w:rPr>
        <w:t xml:space="preserve"> comercial, eleva sus cifras hasta el 5,9% en total espectadores y un 7,3% en el horario estelar. </w:t>
      </w:r>
    </w:p>
    <w:p w14:paraId="0B4CFEBD" w14:textId="23D556ED" w:rsidR="007F725F" w:rsidRDefault="007F725F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4A7499C3" w14:textId="15D0D4DD" w:rsidR="007F725F" w:rsidRDefault="007F725F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 un 10,1%, los temáticos de</w:t>
      </w:r>
      <w:r w:rsidR="00CA2A89">
        <w:rPr>
          <w:rFonts w:ascii="Arial" w:hAnsi="Arial" w:cs="Arial"/>
          <w:b/>
          <w:bCs/>
        </w:rPr>
        <w:t>l grupo</w:t>
      </w:r>
      <w:r>
        <w:rPr>
          <w:rFonts w:ascii="Arial" w:hAnsi="Arial" w:cs="Arial"/>
          <w:b/>
          <w:bCs/>
        </w:rPr>
        <w:t xml:space="preserve"> alcanzan su mejor dato desde agosto de 2016, </w:t>
      </w:r>
      <w:r w:rsidR="00CA2A89">
        <w:rPr>
          <w:rFonts w:ascii="Arial" w:hAnsi="Arial" w:cs="Arial"/>
          <w:b/>
          <w:bCs/>
        </w:rPr>
        <w:t xml:space="preserve">con </w:t>
      </w:r>
      <w:r w:rsidR="009F4F15">
        <w:rPr>
          <w:rFonts w:ascii="Arial" w:hAnsi="Arial" w:cs="Arial"/>
          <w:b/>
          <w:bCs/>
        </w:rPr>
        <w:t>récord histórico</w:t>
      </w:r>
      <w:r w:rsidR="00CA2A89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Energy (3,1%), seguido de FDF con su mejor dato de temporada (2,6%) y </w:t>
      </w:r>
      <w:proofErr w:type="spellStart"/>
      <w:r>
        <w:rPr>
          <w:rFonts w:ascii="Arial" w:hAnsi="Arial" w:cs="Arial"/>
          <w:b/>
          <w:bCs/>
        </w:rPr>
        <w:t>Divinity</w:t>
      </w:r>
      <w:proofErr w:type="spellEnd"/>
      <w:r>
        <w:rPr>
          <w:rFonts w:ascii="Arial" w:hAnsi="Arial" w:cs="Arial"/>
          <w:b/>
          <w:bCs/>
        </w:rPr>
        <w:t xml:space="preserve"> con el mejor marzo de su historia (2,4%). Boing es por 20º mes el canal infantil</w:t>
      </w:r>
      <w:r w:rsidR="00CA2A89">
        <w:rPr>
          <w:rFonts w:ascii="Arial" w:hAnsi="Arial" w:cs="Arial"/>
          <w:b/>
          <w:bCs/>
        </w:rPr>
        <w:t xml:space="preserve"> más visto</w:t>
      </w:r>
      <w:r>
        <w:rPr>
          <w:rFonts w:ascii="Arial" w:hAnsi="Arial" w:cs="Arial"/>
          <w:b/>
          <w:bCs/>
        </w:rPr>
        <w:t xml:space="preserve"> (10,9% en niños) y Be </w:t>
      </w:r>
      <w:proofErr w:type="spellStart"/>
      <w:r>
        <w:rPr>
          <w:rFonts w:ascii="Arial" w:hAnsi="Arial" w:cs="Arial"/>
          <w:b/>
          <w:bCs/>
        </w:rPr>
        <w:t>Mad</w:t>
      </w:r>
      <w:proofErr w:type="spellEnd"/>
      <w:r>
        <w:rPr>
          <w:rFonts w:ascii="Arial" w:hAnsi="Arial" w:cs="Arial"/>
          <w:b/>
          <w:bCs/>
        </w:rPr>
        <w:t xml:space="preserve"> (1,1%) obtiene </w:t>
      </w:r>
      <w:r w:rsidR="00CA2A89">
        <w:rPr>
          <w:rFonts w:ascii="Arial" w:hAnsi="Arial" w:cs="Arial"/>
          <w:b/>
          <w:bCs/>
        </w:rPr>
        <w:t>su</w:t>
      </w:r>
      <w:r>
        <w:rPr>
          <w:rFonts w:ascii="Arial" w:hAnsi="Arial" w:cs="Arial"/>
          <w:b/>
          <w:bCs/>
        </w:rPr>
        <w:t xml:space="preserve"> segund</w:t>
      </w:r>
      <w:r w:rsidR="00CA2A89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mejor </w:t>
      </w:r>
      <w:r w:rsidR="00CA2A89">
        <w:rPr>
          <w:rFonts w:ascii="Arial" w:hAnsi="Arial" w:cs="Arial"/>
          <w:b/>
          <w:bCs/>
        </w:rPr>
        <w:t>registro</w:t>
      </w:r>
      <w:r w:rsidR="00B30A5B">
        <w:rPr>
          <w:rFonts w:ascii="Arial" w:hAnsi="Arial" w:cs="Arial"/>
          <w:b/>
          <w:bCs/>
        </w:rPr>
        <w:t xml:space="preserve"> mensual</w:t>
      </w:r>
      <w:r w:rsidR="009F4F15">
        <w:rPr>
          <w:rFonts w:ascii="Arial" w:hAnsi="Arial" w:cs="Arial"/>
          <w:b/>
          <w:bCs/>
        </w:rPr>
        <w:t xml:space="preserve"> histórico</w:t>
      </w:r>
      <w:r w:rsidR="00CA2A89">
        <w:rPr>
          <w:rFonts w:ascii="Arial" w:hAnsi="Arial" w:cs="Arial"/>
          <w:b/>
          <w:bCs/>
        </w:rPr>
        <w:t>.</w:t>
      </w:r>
    </w:p>
    <w:p w14:paraId="51051591" w14:textId="77777777" w:rsidR="00446F6B" w:rsidRDefault="00446F6B" w:rsidP="007F725F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18E4B1AF" w14:textId="77777777" w:rsidR="007B6EDA" w:rsidRDefault="007B6EDA" w:rsidP="007F725F">
      <w:pPr>
        <w:spacing w:after="0" w:line="240" w:lineRule="auto"/>
        <w:ind w:right="-142"/>
        <w:jc w:val="both"/>
        <w:rPr>
          <w:rFonts w:ascii="Arial" w:hAnsi="Arial" w:cs="Arial"/>
          <w:b/>
          <w:bCs/>
        </w:rPr>
      </w:pPr>
    </w:p>
    <w:p w14:paraId="259596BD" w14:textId="4EE45348" w:rsidR="004A1871" w:rsidRDefault="00454373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FC640F">
        <w:rPr>
          <w:rFonts w:ascii="Arial" w:hAnsi="Arial" w:cs="Arial"/>
          <w:b/>
          <w:bCs/>
        </w:rPr>
        <w:t>Mediaset España</w:t>
      </w:r>
      <w:r>
        <w:rPr>
          <w:rFonts w:ascii="Arial" w:hAnsi="Arial" w:cs="Arial"/>
        </w:rPr>
        <w:t xml:space="preserve"> </w:t>
      </w:r>
      <w:r w:rsidR="004A1871">
        <w:rPr>
          <w:rFonts w:ascii="Arial" w:hAnsi="Arial" w:cs="Arial"/>
        </w:rPr>
        <w:t xml:space="preserve">ha evidenciado en marzo su progresiva </w:t>
      </w:r>
      <w:r w:rsidR="004A1871" w:rsidRPr="00FC640F">
        <w:rPr>
          <w:rFonts w:ascii="Arial" w:hAnsi="Arial" w:cs="Arial"/>
          <w:b/>
          <w:bCs/>
        </w:rPr>
        <w:t>tendencia alcista</w:t>
      </w:r>
      <w:r w:rsidR="009F4F15">
        <w:rPr>
          <w:rFonts w:ascii="Arial" w:hAnsi="Arial" w:cs="Arial"/>
          <w:b/>
          <w:bCs/>
        </w:rPr>
        <w:t xml:space="preserve"> y</w:t>
      </w:r>
      <w:r w:rsidR="004A1871">
        <w:rPr>
          <w:rFonts w:ascii="Arial" w:hAnsi="Arial" w:cs="Arial"/>
        </w:rPr>
        <w:t xml:space="preserve"> su</w:t>
      </w:r>
      <w:r w:rsidR="009F4F15">
        <w:rPr>
          <w:rFonts w:ascii="Arial" w:hAnsi="Arial" w:cs="Arial"/>
        </w:rPr>
        <w:t xml:space="preserve"> sintonía</w:t>
      </w:r>
      <w:r w:rsidR="004A1871">
        <w:rPr>
          <w:rFonts w:ascii="Arial" w:hAnsi="Arial" w:cs="Arial"/>
        </w:rPr>
        <w:t xml:space="preserve"> entre el público más </w:t>
      </w:r>
      <w:r w:rsidR="004A1871" w:rsidRPr="00FC640F">
        <w:rPr>
          <w:rFonts w:ascii="Arial" w:hAnsi="Arial" w:cs="Arial"/>
          <w:b/>
          <w:bCs/>
        </w:rPr>
        <w:t>atractivo para los anunciantes</w:t>
      </w:r>
      <w:r w:rsidR="004A1871">
        <w:rPr>
          <w:rFonts w:ascii="Arial" w:hAnsi="Arial" w:cs="Arial"/>
        </w:rPr>
        <w:t xml:space="preserve"> y </w:t>
      </w:r>
      <w:r w:rsidR="004A1871" w:rsidRPr="00FC640F">
        <w:rPr>
          <w:rFonts w:ascii="Arial" w:hAnsi="Arial" w:cs="Arial"/>
          <w:b/>
          <w:bCs/>
        </w:rPr>
        <w:t>con los espectadores jóvenes</w:t>
      </w:r>
      <w:r w:rsidR="004A1871">
        <w:rPr>
          <w:rFonts w:ascii="Arial" w:hAnsi="Arial" w:cs="Arial"/>
        </w:rPr>
        <w:t xml:space="preserve">. El grupo ha crecido </w:t>
      </w:r>
      <w:r w:rsidR="003B6B1E">
        <w:rPr>
          <w:rFonts w:ascii="Arial" w:hAnsi="Arial" w:cs="Arial"/>
        </w:rPr>
        <w:t>2</w:t>
      </w:r>
      <w:r w:rsidR="004A1871">
        <w:rPr>
          <w:rFonts w:ascii="Arial" w:hAnsi="Arial" w:cs="Arial"/>
        </w:rPr>
        <w:t xml:space="preserve"> décimas sobre febrero gracias a la nueva subida experimentada por </w:t>
      </w:r>
      <w:r w:rsidR="004A1871" w:rsidRPr="00FC640F">
        <w:rPr>
          <w:rFonts w:ascii="Arial" w:hAnsi="Arial" w:cs="Arial"/>
          <w:b/>
          <w:bCs/>
        </w:rPr>
        <w:t>Telecinco</w:t>
      </w:r>
      <w:r w:rsidR="00915523">
        <w:rPr>
          <w:rFonts w:ascii="Arial" w:hAnsi="Arial" w:cs="Arial"/>
        </w:rPr>
        <w:t xml:space="preserve"> con su dato más alto en cuatro meses</w:t>
      </w:r>
      <w:r w:rsidR="004A1871">
        <w:rPr>
          <w:rFonts w:ascii="Arial" w:hAnsi="Arial" w:cs="Arial"/>
        </w:rPr>
        <w:t xml:space="preserve">; el </w:t>
      </w:r>
      <w:r w:rsidR="003B6B1E">
        <w:rPr>
          <w:rFonts w:ascii="Arial" w:hAnsi="Arial" w:cs="Arial"/>
        </w:rPr>
        <w:t>aporte</w:t>
      </w:r>
      <w:r w:rsidR="004A1871">
        <w:rPr>
          <w:rFonts w:ascii="Arial" w:hAnsi="Arial" w:cs="Arial"/>
        </w:rPr>
        <w:t xml:space="preserve"> obtenido por </w:t>
      </w:r>
      <w:r w:rsidR="004A1871" w:rsidRPr="00FC640F">
        <w:rPr>
          <w:rFonts w:ascii="Arial" w:hAnsi="Arial" w:cs="Arial"/>
          <w:b/>
          <w:bCs/>
        </w:rPr>
        <w:t>Cuatro</w:t>
      </w:r>
      <w:r w:rsidR="004A1871">
        <w:rPr>
          <w:rFonts w:ascii="Arial" w:hAnsi="Arial" w:cs="Arial"/>
        </w:rPr>
        <w:t xml:space="preserve">, </w:t>
      </w:r>
      <w:r w:rsidR="009F4F15">
        <w:rPr>
          <w:rFonts w:ascii="Arial" w:hAnsi="Arial" w:cs="Arial"/>
        </w:rPr>
        <w:t>con u</w:t>
      </w:r>
      <w:r w:rsidR="00C54142">
        <w:rPr>
          <w:rFonts w:ascii="Arial" w:hAnsi="Arial" w:cs="Arial"/>
        </w:rPr>
        <w:t xml:space="preserve">n </w:t>
      </w:r>
      <w:r w:rsidR="00C54142" w:rsidRPr="00FC640F">
        <w:rPr>
          <w:rFonts w:ascii="Arial" w:hAnsi="Arial" w:cs="Arial"/>
          <w:i/>
          <w:iCs/>
        </w:rPr>
        <w:t>prime time</w:t>
      </w:r>
      <w:r w:rsidR="00C54142">
        <w:rPr>
          <w:rFonts w:ascii="Arial" w:hAnsi="Arial" w:cs="Arial"/>
        </w:rPr>
        <w:t xml:space="preserve"> </w:t>
      </w:r>
      <w:r w:rsidR="009F4F15">
        <w:rPr>
          <w:rFonts w:ascii="Arial" w:hAnsi="Arial" w:cs="Arial"/>
        </w:rPr>
        <w:t>que crece</w:t>
      </w:r>
      <w:r w:rsidR="00915523">
        <w:rPr>
          <w:rFonts w:ascii="Arial" w:hAnsi="Arial" w:cs="Arial"/>
        </w:rPr>
        <w:t>;</w:t>
      </w:r>
      <w:r w:rsidR="00C54142">
        <w:rPr>
          <w:rFonts w:ascii="Arial" w:hAnsi="Arial" w:cs="Arial"/>
        </w:rPr>
        <w:t xml:space="preserve"> </w:t>
      </w:r>
      <w:r w:rsidR="004A1871">
        <w:rPr>
          <w:rFonts w:ascii="Arial" w:hAnsi="Arial" w:cs="Arial"/>
        </w:rPr>
        <w:t xml:space="preserve">y a la suma del conjunto de sus </w:t>
      </w:r>
      <w:r w:rsidR="004A1871" w:rsidRPr="00FC640F">
        <w:rPr>
          <w:rFonts w:ascii="Arial" w:hAnsi="Arial" w:cs="Arial"/>
          <w:b/>
          <w:bCs/>
        </w:rPr>
        <w:t>canales temáticos, con récord</w:t>
      </w:r>
      <w:r w:rsidR="004A1871">
        <w:rPr>
          <w:rFonts w:ascii="Arial" w:hAnsi="Arial" w:cs="Arial"/>
        </w:rPr>
        <w:t xml:space="preserve"> desde agosto de 2016.</w:t>
      </w:r>
    </w:p>
    <w:p w14:paraId="719CE45E" w14:textId="77777777" w:rsidR="004A1871" w:rsidRDefault="004A1871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12B72237" w14:textId="155A885D" w:rsidR="004A1871" w:rsidRDefault="004A1871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Con una</w:t>
      </w:r>
      <w:r w:rsidR="00E07B55">
        <w:rPr>
          <w:rFonts w:ascii="Arial" w:hAnsi="Arial" w:cs="Arial"/>
        </w:rPr>
        <w:t xml:space="preserve"> </w:t>
      </w:r>
      <w:r w:rsidR="006B0AAA" w:rsidRPr="0077048C">
        <w:rPr>
          <w:rFonts w:ascii="Arial" w:hAnsi="Arial" w:cs="Arial"/>
        </w:rPr>
        <w:t xml:space="preserve">media del </w:t>
      </w:r>
      <w:r w:rsidR="006B0AAA" w:rsidRPr="0045437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</w:t>
      </w:r>
      <w:r w:rsidR="006B0AAA" w:rsidRPr="00454373">
        <w:rPr>
          <w:rFonts w:ascii="Arial" w:hAnsi="Arial" w:cs="Arial"/>
          <w:b/>
          <w:bCs/>
        </w:rPr>
        <w:t>,</w:t>
      </w:r>
      <w:r w:rsidR="003B6B1E">
        <w:rPr>
          <w:rFonts w:ascii="Arial" w:hAnsi="Arial" w:cs="Arial"/>
          <w:b/>
          <w:bCs/>
        </w:rPr>
        <w:t>5</w:t>
      </w:r>
      <w:r w:rsidR="006B0AAA" w:rsidRPr="00454373">
        <w:rPr>
          <w:rFonts w:ascii="Arial" w:hAnsi="Arial" w:cs="Arial"/>
          <w:b/>
          <w:bCs/>
        </w:rPr>
        <w:t xml:space="preserve">% de </w:t>
      </w:r>
      <w:r w:rsidR="006B0AAA" w:rsidRPr="00454373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 xml:space="preserve"> en total individuos, Mediaset España ha </w:t>
      </w:r>
      <w:r w:rsidR="003B6B1E">
        <w:rPr>
          <w:rFonts w:ascii="Arial" w:hAnsi="Arial" w:cs="Arial"/>
        </w:rPr>
        <w:t>alcanzado</w:t>
      </w:r>
      <w:r>
        <w:rPr>
          <w:rFonts w:ascii="Arial" w:hAnsi="Arial" w:cs="Arial"/>
        </w:rPr>
        <w:t xml:space="preserve"> su dato máximo de la presente temporada, recortando a sólo 7 décimas la distancia sobre su competidor, al que supera por </w:t>
      </w:r>
      <w:r w:rsidRPr="00FC640F">
        <w:rPr>
          <w:rFonts w:ascii="Arial" w:hAnsi="Arial" w:cs="Arial"/>
          <w:b/>
          <w:bCs/>
        </w:rPr>
        <w:t xml:space="preserve">12º mes consecutivo en </w:t>
      </w:r>
      <w:proofErr w:type="gramStart"/>
      <w:r w:rsidR="00FC640F" w:rsidRPr="00FC640F">
        <w:rPr>
          <w:rFonts w:ascii="Arial" w:hAnsi="Arial" w:cs="Arial"/>
          <w:b/>
          <w:bCs/>
          <w:i/>
          <w:iCs/>
        </w:rPr>
        <w:t>target</w:t>
      </w:r>
      <w:proofErr w:type="gramEnd"/>
      <w:r w:rsidR="00FC640F" w:rsidRPr="00FC640F">
        <w:rPr>
          <w:rFonts w:ascii="Arial" w:hAnsi="Arial" w:cs="Arial"/>
          <w:b/>
          <w:bCs/>
        </w:rPr>
        <w:t xml:space="preserve"> comercial</w:t>
      </w:r>
      <w:r>
        <w:rPr>
          <w:rFonts w:ascii="Arial" w:hAnsi="Arial" w:cs="Arial"/>
        </w:rPr>
        <w:t xml:space="preserve"> con una conversión positiva hasta el </w:t>
      </w:r>
      <w:r w:rsidRPr="00FC640F">
        <w:rPr>
          <w:rFonts w:ascii="Arial" w:hAnsi="Arial" w:cs="Arial"/>
          <w:b/>
          <w:bCs/>
        </w:rPr>
        <w:t>28,6%</w:t>
      </w:r>
      <w:r>
        <w:rPr>
          <w:rFonts w:ascii="Arial" w:hAnsi="Arial" w:cs="Arial"/>
        </w:rPr>
        <w:t xml:space="preserve"> y entre los públicos menores de 55 años, donde eleva su media hasta un </w:t>
      </w:r>
      <w:r w:rsidR="003B6B1E">
        <w:rPr>
          <w:rFonts w:ascii="Arial" w:hAnsi="Arial" w:cs="Arial"/>
        </w:rPr>
        <w:t>29,6</w:t>
      </w:r>
      <w:r>
        <w:rPr>
          <w:rFonts w:ascii="Arial" w:hAnsi="Arial" w:cs="Arial"/>
        </w:rPr>
        <w:t>%.</w:t>
      </w:r>
    </w:p>
    <w:p w14:paraId="0712B910" w14:textId="745256AD" w:rsidR="00950CB8" w:rsidRDefault="00950CB8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15D43013" w14:textId="29099449" w:rsidR="00950CB8" w:rsidRDefault="00950CB8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FC640F">
        <w:rPr>
          <w:rFonts w:ascii="Arial" w:hAnsi="Arial" w:cs="Arial"/>
          <w:b/>
          <w:bCs/>
          <w:i/>
          <w:iCs/>
        </w:rPr>
        <w:t>prime time</w:t>
      </w:r>
      <w:r>
        <w:rPr>
          <w:rFonts w:ascii="Arial" w:hAnsi="Arial" w:cs="Arial"/>
        </w:rPr>
        <w:t xml:space="preserve">, también </w:t>
      </w:r>
      <w:r w:rsidRPr="00FC640F">
        <w:rPr>
          <w:rFonts w:ascii="Arial" w:hAnsi="Arial" w:cs="Arial"/>
          <w:b/>
          <w:bCs/>
        </w:rPr>
        <w:t>crece hasta un 25,2%,</w:t>
      </w:r>
      <w:r>
        <w:rPr>
          <w:rFonts w:ascii="Arial" w:hAnsi="Arial" w:cs="Arial"/>
        </w:rPr>
        <w:t xml:space="preserve"> 3 décimas más que el mes pasado y con la mayor subida (+1,5 puntos) sobre marzo de 2022, elevando sus cifras en el </w:t>
      </w:r>
      <w:proofErr w:type="gramStart"/>
      <w:r w:rsidRPr="00FC640F">
        <w:rPr>
          <w:rFonts w:ascii="Arial" w:hAnsi="Arial" w:cs="Arial"/>
          <w:b/>
          <w:bCs/>
          <w:i/>
          <w:iCs/>
        </w:rPr>
        <w:t>target</w:t>
      </w:r>
      <w:proofErr w:type="gramEnd"/>
      <w:r w:rsidRPr="00FC640F">
        <w:rPr>
          <w:rFonts w:ascii="Arial" w:hAnsi="Arial" w:cs="Arial"/>
          <w:b/>
          <w:bCs/>
        </w:rPr>
        <w:t xml:space="preserve"> comercial</w:t>
      </w:r>
      <w:r>
        <w:rPr>
          <w:rFonts w:ascii="Arial" w:hAnsi="Arial" w:cs="Arial"/>
        </w:rPr>
        <w:t xml:space="preserve"> del horario estelar hasta </w:t>
      </w:r>
      <w:r w:rsidR="009F4F1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27,2%, donde por segundo mes consecutivo </w:t>
      </w:r>
      <w:r w:rsidR="009F4F15">
        <w:rPr>
          <w:rFonts w:ascii="Arial" w:hAnsi="Arial" w:cs="Arial"/>
          <w:b/>
          <w:bCs/>
        </w:rPr>
        <w:t>es líder</w:t>
      </w:r>
      <w:r>
        <w:rPr>
          <w:rFonts w:ascii="Arial" w:hAnsi="Arial" w:cs="Arial"/>
        </w:rPr>
        <w:t>, mejorando 8 décimas en este parámetro sobre marzo del año pasado.</w:t>
      </w:r>
    </w:p>
    <w:p w14:paraId="6F8A7D46" w14:textId="2EF4CE95" w:rsidR="009F4F15" w:rsidRDefault="009F4F15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00A5F031" w14:textId="77777777" w:rsidR="009F4F15" w:rsidRDefault="009F4F15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5523ADFB" w14:textId="77777777" w:rsidR="004A1871" w:rsidRDefault="004A1871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34F27EBA" w14:textId="7D841054" w:rsidR="00A80F00" w:rsidRDefault="00A80F00" w:rsidP="007F725F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Telecinco</w:t>
      </w:r>
      <w:r w:rsidR="009B5864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, líder</w:t>
      </w:r>
      <w:r w:rsidR="001331E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9B5864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d</w:t>
      </w:r>
      <w:r w:rsidR="001331E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el </w:t>
      </w:r>
      <w:proofErr w:type="gramStart"/>
      <w:r w:rsidR="001331E6" w:rsidRPr="001331E6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proofErr w:type="gramEnd"/>
      <w:r w:rsidR="001331E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comercial</w:t>
      </w:r>
      <w:r w:rsidR="009B5864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,</w:t>
      </w:r>
      <w:r w:rsidR="001331E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2233B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cierra marzo con su segunda subida consecutiva</w:t>
      </w:r>
    </w:p>
    <w:p w14:paraId="4E735110" w14:textId="77777777" w:rsidR="007B6EDA" w:rsidRPr="007B6EDA" w:rsidRDefault="007B6EDA" w:rsidP="007F725F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1F4E79" w:themeColor="accent5" w:themeShade="80"/>
          <w:sz w:val="10"/>
          <w:szCs w:val="10"/>
        </w:rPr>
      </w:pPr>
    </w:p>
    <w:p w14:paraId="6EA07DCA" w14:textId="021AAE00" w:rsidR="00FC463B" w:rsidRPr="00476EB7" w:rsidRDefault="0012173E" w:rsidP="009B586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9B5864">
        <w:rPr>
          <w:rFonts w:ascii="Arial" w:hAnsi="Arial" w:cs="Arial"/>
          <w:b/>
          <w:bCs/>
        </w:rPr>
        <w:t>Telecinco</w:t>
      </w:r>
      <w:r w:rsidRPr="0077048C">
        <w:rPr>
          <w:rFonts w:ascii="Arial" w:hAnsi="Arial" w:cs="Arial"/>
        </w:rPr>
        <w:t xml:space="preserve"> </w:t>
      </w:r>
      <w:r w:rsidR="009B5864">
        <w:rPr>
          <w:rFonts w:ascii="Arial" w:hAnsi="Arial" w:cs="Arial"/>
        </w:rPr>
        <w:t xml:space="preserve">ha vuelto a </w:t>
      </w:r>
      <w:r w:rsidR="009B5864" w:rsidRPr="002233BC">
        <w:rPr>
          <w:rFonts w:ascii="Arial" w:hAnsi="Arial" w:cs="Arial"/>
          <w:b/>
          <w:bCs/>
        </w:rPr>
        <w:t>crecer en marzo</w:t>
      </w:r>
      <w:r w:rsidR="009B5864">
        <w:rPr>
          <w:rFonts w:ascii="Arial" w:hAnsi="Arial" w:cs="Arial"/>
        </w:rPr>
        <w:t xml:space="preserve"> sobre el mes anterior hasta un 11,2% de </w:t>
      </w:r>
      <w:r w:rsidR="009B5864" w:rsidRPr="009B5864">
        <w:rPr>
          <w:rFonts w:ascii="Arial" w:hAnsi="Arial" w:cs="Arial"/>
          <w:i/>
          <w:iCs/>
        </w:rPr>
        <w:t>share</w:t>
      </w:r>
      <w:r w:rsidR="009B5864">
        <w:rPr>
          <w:rFonts w:ascii="Arial" w:hAnsi="Arial" w:cs="Arial"/>
        </w:rPr>
        <w:t>, su mejor registro de los últimos cuatro meses.</w:t>
      </w:r>
      <w:r w:rsidR="00FC463B">
        <w:rPr>
          <w:rFonts w:ascii="Arial" w:hAnsi="Arial" w:cs="Arial"/>
        </w:rPr>
        <w:t xml:space="preserve"> </w:t>
      </w:r>
      <w:r w:rsidR="009B5864">
        <w:rPr>
          <w:rFonts w:ascii="Arial" w:hAnsi="Arial" w:cs="Arial"/>
        </w:rPr>
        <w:t xml:space="preserve">La cadena registra una conversión positiva de casi </w:t>
      </w:r>
      <w:r w:rsidR="00A72B99">
        <w:rPr>
          <w:rFonts w:ascii="Arial" w:hAnsi="Arial" w:cs="Arial"/>
        </w:rPr>
        <w:t>un</w:t>
      </w:r>
      <w:r w:rsidR="009B5864">
        <w:rPr>
          <w:rFonts w:ascii="Arial" w:hAnsi="Arial" w:cs="Arial"/>
        </w:rPr>
        <w:t xml:space="preserve"> punto en </w:t>
      </w:r>
      <w:proofErr w:type="gramStart"/>
      <w:r w:rsidR="009B5864" w:rsidRPr="002233BC">
        <w:rPr>
          <w:rFonts w:ascii="Arial" w:hAnsi="Arial" w:cs="Arial"/>
          <w:b/>
          <w:bCs/>
          <w:i/>
          <w:iCs/>
        </w:rPr>
        <w:t>target</w:t>
      </w:r>
      <w:proofErr w:type="gramEnd"/>
      <w:r w:rsidR="009B5864" w:rsidRPr="009B5864">
        <w:rPr>
          <w:rFonts w:ascii="Arial" w:hAnsi="Arial" w:cs="Arial"/>
          <w:b/>
          <w:bCs/>
        </w:rPr>
        <w:t xml:space="preserve"> comercial</w:t>
      </w:r>
      <w:r w:rsidR="009B5864">
        <w:rPr>
          <w:rFonts w:ascii="Arial" w:hAnsi="Arial" w:cs="Arial"/>
        </w:rPr>
        <w:t xml:space="preserve">, donde por tercer mes consecutivo se sitúa como la televisión líder con un </w:t>
      </w:r>
      <w:r w:rsidR="009B5864" w:rsidRPr="009B5864">
        <w:rPr>
          <w:rFonts w:ascii="Arial" w:hAnsi="Arial" w:cs="Arial"/>
          <w:b/>
          <w:bCs/>
        </w:rPr>
        <w:t>12,1%,</w:t>
      </w:r>
      <w:r w:rsidR="009B5864">
        <w:rPr>
          <w:rFonts w:ascii="Arial" w:hAnsi="Arial" w:cs="Arial"/>
        </w:rPr>
        <w:t xml:space="preserve"> un punto por delante de la segunda opción. Esta victoria se sostiene en la hegemonía de Telecinco en los públicos menores de </w:t>
      </w:r>
      <w:r w:rsidR="00DA5722" w:rsidRPr="00476EB7">
        <w:rPr>
          <w:rFonts w:ascii="Arial" w:hAnsi="Arial" w:cs="Arial"/>
        </w:rPr>
        <w:t>55 años con un</w:t>
      </w:r>
      <w:r w:rsidR="009B5864">
        <w:rPr>
          <w:rFonts w:ascii="Arial" w:hAnsi="Arial" w:cs="Arial"/>
        </w:rPr>
        <w:t xml:space="preserve"> </w:t>
      </w:r>
      <w:r w:rsidR="002233BC">
        <w:rPr>
          <w:rFonts w:ascii="Arial" w:hAnsi="Arial" w:cs="Arial"/>
        </w:rPr>
        <w:t>11,6</w:t>
      </w:r>
      <w:r w:rsidR="009B5864">
        <w:rPr>
          <w:rFonts w:ascii="Arial" w:hAnsi="Arial" w:cs="Arial"/>
        </w:rPr>
        <w:t>%.</w:t>
      </w:r>
    </w:p>
    <w:p w14:paraId="291E30A3" w14:textId="3D8554D2" w:rsidR="00DA5722" w:rsidRPr="00476EB7" w:rsidRDefault="00DA5722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79E84923" w14:textId="3E399BCA" w:rsidR="00DA5722" w:rsidRPr="00476EB7" w:rsidRDefault="00DA5722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476EB7">
        <w:rPr>
          <w:rFonts w:ascii="Arial" w:hAnsi="Arial" w:cs="Arial"/>
        </w:rPr>
        <w:t xml:space="preserve">En </w:t>
      </w:r>
      <w:r w:rsidRPr="00476EB7">
        <w:rPr>
          <w:rFonts w:ascii="Arial" w:hAnsi="Arial" w:cs="Arial"/>
          <w:b/>
          <w:bCs/>
          <w:i/>
          <w:iCs/>
        </w:rPr>
        <w:t>prime time</w:t>
      </w:r>
      <w:r w:rsidR="009B5864">
        <w:rPr>
          <w:rFonts w:ascii="Arial" w:hAnsi="Arial" w:cs="Arial"/>
          <w:b/>
          <w:bCs/>
          <w:i/>
          <w:iCs/>
        </w:rPr>
        <w:t>,</w:t>
      </w:r>
      <w:r w:rsidRPr="00476EB7">
        <w:rPr>
          <w:rFonts w:ascii="Arial" w:hAnsi="Arial" w:cs="Arial"/>
          <w:b/>
          <w:bCs/>
        </w:rPr>
        <w:t xml:space="preserve"> Telecinco </w:t>
      </w:r>
      <w:r w:rsidR="009F4F15">
        <w:rPr>
          <w:rFonts w:ascii="Arial" w:hAnsi="Arial" w:cs="Arial"/>
          <w:b/>
          <w:bCs/>
        </w:rPr>
        <w:t>(9,</w:t>
      </w:r>
      <w:r w:rsidR="007252BF">
        <w:rPr>
          <w:rFonts w:ascii="Arial" w:hAnsi="Arial" w:cs="Arial"/>
          <w:b/>
          <w:bCs/>
        </w:rPr>
        <w:t>9</w:t>
      </w:r>
      <w:r w:rsidR="009F4F15">
        <w:rPr>
          <w:rFonts w:ascii="Arial" w:hAnsi="Arial" w:cs="Arial"/>
          <w:b/>
          <w:bCs/>
        </w:rPr>
        <w:t xml:space="preserve">%) </w:t>
      </w:r>
      <w:r w:rsidRPr="00476EB7">
        <w:rPr>
          <w:rFonts w:ascii="Arial" w:hAnsi="Arial" w:cs="Arial"/>
          <w:b/>
          <w:bCs/>
        </w:rPr>
        <w:t>es</w:t>
      </w:r>
      <w:r w:rsidR="002233BC">
        <w:rPr>
          <w:rFonts w:ascii="Arial" w:hAnsi="Arial" w:cs="Arial"/>
          <w:b/>
          <w:bCs/>
        </w:rPr>
        <w:t xml:space="preserve"> además</w:t>
      </w:r>
      <w:r w:rsidRPr="00476EB7">
        <w:rPr>
          <w:rFonts w:ascii="Arial" w:hAnsi="Arial" w:cs="Arial"/>
          <w:b/>
          <w:bCs/>
        </w:rPr>
        <w:t xml:space="preserve"> la cadena </w:t>
      </w:r>
      <w:r w:rsidR="007252BF">
        <w:rPr>
          <w:rFonts w:ascii="Arial" w:hAnsi="Arial" w:cs="Arial"/>
          <w:b/>
          <w:bCs/>
        </w:rPr>
        <w:t xml:space="preserve">privada </w:t>
      </w:r>
      <w:r w:rsidRPr="00476EB7">
        <w:rPr>
          <w:rFonts w:ascii="Arial" w:hAnsi="Arial" w:cs="Arial"/>
          <w:b/>
          <w:bCs/>
        </w:rPr>
        <w:t xml:space="preserve">que más crece respecto a </w:t>
      </w:r>
      <w:r w:rsidR="009B5864">
        <w:rPr>
          <w:rFonts w:ascii="Arial" w:hAnsi="Arial" w:cs="Arial"/>
          <w:b/>
          <w:bCs/>
        </w:rPr>
        <w:t>febrero</w:t>
      </w:r>
      <w:r w:rsidRPr="00476EB7">
        <w:rPr>
          <w:rFonts w:ascii="Arial" w:hAnsi="Arial" w:cs="Arial"/>
          <w:b/>
          <w:bCs/>
        </w:rPr>
        <w:t>,</w:t>
      </w:r>
      <w:r w:rsidRPr="00476EB7">
        <w:rPr>
          <w:rFonts w:ascii="Arial" w:hAnsi="Arial" w:cs="Arial"/>
        </w:rPr>
        <w:t xml:space="preserve"> con una mejora de </w:t>
      </w:r>
      <w:r w:rsidR="007252BF">
        <w:rPr>
          <w:rFonts w:ascii="Arial" w:hAnsi="Arial" w:cs="Arial"/>
        </w:rPr>
        <w:t>5</w:t>
      </w:r>
      <w:r w:rsidR="009B5864">
        <w:rPr>
          <w:rFonts w:ascii="Arial" w:hAnsi="Arial" w:cs="Arial"/>
        </w:rPr>
        <w:t xml:space="preserve"> décimas que le han llevado a obtener </w:t>
      </w:r>
      <w:r w:rsidR="009B5864" w:rsidRPr="002233BC">
        <w:rPr>
          <w:rFonts w:ascii="Arial" w:hAnsi="Arial" w:cs="Arial"/>
          <w:b/>
          <w:bCs/>
        </w:rPr>
        <w:t>su dato más alto desde octubre</w:t>
      </w:r>
      <w:r w:rsidR="009B5864">
        <w:rPr>
          <w:rFonts w:ascii="Arial" w:hAnsi="Arial" w:cs="Arial"/>
        </w:rPr>
        <w:t>.</w:t>
      </w:r>
      <w:r w:rsidR="002233BC">
        <w:rPr>
          <w:rFonts w:ascii="Arial" w:hAnsi="Arial" w:cs="Arial"/>
        </w:rPr>
        <w:t xml:space="preserve"> En el horario estelar convierte asimismo en positivo sus cifras a </w:t>
      </w:r>
      <w:proofErr w:type="gramStart"/>
      <w:r w:rsidR="002233BC" w:rsidRPr="002233BC">
        <w:rPr>
          <w:rFonts w:ascii="Arial" w:hAnsi="Arial" w:cs="Arial"/>
          <w:b/>
          <w:bCs/>
          <w:i/>
          <w:iCs/>
        </w:rPr>
        <w:t>target</w:t>
      </w:r>
      <w:proofErr w:type="gramEnd"/>
      <w:r w:rsidR="002233BC">
        <w:rPr>
          <w:rFonts w:ascii="Arial" w:hAnsi="Arial" w:cs="Arial"/>
        </w:rPr>
        <w:t xml:space="preserve"> </w:t>
      </w:r>
      <w:r w:rsidR="002233BC" w:rsidRPr="002233BC">
        <w:rPr>
          <w:rFonts w:ascii="Arial" w:hAnsi="Arial" w:cs="Arial"/>
          <w:b/>
          <w:bCs/>
        </w:rPr>
        <w:t>comercial</w:t>
      </w:r>
      <w:r w:rsidR="002233BC">
        <w:rPr>
          <w:rFonts w:ascii="Arial" w:hAnsi="Arial" w:cs="Arial"/>
        </w:rPr>
        <w:t xml:space="preserve">, con un </w:t>
      </w:r>
      <w:r w:rsidR="002233BC" w:rsidRPr="002233BC">
        <w:rPr>
          <w:rFonts w:ascii="Arial" w:hAnsi="Arial" w:cs="Arial"/>
          <w:b/>
          <w:bCs/>
        </w:rPr>
        <w:t>11</w:t>
      </w:r>
      <w:r w:rsidR="007252BF">
        <w:rPr>
          <w:rFonts w:ascii="Arial" w:hAnsi="Arial" w:cs="Arial"/>
          <w:b/>
          <w:bCs/>
        </w:rPr>
        <w:t>,1</w:t>
      </w:r>
      <w:r w:rsidR="002233BC" w:rsidRPr="002233BC">
        <w:rPr>
          <w:rFonts w:ascii="Arial" w:hAnsi="Arial" w:cs="Arial"/>
          <w:b/>
          <w:bCs/>
        </w:rPr>
        <w:t>%</w:t>
      </w:r>
      <w:r w:rsidR="002233BC">
        <w:rPr>
          <w:rFonts w:ascii="Arial" w:hAnsi="Arial" w:cs="Arial"/>
        </w:rPr>
        <w:t xml:space="preserve"> de </w:t>
      </w:r>
      <w:r w:rsidR="002233BC" w:rsidRPr="002233BC">
        <w:rPr>
          <w:rFonts w:ascii="Arial" w:hAnsi="Arial" w:cs="Arial"/>
          <w:i/>
          <w:iCs/>
        </w:rPr>
        <w:t>share</w:t>
      </w:r>
      <w:r w:rsidR="002233BC">
        <w:rPr>
          <w:rFonts w:ascii="Arial" w:hAnsi="Arial" w:cs="Arial"/>
        </w:rPr>
        <w:t xml:space="preserve">, su </w:t>
      </w:r>
      <w:r w:rsidR="007252BF">
        <w:rPr>
          <w:rFonts w:ascii="Arial" w:hAnsi="Arial" w:cs="Arial"/>
        </w:rPr>
        <w:t>segundo</w:t>
      </w:r>
      <w:r w:rsidR="002233BC">
        <w:rPr>
          <w:rFonts w:ascii="Arial" w:hAnsi="Arial" w:cs="Arial"/>
        </w:rPr>
        <w:t xml:space="preserve"> mejor dato de la temporada.</w:t>
      </w:r>
    </w:p>
    <w:p w14:paraId="7F8757B4" w14:textId="77777777" w:rsidR="00FC463B" w:rsidRPr="00476EB7" w:rsidRDefault="00FC463B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2A9EF110" w14:textId="0A214E78" w:rsidR="00DD5937" w:rsidRDefault="004C5B94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1B13AF">
        <w:rPr>
          <w:rFonts w:ascii="Arial" w:hAnsi="Arial" w:cs="Arial"/>
        </w:rPr>
        <w:t xml:space="preserve">En </w:t>
      </w:r>
      <w:r w:rsidRPr="001B13AF">
        <w:rPr>
          <w:rFonts w:ascii="Arial" w:hAnsi="Arial" w:cs="Arial"/>
          <w:i/>
          <w:iCs/>
        </w:rPr>
        <w:t>prime time</w:t>
      </w:r>
      <w:r w:rsidRPr="001B13AF">
        <w:rPr>
          <w:rFonts w:ascii="Arial" w:hAnsi="Arial" w:cs="Arial"/>
        </w:rPr>
        <w:t xml:space="preserve"> ha destacado</w:t>
      </w:r>
      <w:r>
        <w:rPr>
          <w:rFonts w:ascii="Arial" w:hAnsi="Arial" w:cs="Arial"/>
        </w:rPr>
        <w:t xml:space="preserve"> </w:t>
      </w:r>
      <w:r w:rsidR="00DD5937">
        <w:rPr>
          <w:rFonts w:ascii="Arial" w:hAnsi="Arial" w:cs="Arial"/>
        </w:rPr>
        <w:t xml:space="preserve">el liderazgo de </w:t>
      </w:r>
      <w:r>
        <w:rPr>
          <w:rFonts w:ascii="Arial" w:hAnsi="Arial" w:cs="Arial"/>
        </w:rPr>
        <w:t>‘</w:t>
      </w:r>
      <w:r w:rsidRPr="00DD5937">
        <w:rPr>
          <w:rFonts w:ascii="Arial" w:hAnsi="Arial" w:cs="Arial"/>
          <w:b/>
          <w:bCs/>
        </w:rPr>
        <w:t>Supervivientes</w:t>
      </w:r>
      <w:r w:rsidR="00DD5937">
        <w:rPr>
          <w:rFonts w:ascii="Arial" w:hAnsi="Arial" w:cs="Arial"/>
          <w:b/>
          <w:bCs/>
        </w:rPr>
        <w:t xml:space="preserve"> 2023</w:t>
      </w:r>
      <w:r w:rsidRPr="00DD5937">
        <w:rPr>
          <w:rFonts w:ascii="Arial" w:hAnsi="Arial" w:cs="Arial"/>
          <w:b/>
          <w:bCs/>
        </w:rPr>
        <w:t>’</w:t>
      </w:r>
      <w:r w:rsidR="00DD5937">
        <w:rPr>
          <w:rFonts w:ascii="Arial" w:hAnsi="Arial" w:cs="Arial"/>
        </w:rPr>
        <w:t xml:space="preserve"> tanto en sus galas de los jueves (16,</w:t>
      </w:r>
      <w:r w:rsidR="007252BF">
        <w:rPr>
          <w:rFonts w:ascii="Arial" w:hAnsi="Arial" w:cs="Arial"/>
        </w:rPr>
        <w:t>4</w:t>
      </w:r>
      <w:r w:rsidR="00DD5937">
        <w:rPr>
          <w:rFonts w:ascii="Arial" w:hAnsi="Arial" w:cs="Arial"/>
        </w:rPr>
        <w:t>% y 1.5</w:t>
      </w:r>
      <w:r w:rsidR="007252BF">
        <w:rPr>
          <w:rFonts w:ascii="Arial" w:hAnsi="Arial" w:cs="Arial"/>
        </w:rPr>
        <w:t>90</w:t>
      </w:r>
      <w:r w:rsidR="00DD5937">
        <w:rPr>
          <w:rFonts w:ascii="Arial" w:hAnsi="Arial" w:cs="Arial"/>
        </w:rPr>
        <w:t xml:space="preserve">.000, con un </w:t>
      </w:r>
      <w:proofErr w:type="gramStart"/>
      <w:r w:rsidR="00DD5937" w:rsidRPr="00DD5937">
        <w:rPr>
          <w:rFonts w:ascii="Arial" w:hAnsi="Arial" w:cs="Arial"/>
          <w:i/>
          <w:iCs/>
        </w:rPr>
        <w:t>target</w:t>
      </w:r>
      <w:proofErr w:type="gramEnd"/>
      <w:r w:rsidR="00DD5937">
        <w:rPr>
          <w:rFonts w:ascii="Arial" w:hAnsi="Arial" w:cs="Arial"/>
        </w:rPr>
        <w:t xml:space="preserve"> comercial del 16,</w:t>
      </w:r>
      <w:r w:rsidR="007252BF">
        <w:rPr>
          <w:rFonts w:ascii="Arial" w:hAnsi="Arial" w:cs="Arial"/>
        </w:rPr>
        <w:t>9</w:t>
      </w:r>
      <w:r w:rsidR="00DD5937">
        <w:rPr>
          <w:rFonts w:ascii="Arial" w:hAnsi="Arial" w:cs="Arial"/>
        </w:rPr>
        <w:t xml:space="preserve">%), como las de los martes (14,5% y 1.377.000 con un </w:t>
      </w:r>
      <w:r w:rsidR="00DD5937" w:rsidRPr="00DD5937">
        <w:rPr>
          <w:rFonts w:ascii="Arial" w:hAnsi="Arial" w:cs="Arial"/>
          <w:i/>
          <w:iCs/>
        </w:rPr>
        <w:t>target</w:t>
      </w:r>
      <w:r w:rsidR="00DD5937">
        <w:rPr>
          <w:rFonts w:ascii="Arial" w:hAnsi="Arial" w:cs="Arial"/>
        </w:rPr>
        <w:t xml:space="preserve"> comercial del 15,6%), así como sus debates dominicales (14,3% y 1.374.000 y con un </w:t>
      </w:r>
      <w:r w:rsidR="00DD5937" w:rsidRPr="00A72B99">
        <w:rPr>
          <w:rFonts w:ascii="Arial" w:hAnsi="Arial" w:cs="Arial"/>
          <w:i/>
          <w:iCs/>
        </w:rPr>
        <w:t>target</w:t>
      </w:r>
      <w:r w:rsidR="00DD5937">
        <w:rPr>
          <w:rFonts w:ascii="Arial" w:hAnsi="Arial" w:cs="Arial"/>
        </w:rPr>
        <w:t xml:space="preserve"> comercial del 14,4%).</w:t>
      </w:r>
    </w:p>
    <w:p w14:paraId="4E802E55" w14:textId="77777777" w:rsidR="00DD5937" w:rsidRDefault="00DD5937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262C0E33" w14:textId="77777777" w:rsidR="00DD5937" w:rsidRDefault="00DD5937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="004C5B94" w:rsidRPr="001B13AF">
        <w:rPr>
          <w:rFonts w:ascii="Arial" w:hAnsi="Arial" w:cs="Arial"/>
        </w:rPr>
        <w:t>‘</w:t>
      </w:r>
      <w:r w:rsidR="004C5B94" w:rsidRPr="001B13AF">
        <w:rPr>
          <w:rFonts w:ascii="Arial" w:hAnsi="Arial" w:cs="Arial"/>
          <w:b/>
          <w:bCs/>
        </w:rPr>
        <w:t>La isla de las tentaciones’</w:t>
      </w:r>
      <w:r w:rsidR="004C5B94" w:rsidRPr="001B13AF">
        <w:rPr>
          <w:rFonts w:ascii="Arial" w:hAnsi="Arial" w:cs="Arial"/>
        </w:rPr>
        <w:t xml:space="preserve"> (13,</w:t>
      </w:r>
      <w:r>
        <w:rPr>
          <w:rFonts w:ascii="Arial" w:hAnsi="Arial" w:cs="Arial"/>
        </w:rPr>
        <w:t>3</w:t>
      </w:r>
      <w:r w:rsidR="004C5B94" w:rsidRPr="001B13AF">
        <w:rPr>
          <w:rFonts w:ascii="Arial" w:hAnsi="Arial" w:cs="Arial"/>
        </w:rPr>
        <w:t>% y 1</w:t>
      </w:r>
      <w:r>
        <w:rPr>
          <w:rFonts w:ascii="Arial" w:hAnsi="Arial" w:cs="Arial"/>
        </w:rPr>
        <w:t>.541.000</w:t>
      </w:r>
      <w:r w:rsidR="004C5B94" w:rsidRPr="001B13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ha sido el </w:t>
      </w:r>
      <w:proofErr w:type="spellStart"/>
      <w:proofErr w:type="gramStart"/>
      <w:r w:rsidRPr="00A72B99">
        <w:rPr>
          <w:rFonts w:ascii="Arial" w:hAnsi="Arial" w:cs="Arial"/>
          <w:i/>
          <w:iCs/>
        </w:rPr>
        <w:t>reality</w:t>
      </w:r>
      <w:proofErr w:type="spellEnd"/>
      <w:proofErr w:type="gramEnd"/>
      <w:r>
        <w:rPr>
          <w:rFonts w:ascii="Arial" w:hAnsi="Arial" w:cs="Arial"/>
        </w:rPr>
        <w:t xml:space="preserve"> con mejor </w:t>
      </w:r>
      <w:r w:rsidR="004C5B94" w:rsidRPr="001B13AF">
        <w:rPr>
          <w:rFonts w:ascii="Arial" w:hAnsi="Arial" w:cs="Arial"/>
          <w:i/>
          <w:iCs/>
        </w:rPr>
        <w:t>target</w:t>
      </w:r>
      <w:r w:rsidR="004C5B94" w:rsidRPr="001B13AF">
        <w:rPr>
          <w:rFonts w:ascii="Arial" w:hAnsi="Arial" w:cs="Arial"/>
        </w:rPr>
        <w:t xml:space="preserve"> comercial entre los formatos de entretenimiento con un 1</w:t>
      </w:r>
      <w:r>
        <w:rPr>
          <w:rFonts w:ascii="Arial" w:hAnsi="Arial" w:cs="Arial"/>
        </w:rPr>
        <w:t>8</w:t>
      </w:r>
      <w:r w:rsidR="004C5B94" w:rsidRPr="001B13AF">
        <w:rPr>
          <w:rFonts w:ascii="Arial" w:hAnsi="Arial" w:cs="Arial"/>
        </w:rPr>
        <w:t>% de cuota y el más visto por el público joven de 16 a 34 años con un 2</w:t>
      </w:r>
      <w:r>
        <w:rPr>
          <w:rFonts w:ascii="Arial" w:hAnsi="Arial" w:cs="Arial"/>
        </w:rPr>
        <w:t>7</w:t>
      </w:r>
      <w:r w:rsidR="004C5B94" w:rsidRPr="001B13AF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4C5B94" w:rsidRPr="001B13AF">
        <w:rPr>
          <w:rFonts w:ascii="Arial" w:hAnsi="Arial" w:cs="Arial"/>
        </w:rPr>
        <w:t xml:space="preserve">%. </w:t>
      </w:r>
    </w:p>
    <w:p w14:paraId="686802C8" w14:textId="77777777" w:rsidR="00DD5937" w:rsidRDefault="00DD5937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2F97871D" w14:textId="5491E461" w:rsidR="004C5B94" w:rsidRDefault="004C5B94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1B13AF">
        <w:rPr>
          <w:rFonts w:ascii="Arial" w:hAnsi="Arial" w:cs="Arial"/>
        </w:rPr>
        <w:t xml:space="preserve">En </w:t>
      </w:r>
      <w:r w:rsidR="00DD5937" w:rsidRPr="00DD5937">
        <w:rPr>
          <w:rFonts w:ascii="Arial" w:hAnsi="Arial" w:cs="Arial"/>
          <w:b/>
          <w:bCs/>
        </w:rPr>
        <w:t>ficción</w:t>
      </w:r>
      <w:r w:rsidR="00DD5937">
        <w:rPr>
          <w:rFonts w:ascii="Arial" w:hAnsi="Arial" w:cs="Arial"/>
        </w:rPr>
        <w:t>, Telecinco ha ofrecido en marzo la serie ‘Desaparecidos’ (8,7%) y el final de ‘Escándalo: relato de una obsesión’ (7,3%).</w:t>
      </w:r>
    </w:p>
    <w:p w14:paraId="39D5E9C3" w14:textId="5E75A326" w:rsidR="00DD5937" w:rsidRDefault="00DD5937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6200C351" w14:textId="7BE66223" w:rsidR="00DD5937" w:rsidRDefault="00DD5937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Los fines de semana, ‘</w:t>
      </w:r>
      <w:r w:rsidRPr="00DD5937">
        <w:rPr>
          <w:rFonts w:ascii="Arial" w:hAnsi="Arial" w:cs="Arial"/>
          <w:b/>
          <w:bCs/>
        </w:rPr>
        <w:t xml:space="preserve">Viernes </w:t>
      </w:r>
      <w:r>
        <w:rPr>
          <w:rFonts w:ascii="Arial" w:hAnsi="Arial" w:cs="Arial"/>
          <w:b/>
          <w:bCs/>
        </w:rPr>
        <w:t>D</w:t>
      </w:r>
      <w:r w:rsidRPr="00DD5937">
        <w:rPr>
          <w:rFonts w:ascii="Arial" w:hAnsi="Arial" w:cs="Arial"/>
          <w:b/>
          <w:bCs/>
        </w:rPr>
        <w:t>eluxe’</w:t>
      </w:r>
      <w:r>
        <w:rPr>
          <w:rFonts w:ascii="Arial" w:hAnsi="Arial" w:cs="Arial"/>
        </w:rPr>
        <w:t xml:space="preserve"> ha obtenido un 10,7% con más de 1M de seguidores y ‘</w:t>
      </w:r>
      <w:r w:rsidRPr="00DD5937">
        <w:rPr>
          <w:rFonts w:ascii="Arial" w:hAnsi="Arial" w:cs="Arial"/>
          <w:b/>
          <w:bCs/>
        </w:rPr>
        <w:t>Déjate querer’</w:t>
      </w:r>
      <w:r>
        <w:rPr>
          <w:rFonts w:ascii="Arial" w:hAnsi="Arial" w:cs="Arial"/>
        </w:rPr>
        <w:t xml:space="preserve"> ha cerrado en un 9% con casi 900.000 espectadores.</w:t>
      </w:r>
    </w:p>
    <w:p w14:paraId="72E3439F" w14:textId="77777777" w:rsidR="004C5B94" w:rsidRDefault="004C5B94" w:rsidP="004C5B94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0326D182" w14:textId="767E1849" w:rsidR="001B13AF" w:rsidRPr="001B13AF" w:rsidRDefault="00DD5937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B13AF">
        <w:rPr>
          <w:rFonts w:ascii="Arial" w:hAnsi="Arial" w:cs="Arial"/>
        </w:rPr>
        <w:t xml:space="preserve">n </w:t>
      </w:r>
      <w:proofErr w:type="spellStart"/>
      <w:r w:rsidRPr="001B13AF">
        <w:rPr>
          <w:rFonts w:ascii="Arial" w:hAnsi="Arial" w:cs="Arial"/>
          <w:i/>
          <w:iCs/>
        </w:rPr>
        <w:t>day</w:t>
      </w:r>
      <w:proofErr w:type="spellEnd"/>
      <w:r w:rsidRPr="001B13AF">
        <w:rPr>
          <w:rFonts w:ascii="Arial" w:hAnsi="Arial" w:cs="Arial"/>
          <w:i/>
          <w:iCs/>
        </w:rPr>
        <w:t xml:space="preserve"> time</w:t>
      </w:r>
      <w:r>
        <w:rPr>
          <w:rFonts w:ascii="Arial" w:hAnsi="Arial" w:cs="Arial"/>
          <w:i/>
          <w:iCs/>
        </w:rPr>
        <w:t>,</w:t>
      </w:r>
      <w:r w:rsidRPr="001B13AF">
        <w:rPr>
          <w:rFonts w:ascii="Arial" w:hAnsi="Arial" w:cs="Arial"/>
        </w:rPr>
        <w:t xml:space="preserve"> </w:t>
      </w:r>
      <w:r w:rsidR="001B13AF" w:rsidRPr="001B13AF">
        <w:rPr>
          <w:rFonts w:ascii="Arial" w:hAnsi="Arial" w:cs="Arial"/>
        </w:rPr>
        <w:t>Telecinco ha alcanzado un 11,</w:t>
      </w:r>
      <w:r w:rsidR="006F469E">
        <w:rPr>
          <w:rFonts w:ascii="Arial" w:hAnsi="Arial" w:cs="Arial"/>
        </w:rPr>
        <w:t>9</w:t>
      </w:r>
      <w:r w:rsidR="001B13AF" w:rsidRPr="001B13AF">
        <w:rPr>
          <w:rFonts w:ascii="Arial" w:hAnsi="Arial" w:cs="Arial"/>
        </w:rPr>
        <w:t xml:space="preserve">% con una oferta en la que </w:t>
      </w:r>
      <w:r w:rsidR="001B13AF" w:rsidRPr="001B13AF">
        <w:rPr>
          <w:rFonts w:ascii="Arial" w:hAnsi="Arial" w:cs="Arial"/>
          <w:b/>
          <w:bCs/>
        </w:rPr>
        <w:t>‘El programa de Ana Rosa’</w:t>
      </w:r>
      <w:r w:rsidR="001B13AF" w:rsidRPr="001B13AF">
        <w:rPr>
          <w:rFonts w:ascii="Arial" w:hAnsi="Arial" w:cs="Arial"/>
        </w:rPr>
        <w:t xml:space="preserve"> ha liderado la mañana con un 1</w:t>
      </w:r>
      <w:r w:rsidR="004C5B94">
        <w:rPr>
          <w:rFonts w:ascii="Arial" w:hAnsi="Arial" w:cs="Arial"/>
        </w:rPr>
        <w:t>6,7</w:t>
      </w:r>
      <w:r w:rsidR="001B13AF" w:rsidRPr="001B13AF">
        <w:rPr>
          <w:rFonts w:ascii="Arial" w:hAnsi="Arial" w:cs="Arial"/>
        </w:rPr>
        <w:t>%, 4</w:t>
      </w:r>
      <w:r w:rsidR="004C5B94">
        <w:rPr>
          <w:rFonts w:ascii="Arial" w:hAnsi="Arial" w:cs="Arial"/>
        </w:rPr>
        <w:t>5</w:t>
      </w:r>
      <w:r w:rsidR="006F469E">
        <w:rPr>
          <w:rFonts w:ascii="Arial" w:hAnsi="Arial" w:cs="Arial"/>
        </w:rPr>
        <w:t>0</w:t>
      </w:r>
      <w:r w:rsidR="001B13AF" w:rsidRPr="001B13AF">
        <w:rPr>
          <w:rFonts w:ascii="Arial" w:hAnsi="Arial" w:cs="Arial"/>
        </w:rPr>
        <w:t xml:space="preserve">.000 espectadores y un </w:t>
      </w:r>
      <w:proofErr w:type="gramStart"/>
      <w:r w:rsidR="001B13AF" w:rsidRPr="001B13AF">
        <w:rPr>
          <w:rFonts w:ascii="Arial" w:hAnsi="Arial" w:cs="Arial"/>
          <w:i/>
          <w:iCs/>
        </w:rPr>
        <w:t>target</w:t>
      </w:r>
      <w:proofErr w:type="gramEnd"/>
      <w:r w:rsidR="001B13AF" w:rsidRPr="001B13AF">
        <w:rPr>
          <w:rFonts w:ascii="Arial" w:hAnsi="Arial" w:cs="Arial"/>
        </w:rPr>
        <w:t xml:space="preserve"> comercial del 1</w:t>
      </w:r>
      <w:r w:rsidR="004C5B94">
        <w:rPr>
          <w:rFonts w:ascii="Arial" w:hAnsi="Arial" w:cs="Arial"/>
        </w:rPr>
        <w:t>7</w:t>
      </w:r>
      <w:r w:rsidR="001B13AF" w:rsidRPr="001B13AF">
        <w:rPr>
          <w:rFonts w:ascii="Arial" w:hAnsi="Arial" w:cs="Arial"/>
        </w:rPr>
        <w:t>,</w:t>
      </w:r>
      <w:r w:rsidR="004C5B94">
        <w:rPr>
          <w:rFonts w:ascii="Arial" w:hAnsi="Arial" w:cs="Arial"/>
        </w:rPr>
        <w:t>9</w:t>
      </w:r>
      <w:r w:rsidR="001B13AF" w:rsidRPr="001B13AF">
        <w:rPr>
          <w:rFonts w:ascii="Arial" w:hAnsi="Arial" w:cs="Arial"/>
        </w:rPr>
        <w:t>%. ‘</w:t>
      </w:r>
      <w:r w:rsidR="001B13AF" w:rsidRPr="001B13AF">
        <w:rPr>
          <w:rFonts w:ascii="Arial" w:hAnsi="Arial" w:cs="Arial"/>
          <w:b/>
          <w:bCs/>
        </w:rPr>
        <w:t xml:space="preserve">Ya es mediodía’ </w:t>
      </w:r>
      <w:r w:rsidR="001B13AF" w:rsidRPr="001B13AF">
        <w:rPr>
          <w:rFonts w:ascii="Arial" w:hAnsi="Arial" w:cs="Arial"/>
        </w:rPr>
        <w:t>(13,</w:t>
      </w:r>
      <w:r w:rsidR="006F469E">
        <w:rPr>
          <w:rFonts w:ascii="Arial" w:hAnsi="Arial" w:cs="Arial"/>
        </w:rPr>
        <w:t>7</w:t>
      </w:r>
      <w:r w:rsidR="001B13AF" w:rsidRPr="001B13AF">
        <w:rPr>
          <w:rFonts w:ascii="Arial" w:hAnsi="Arial" w:cs="Arial"/>
        </w:rPr>
        <w:t>% y casi 1M)</w:t>
      </w:r>
      <w:r w:rsidR="001B13AF" w:rsidRPr="001B13AF">
        <w:rPr>
          <w:rFonts w:ascii="Arial" w:hAnsi="Arial" w:cs="Arial"/>
          <w:b/>
          <w:bCs/>
        </w:rPr>
        <w:t xml:space="preserve"> </w:t>
      </w:r>
      <w:r w:rsidR="001B13AF" w:rsidRPr="001B13AF">
        <w:rPr>
          <w:rFonts w:ascii="Arial" w:hAnsi="Arial" w:cs="Arial"/>
        </w:rPr>
        <w:t xml:space="preserve">también </w:t>
      </w:r>
      <w:r w:rsidR="004C5B94">
        <w:rPr>
          <w:rFonts w:ascii="Arial" w:hAnsi="Arial" w:cs="Arial"/>
        </w:rPr>
        <w:t>ha sido la oferta líder</w:t>
      </w:r>
      <w:r w:rsidR="001B13AF" w:rsidRPr="001B13AF">
        <w:rPr>
          <w:rFonts w:ascii="Arial" w:hAnsi="Arial" w:cs="Arial"/>
        </w:rPr>
        <w:t xml:space="preserve"> en </w:t>
      </w:r>
      <w:proofErr w:type="gramStart"/>
      <w:r w:rsidR="001B13AF" w:rsidRPr="001B13AF">
        <w:rPr>
          <w:rFonts w:ascii="Arial" w:hAnsi="Arial" w:cs="Arial"/>
          <w:i/>
          <w:iCs/>
        </w:rPr>
        <w:t>target</w:t>
      </w:r>
      <w:proofErr w:type="gramEnd"/>
      <w:r w:rsidR="001B13AF" w:rsidRPr="001B13AF">
        <w:rPr>
          <w:rFonts w:ascii="Arial" w:hAnsi="Arial" w:cs="Arial"/>
        </w:rPr>
        <w:t xml:space="preserve"> comercial con un 1</w:t>
      </w:r>
      <w:r w:rsidR="004C5B94">
        <w:rPr>
          <w:rFonts w:ascii="Arial" w:hAnsi="Arial" w:cs="Arial"/>
        </w:rPr>
        <w:t>5,</w:t>
      </w:r>
      <w:r w:rsidR="006F469E">
        <w:rPr>
          <w:rFonts w:ascii="Arial" w:hAnsi="Arial" w:cs="Arial"/>
        </w:rPr>
        <w:t>8</w:t>
      </w:r>
      <w:r w:rsidR="004C5B94">
        <w:rPr>
          <w:rFonts w:ascii="Arial" w:hAnsi="Arial" w:cs="Arial"/>
        </w:rPr>
        <w:t>%</w:t>
      </w:r>
      <w:r w:rsidR="001B13AF" w:rsidRPr="001B13AF">
        <w:rPr>
          <w:rFonts w:ascii="Arial" w:hAnsi="Arial" w:cs="Arial"/>
        </w:rPr>
        <w:t xml:space="preserve">. </w:t>
      </w:r>
    </w:p>
    <w:p w14:paraId="03402BF7" w14:textId="77777777" w:rsidR="001B13AF" w:rsidRPr="001B13AF" w:rsidRDefault="001B13AF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1090AC69" w14:textId="6963F8C4" w:rsidR="001B13AF" w:rsidRPr="004C5B94" w:rsidRDefault="001B13AF" w:rsidP="007F725F">
      <w:pPr>
        <w:spacing w:after="0" w:line="240" w:lineRule="auto"/>
        <w:ind w:right="-142"/>
        <w:jc w:val="both"/>
        <w:rPr>
          <w:rFonts w:ascii="Arial" w:hAnsi="Arial" w:cs="Arial"/>
          <w:b/>
          <w:bCs/>
        </w:rPr>
      </w:pPr>
      <w:r w:rsidRPr="001B13AF">
        <w:rPr>
          <w:rFonts w:ascii="Arial" w:hAnsi="Arial" w:cs="Arial"/>
        </w:rPr>
        <w:t>Por la tarde, ‘</w:t>
      </w:r>
      <w:r w:rsidRPr="001B13AF">
        <w:rPr>
          <w:rFonts w:ascii="Arial" w:hAnsi="Arial" w:cs="Arial"/>
          <w:b/>
          <w:bCs/>
        </w:rPr>
        <w:t xml:space="preserve">Sálvame diario’ </w:t>
      </w:r>
      <w:r w:rsidRPr="001B13AF">
        <w:rPr>
          <w:rFonts w:ascii="Arial" w:hAnsi="Arial" w:cs="Arial"/>
        </w:rPr>
        <w:t>(12,</w:t>
      </w:r>
      <w:r w:rsidR="004C5B94">
        <w:rPr>
          <w:rFonts w:ascii="Arial" w:hAnsi="Arial" w:cs="Arial"/>
        </w:rPr>
        <w:t>2</w:t>
      </w:r>
      <w:r w:rsidRPr="001B13AF">
        <w:rPr>
          <w:rFonts w:ascii="Arial" w:hAnsi="Arial" w:cs="Arial"/>
        </w:rPr>
        <w:t>% y 1</w:t>
      </w:r>
      <w:r w:rsidR="006F469E">
        <w:rPr>
          <w:rFonts w:ascii="Arial" w:hAnsi="Arial" w:cs="Arial"/>
        </w:rPr>
        <w:t>,1</w:t>
      </w:r>
      <w:r w:rsidRPr="001B13AF">
        <w:rPr>
          <w:rFonts w:ascii="Arial" w:hAnsi="Arial" w:cs="Arial"/>
        </w:rPr>
        <w:t>M)</w:t>
      </w:r>
      <w:r w:rsidRPr="001B13AF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se ha impuesto en </w:t>
      </w:r>
      <w:proofErr w:type="gramStart"/>
      <w:r w:rsidRPr="001B13AF">
        <w:rPr>
          <w:rFonts w:ascii="Arial" w:hAnsi="Arial" w:cs="Arial"/>
          <w:i/>
          <w:iCs/>
        </w:rPr>
        <w:t>target</w:t>
      </w:r>
      <w:proofErr w:type="gramEnd"/>
      <w:r w:rsidRPr="001B13AF">
        <w:rPr>
          <w:rFonts w:ascii="Arial" w:hAnsi="Arial" w:cs="Arial"/>
        </w:rPr>
        <w:t xml:space="preserve"> comercial con un 1</w:t>
      </w:r>
      <w:r w:rsidR="004C5B94">
        <w:rPr>
          <w:rFonts w:ascii="Arial" w:hAnsi="Arial" w:cs="Arial"/>
        </w:rPr>
        <w:t>3</w:t>
      </w:r>
      <w:r w:rsidRPr="001B13AF">
        <w:rPr>
          <w:rFonts w:ascii="Arial" w:hAnsi="Arial" w:cs="Arial"/>
        </w:rPr>
        <w:t>,</w:t>
      </w:r>
      <w:r w:rsidR="004C5B94">
        <w:rPr>
          <w:rFonts w:ascii="Arial" w:hAnsi="Arial" w:cs="Arial"/>
        </w:rPr>
        <w:t>8</w:t>
      </w:r>
      <w:r w:rsidRPr="001B13AF">
        <w:rPr>
          <w:rFonts w:ascii="Arial" w:hAnsi="Arial" w:cs="Arial"/>
        </w:rPr>
        <w:t>%</w:t>
      </w:r>
      <w:r w:rsidR="004C5B94">
        <w:rPr>
          <w:rFonts w:ascii="Arial" w:hAnsi="Arial" w:cs="Arial"/>
        </w:rPr>
        <w:t>, mientras que</w:t>
      </w:r>
      <w:r w:rsidRPr="001B13AF">
        <w:rPr>
          <w:rFonts w:ascii="Arial" w:hAnsi="Arial" w:cs="Arial"/>
        </w:rPr>
        <w:t xml:space="preserve"> ‘</w:t>
      </w:r>
      <w:r w:rsidRPr="001B13AF">
        <w:rPr>
          <w:rFonts w:ascii="Arial" w:hAnsi="Arial" w:cs="Arial"/>
          <w:b/>
          <w:bCs/>
        </w:rPr>
        <w:t xml:space="preserve">25 palabras’ </w:t>
      </w:r>
      <w:r w:rsidRPr="001B13AF">
        <w:rPr>
          <w:rFonts w:ascii="Arial" w:hAnsi="Arial" w:cs="Arial"/>
        </w:rPr>
        <w:t>(9,</w:t>
      </w:r>
      <w:r w:rsidR="006F469E">
        <w:rPr>
          <w:rFonts w:ascii="Arial" w:hAnsi="Arial" w:cs="Arial"/>
        </w:rPr>
        <w:t>6</w:t>
      </w:r>
      <w:r w:rsidRPr="001B13AF">
        <w:rPr>
          <w:rFonts w:ascii="Arial" w:hAnsi="Arial" w:cs="Arial"/>
        </w:rPr>
        <w:t xml:space="preserve">% y </w:t>
      </w:r>
      <w:r w:rsidR="004C5B94">
        <w:rPr>
          <w:rFonts w:ascii="Arial" w:hAnsi="Arial" w:cs="Arial"/>
        </w:rPr>
        <w:t>8</w:t>
      </w:r>
      <w:r w:rsidR="006F469E">
        <w:rPr>
          <w:rFonts w:ascii="Arial" w:hAnsi="Arial" w:cs="Arial"/>
        </w:rPr>
        <w:t>24</w:t>
      </w:r>
      <w:r w:rsidRPr="001B13AF">
        <w:rPr>
          <w:rFonts w:ascii="Arial" w:hAnsi="Arial" w:cs="Arial"/>
        </w:rPr>
        <w:t>.000)</w:t>
      </w:r>
      <w:r w:rsidRPr="001B13AF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ha mantenido </w:t>
      </w:r>
      <w:r w:rsidR="004C5B94">
        <w:rPr>
          <w:rFonts w:ascii="Arial" w:hAnsi="Arial" w:cs="Arial"/>
        </w:rPr>
        <w:t xml:space="preserve">su registro máximo en cuota de pantalla y el liderazgo de su franja en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(1</w:t>
      </w:r>
      <w:r w:rsidR="004C5B94">
        <w:rPr>
          <w:rFonts w:ascii="Arial" w:hAnsi="Arial" w:cs="Arial"/>
        </w:rPr>
        <w:t>1</w:t>
      </w:r>
      <w:r w:rsidRPr="001B13AF">
        <w:rPr>
          <w:rFonts w:ascii="Arial" w:hAnsi="Arial" w:cs="Arial"/>
        </w:rPr>
        <w:t>,</w:t>
      </w:r>
      <w:r w:rsidR="004C5B94">
        <w:rPr>
          <w:rFonts w:ascii="Arial" w:hAnsi="Arial" w:cs="Arial"/>
        </w:rPr>
        <w:t>5</w:t>
      </w:r>
      <w:r w:rsidRPr="001B13AF">
        <w:rPr>
          <w:rFonts w:ascii="Arial" w:hAnsi="Arial" w:cs="Arial"/>
        </w:rPr>
        <w:t xml:space="preserve">%) y en público </w:t>
      </w:r>
      <w:r w:rsidR="004C5B94">
        <w:rPr>
          <w:rFonts w:ascii="Arial" w:hAnsi="Arial" w:cs="Arial"/>
        </w:rPr>
        <w:t>menor de 55</w:t>
      </w:r>
      <w:r w:rsidRPr="001B13AF">
        <w:rPr>
          <w:rFonts w:ascii="Arial" w:hAnsi="Arial" w:cs="Arial"/>
        </w:rPr>
        <w:t xml:space="preserve"> años (1</w:t>
      </w:r>
      <w:r w:rsidR="006F469E">
        <w:rPr>
          <w:rFonts w:ascii="Arial" w:hAnsi="Arial" w:cs="Arial"/>
        </w:rPr>
        <w:t>0,9</w:t>
      </w:r>
      <w:r w:rsidRPr="001B13AF">
        <w:rPr>
          <w:rFonts w:ascii="Arial" w:hAnsi="Arial" w:cs="Arial"/>
        </w:rPr>
        <w:t>%). Igualmente, ‘</w:t>
      </w:r>
      <w:r w:rsidRPr="001B13AF">
        <w:rPr>
          <w:rFonts w:ascii="Arial" w:hAnsi="Arial" w:cs="Arial"/>
          <w:b/>
          <w:bCs/>
        </w:rPr>
        <w:t>Reacción en cadena’</w:t>
      </w:r>
      <w:r w:rsidRPr="001B13AF">
        <w:rPr>
          <w:rFonts w:ascii="Arial" w:hAnsi="Arial" w:cs="Arial"/>
        </w:rPr>
        <w:t xml:space="preserve"> ha </w:t>
      </w:r>
      <w:r w:rsidR="006F469E">
        <w:rPr>
          <w:rFonts w:ascii="Arial" w:hAnsi="Arial" w:cs="Arial"/>
        </w:rPr>
        <w:t>alcanzado</w:t>
      </w:r>
      <w:r w:rsidR="004C5B94">
        <w:rPr>
          <w:rFonts w:ascii="Arial" w:hAnsi="Arial" w:cs="Arial"/>
        </w:rPr>
        <w:t xml:space="preserve"> su registro máximo de cuota de pantalla con</w:t>
      </w:r>
      <w:r w:rsidRPr="001B13AF">
        <w:rPr>
          <w:rFonts w:ascii="Arial" w:hAnsi="Arial" w:cs="Arial"/>
        </w:rPr>
        <w:t xml:space="preserve"> un 7,</w:t>
      </w:r>
      <w:r w:rsidR="006F469E">
        <w:rPr>
          <w:rFonts w:ascii="Arial" w:hAnsi="Arial" w:cs="Arial"/>
        </w:rPr>
        <w:t>8</w:t>
      </w:r>
      <w:r w:rsidRPr="001B13AF">
        <w:rPr>
          <w:rFonts w:ascii="Arial" w:hAnsi="Arial" w:cs="Arial"/>
        </w:rPr>
        <w:t>%,</w:t>
      </w:r>
      <w:r w:rsidR="004C5B94">
        <w:rPr>
          <w:rFonts w:ascii="Arial" w:hAnsi="Arial" w:cs="Arial"/>
        </w:rPr>
        <w:t xml:space="preserve"> elevando su registro hasta el 10,</w:t>
      </w:r>
      <w:r w:rsidR="006F469E">
        <w:rPr>
          <w:rFonts w:ascii="Arial" w:hAnsi="Arial" w:cs="Arial"/>
        </w:rPr>
        <w:t>6</w:t>
      </w:r>
      <w:r w:rsidR="004C5B94">
        <w:rPr>
          <w:rFonts w:ascii="Arial" w:hAnsi="Arial" w:cs="Arial"/>
        </w:rPr>
        <w:t>% en</w:t>
      </w:r>
      <w:r w:rsidRPr="001B13AF">
        <w:rPr>
          <w:rFonts w:ascii="Arial" w:hAnsi="Arial" w:cs="Arial"/>
        </w:rPr>
        <w:t xml:space="preserve"> </w:t>
      </w:r>
      <w:proofErr w:type="gramStart"/>
      <w:r w:rsidRPr="001B13AF">
        <w:rPr>
          <w:rFonts w:ascii="Arial" w:hAnsi="Arial" w:cs="Arial"/>
          <w:i/>
          <w:iCs/>
        </w:rPr>
        <w:t>target</w:t>
      </w:r>
      <w:proofErr w:type="gramEnd"/>
      <w:r w:rsidRPr="001B13AF">
        <w:rPr>
          <w:rFonts w:ascii="Arial" w:hAnsi="Arial" w:cs="Arial"/>
        </w:rPr>
        <w:t xml:space="preserve"> comercial</w:t>
      </w:r>
      <w:r w:rsidR="004C5B94">
        <w:rPr>
          <w:rFonts w:ascii="Arial" w:hAnsi="Arial" w:cs="Arial"/>
        </w:rPr>
        <w:t>.</w:t>
      </w:r>
      <w:r w:rsidR="004C5B94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En fin de semana, </w:t>
      </w:r>
      <w:r w:rsidR="004C5B94">
        <w:rPr>
          <w:rFonts w:ascii="Arial" w:hAnsi="Arial" w:cs="Arial"/>
        </w:rPr>
        <w:t>‘</w:t>
      </w:r>
      <w:r w:rsidRPr="001B13AF">
        <w:rPr>
          <w:rFonts w:ascii="Arial" w:hAnsi="Arial" w:cs="Arial"/>
          <w:b/>
          <w:bCs/>
        </w:rPr>
        <w:t xml:space="preserve">Socialité </w:t>
      </w:r>
      <w:proofErr w:type="spellStart"/>
      <w:r w:rsidRPr="001B13AF">
        <w:rPr>
          <w:rFonts w:ascii="Arial" w:hAnsi="Arial" w:cs="Arial"/>
          <w:b/>
          <w:bCs/>
        </w:rPr>
        <w:t>by</w:t>
      </w:r>
      <w:proofErr w:type="spellEnd"/>
      <w:r w:rsidRPr="001B13AF">
        <w:rPr>
          <w:rFonts w:ascii="Arial" w:hAnsi="Arial" w:cs="Arial"/>
          <w:b/>
          <w:bCs/>
        </w:rPr>
        <w:t xml:space="preserve"> cazamariposas</w:t>
      </w:r>
      <w:r w:rsidR="004C5B94">
        <w:rPr>
          <w:rFonts w:ascii="Arial" w:hAnsi="Arial" w:cs="Arial"/>
          <w:b/>
          <w:bCs/>
        </w:rPr>
        <w:t>’</w:t>
      </w:r>
      <w:r w:rsidRPr="001B13AF">
        <w:rPr>
          <w:rFonts w:ascii="Arial" w:hAnsi="Arial" w:cs="Arial"/>
          <w:b/>
          <w:bCs/>
        </w:rPr>
        <w:t xml:space="preserve"> </w:t>
      </w:r>
      <w:r w:rsidR="004C5B94">
        <w:rPr>
          <w:rFonts w:ascii="Arial" w:hAnsi="Arial" w:cs="Arial"/>
        </w:rPr>
        <w:t xml:space="preserve">ha obtenido un </w:t>
      </w:r>
      <w:r w:rsidRPr="001B13AF">
        <w:rPr>
          <w:rFonts w:ascii="Arial" w:hAnsi="Arial" w:cs="Arial"/>
        </w:rPr>
        <w:t>1</w:t>
      </w:r>
      <w:r w:rsidR="004C5B94">
        <w:rPr>
          <w:rFonts w:ascii="Arial" w:hAnsi="Arial" w:cs="Arial"/>
        </w:rPr>
        <w:t>1,7</w:t>
      </w:r>
      <w:r w:rsidRPr="001B13AF">
        <w:rPr>
          <w:rFonts w:ascii="Arial" w:hAnsi="Arial" w:cs="Arial"/>
        </w:rPr>
        <w:t>% mientras que ‘</w:t>
      </w:r>
      <w:r w:rsidRPr="001B13AF">
        <w:rPr>
          <w:rFonts w:ascii="Arial" w:hAnsi="Arial" w:cs="Arial"/>
          <w:b/>
          <w:bCs/>
        </w:rPr>
        <w:t>Fiesta’</w:t>
      </w:r>
      <w:r w:rsidRPr="001B13AF">
        <w:rPr>
          <w:rFonts w:ascii="Arial" w:hAnsi="Arial" w:cs="Arial"/>
        </w:rPr>
        <w:t xml:space="preserve"> </w:t>
      </w:r>
      <w:r w:rsidR="004C5B94">
        <w:rPr>
          <w:rFonts w:ascii="Arial" w:hAnsi="Arial" w:cs="Arial"/>
        </w:rPr>
        <w:t xml:space="preserve">se ha situado en un </w:t>
      </w:r>
      <w:r w:rsidRPr="001B13AF">
        <w:rPr>
          <w:rFonts w:ascii="Arial" w:hAnsi="Arial" w:cs="Arial"/>
        </w:rPr>
        <w:t>10,</w:t>
      </w:r>
      <w:r w:rsidR="004C5B94">
        <w:rPr>
          <w:rFonts w:ascii="Arial" w:hAnsi="Arial" w:cs="Arial"/>
        </w:rPr>
        <w:t>1</w:t>
      </w:r>
      <w:r w:rsidRPr="001B13AF">
        <w:rPr>
          <w:rFonts w:ascii="Arial" w:hAnsi="Arial" w:cs="Arial"/>
        </w:rPr>
        <w:t>% y 1M</w:t>
      </w:r>
      <w:r w:rsidR="004C5B94">
        <w:rPr>
          <w:rFonts w:ascii="Arial" w:hAnsi="Arial" w:cs="Arial"/>
        </w:rPr>
        <w:t>.</w:t>
      </w:r>
      <w:r w:rsidRPr="001B13AF">
        <w:rPr>
          <w:rFonts w:ascii="Arial" w:hAnsi="Arial" w:cs="Arial"/>
        </w:rPr>
        <w:t xml:space="preserve"> </w:t>
      </w:r>
    </w:p>
    <w:p w14:paraId="1932F391" w14:textId="77777777" w:rsidR="001B13AF" w:rsidRPr="001B13AF" w:rsidRDefault="001B13AF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7CA7C23E" w14:textId="74C10179" w:rsidR="0012173E" w:rsidRDefault="00CE4115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</w:pPr>
      <w:proofErr w:type="gramStart"/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Cuatro</w:t>
      </w:r>
      <w:r w:rsidR="00B018D4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firma</w:t>
      </w:r>
      <w:proofErr w:type="gramEnd"/>
      <w:r w:rsidR="00B018D4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su mejor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3E1666" w:rsidRPr="003E1666">
        <w:rPr>
          <w:rFonts w:ascii="Arial" w:eastAsia="Arial" w:hAnsi="Arial" w:cs="Arial"/>
          <w:b/>
          <w:i/>
          <w:color w:val="1F3864" w:themeColor="accent1" w:themeShade="80"/>
          <w:sz w:val="28"/>
          <w:szCs w:val="28"/>
        </w:rPr>
        <w:t>prime time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B018D4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de marzo en</w:t>
      </w:r>
      <w:r w:rsidR="00BA7BDD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B018D4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cinco</w:t>
      </w:r>
      <w:r w:rsidR="00BA7BDD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años</w:t>
      </w:r>
      <w:r w:rsidR="00BA7BDD"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B018D4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con nueva victoria sobre su competidor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</w:p>
    <w:p w14:paraId="2B62848E" w14:textId="77777777" w:rsidR="007B6EDA" w:rsidRPr="007B6EDA" w:rsidRDefault="007B6EDA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eastAsia="Arial" w:hAnsi="Arial" w:cs="Arial"/>
          <w:b/>
          <w:color w:val="1F3864" w:themeColor="accent1" w:themeShade="80"/>
          <w:sz w:val="10"/>
          <w:szCs w:val="10"/>
        </w:rPr>
      </w:pPr>
    </w:p>
    <w:p w14:paraId="50086B9A" w14:textId="044F3057" w:rsidR="00E54D43" w:rsidRDefault="00C76FE7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>C</w:t>
      </w:r>
      <w:r w:rsidR="0099415F" w:rsidRPr="0077048C">
        <w:rPr>
          <w:rFonts w:ascii="Arial" w:hAnsi="Arial" w:cs="Arial"/>
        </w:rPr>
        <w:t>on</w:t>
      </w:r>
      <w:r w:rsidR="00CE4115" w:rsidRPr="0077048C">
        <w:rPr>
          <w:rFonts w:ascii="Arial" w:hAnsi="Arial" w:cs="Arial"/>
        </w:rPr>
        <w:t xml:space="preserve"> un </w:t>
      </w:r>
      <w:r w:rsidR="00CE4115" w:rsidRPr="00B018D4">
        <w:rPr>
          <w:rFonts w:ascii="Arial" w:hAnsi="Arial" w:cs="Arial"/>
          <w:b/>
          <w:bCs/>
        </w:rPr>
        <w:t>5,</w:t>
      </w:r>
      <w:r w:rsidR="006F469E">
        <w:rPr>
          <w:rFonts w:ascii="Arial" w:hAnsi="Arial" w:cs="Arial"/>
          <w:b/>
          <w:bCs/>
        </w:rPr>
        <w:t>1</w:t>
      </w:r>
      <w:r w:rsidR="00CE4115" w:rsidRPr="00B018D4">
        <w:rPr>
          <w:rFonts w:ascii="Arial" w:hAnsi="Arial" w:cs="Arial"/>
          <w:b/>
          <w:bCs/>
        </w:rPr>
        <w:t xml:space="preserve">% en </w:t>
      </w:r>
      <w:r w:rsidR="00B018D4" w:rsidRPr="00B018D4">
        <w:rPr>
          <w:rFonts w:ascii="Arial" w:hAnsi="Arial" w:cs="Arial"/>
          <w:b/>
          <w:bCs/>
        </w:rPr>
        <w:t>marzo</w:t>
      </w:r>
      <w:r w:rsidR="00B018D4">
        <w:rPr>
          <w:rFonts w:ascii="Arial" w:hAnsi="Arial" w:cs="Arial"/>
        </w:rPr>
        <w:t xml:space="preserve"> y un </w:t>
      </w:r>
      <w:proofErr w:type="gramStart"/>
      <w:r w:rsidR="00B018D4" w:rsidRPr="00B018D4">
        <w:rPr>
          <w:rFonts w:ascii="Arial" w:hAnsi="Arial" w:cs="Arial"/>
          <w:b/>
          <w:bCs/>
          <w:i/>
          <w:iCs/>
        </w:rPr>
        <w:t>target</w:t>
      </w:r>
      <w:proofErr w:type="gramEnd"/>
      <w:r w:rsidR="00B018D4" w:rsidRPr="00B018D4">
        <w:rPr>
          <w:rFonts w:ascii="Arial" w:hAnsi="Arial" w:cs="Arial"/>
          <w:b/>
          <w:bCs/>
        </w:rPr>
        <w:t xml:space="preserve"> comercial del 5,9%,</w:t>
      </w:r>
      <w:r w:rsidR="00B018D4">
        <w:rPr>
          <w:rFonts w:ascii="Arial" w:hAnsi="Arial" w:cs="Arial"/>
        </w:rPr>
        <w:t xml:space="preserve"> </w:t>
      </w:r>
      <w:r w:rsidRPr="0077048C">
        <w:rPr>
          <w:rFonts w:ascii="Arial" w:hAnsi="Arial" w:cs="Arial"/>
        </w:rPr>
        <w:t xml:space="preserve">Cuatro ha </w:t>
      </w:r>
      <w:r w:rsidR="00B018D4">
        <w:rPr>
          <w:rFonts w:ascii="Arial" w:hAnsi="Arial" w:cs="Arial"/>
        </w:rPr>
        <w:t xml:space="preserve">igualado en </w:t>
      </w:r>
      <w:r w:rsidR="006F469E">
        <w:rPr>
          <w:rFonts w:ascii="Arial" w:hAnsi="Arial" w:cs="Arial"/>
        </w:rPr>
        <w:t>target comercial</w:t>
      </w:r>
      <w:r w:rsidR="00B018D4">
        <w:rPr>
          <w:rFonts w:ascii="Arial" w:hAnsi="Arial" w:cs="Arial"/>
        </w:rPr>
        <w:t xml:space="preserve"> su segundo mejor dato de esta temporada.</w:t>
      </w:r>
    </w:p>
    <w:p w14:paraId="31F50AAE" w14:textId="5B9D9804" w:rsidR="00E54D43" w:rsidRDefault="00E54D43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088CB27D" w14:textId="0D95D699" w:rsidR="00B018D4" w:rsidRDefault="00B018D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audiencia </w:t>
      </w:r>
      <w:r w:rsidR="00B566D4">
        <w:rPr>
          <w:rFonts w:ascii="Arial" w:hAnsi="Arial" w:cs="Arial"/>
        </w:rPr>
        <w:t xml:space="preserve">crece </w:t>
      </w:r>
      <w:r w:rsidR="009F4F15">
        <w:rPr>
          <w:rFonts w:ascii="Arial" w:hAnsi="Arial" w:cs="Arial"/>
        </w:rPr>
        <w:t>1</w:t>
      </w:r>
      <w:r w:rsidR="006F469E">
        <w:rPr>
          <w:rFonts w:ascii="Arial" w:hAnsi="Arial" w:cs="Arial"/>
        </w:rPr>
        <w:t>,1</w:t>
      </w:r>
      <w:r w:rsidR="00B566D4">
        <w:rPr>
          <w:rFonts w:ascii="Arial" w:hAnsi="Arial" w:cs="Arial"/>
        </w:rPr>
        <w:t xml:space="preserve"> punto</w:t>
      </w:r>
      <w:r>
        <w:rPr>
          <w:rFonts w:ascii="Arial" w:hAnsi="Arial" w:cs="Arial"/>
        </w:rPr>
        <w:t xml:space="preserve"> en </w:t>
      </w:r>
      <w:r w:rsidR="00E54D43" w:rsidRPr="00476EB7">
        <w:rPr>
          <w:rFonts w:ascii="Arial" w:hAnsi="Arial" w:cs="Arial"/>
          <w:b/>
          <w:bCs/>
          <w:i/>
          <w:iCs/>
        </w:rPr>
        <w:t>prime time</w:t>
      </w:r>
      <w:r w:rsidR="009F4F15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con un </w:t>
      </w:r>
      <w:r w:rsidRPr="00B018D4">
        <w:rPr>
          <w:rFonts w:ascii="Arial" w:hAnsi="Arial" w:cs="Arial"/>
          <w:b/>
          <w:bCs/>
        </w:rPr>
        <w:t>6,2% anota su mejor marzo desde 2018</w:t>
      </w:r>
      <w:r>
        <w:rPr>
          <w:rFonts w:ascii="Arial" w:hAnsi="Arial" w:cs="Arial"/>
        </w:rPr>
        <w:t xml:space="preserve">, superando por 8 décimas a su competidor (5,4%) por noveno mes consecutivo. En </w:t>
      </w:r>
      <w:proofErr w:type="gramStart"/>
      <w:r w:rsidRPr="00B018D4">
        <w:rPr>
          <w:rFonts w:ascii="Arial" w:hAnsi="Arial" w:cs="Arial"/>
          <w:b/>
          <w:bCs/>
          <w:i/>
          <w:iCs/>
        </w:rPr>
        <w:t>target</w:t>
      </w:r>
      <w:proofErr w:type="gramEnd"/>
      <w:r w:rsidRPr="00B018D4">
        <w:rPr>
          <w:rFonts w:ascii="Arial" w:hAnsi="Arial" w:cs="Arial"/>
          <w:b/>
          <w:bCs/>
        </w:rPr>
        <w:t xml:space="preserve"> comercial, la audiencia del canal crece hasta el 7,3</w:t>
      </w:r>
      <w:r>
        <w:rPr>
          <w:rFonts w:ascii="Arial" w:hAnsi="Arial" w:cs="Arial"/>
        </w:rPr>
        <w:t>%, también su mejor registro en este mes desde hace 5 años, y aventaja por 1,</w:t>
      </w:r>
      <w:r w:rsidR="006F46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puntos a su competidor (5,</w:t>
      </w:r>
      <w:r w:rsidR="006F469E">
        <w:rPr>
          <w:rFonts w:ascii="Arial" w:hAnsi="Arial" w:cs="Arial"/>
        </w:rPr>
        <w:t>9</w:t>
      </w:r>
      <w:r>
        <w:rPr>
          <w:rFonts w:ascii="Arial" w:hAnsi="Arial" w:cs="Arial"/>
        </w:rPr>
        <w:t>%), sumando ante éste 11 meses de hegemonía.</w:t>
      </w:r>
    </w:p>
    <w:p w14:paraId="01F2639C" w14:textId="77777777" w:rsidR="00B018D4" w:rsidRDefault="00B018D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43E9950C" w14:textId="5FCB90FD" w:rsidR="00BA7BDD" w:rsidRPr="00BA7BDD" w:rsidRDefault="00BA7BDD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BA7BDD">
        <w:rPr>
          <w:rFonts w:ascii="Arial" w:hAnsi="Arial" w:cs="Arial"/>
        </w:rPr>
        <w:t xml:space="preserve">En </w:t>
      </w:r>
      <w:r w:rsidR="00B566D4">
        <w:rPr>
          <w:rFonts w:ascii="Arial" w:hAnsi="Arial" w:cs="Arial"/>
        </w:rPr>
        <w:t>horario estelar,</w:t>
      </w:r>
      <w:r w:rsidRPr="00BA7BDD">
        <w:rPr>
          <w:rFonts w:ascii="Arial" w:hAnsi="Arial" w:cs="Arial"/>
        </w:rPr>
        <w:t xml:space="preserve"> </w:t>
      </w:r>
      <w:r w:rsidR="00B566D4">
        <w:rPr>
          <w:rFonts w:ascii="Arial" w:hAnsi="Arial" w:cs="Arial"/>
        </w:rPr>
        <w:t xml:space="preserve">todos sus espacios </w:t>
      </w:r>
      <w:r w:rsidRPr="00BA7BDD">
        <w:rPr>
          <w:rFonts w:ascii="Arial" w:hAnsi="Arial" w:cs="Arial"/>
        </w:rPr>
        <w:t>han liderado su franja</w:t>
      </w:r>
      <w:r w:rsidR="00B566D4">
        <w:rPr>
          <w:rFonts w:ascii="Arial" w:hAnsi="Arial" w:cs="Arial"/>
        </w:rPr>
        <w:t xml:space="preserve"> en </w:t>
      </w:r>
      <w:proofErr w:type="gramStart"/>
      <w:r w:rsidR="00B566D4" w:rsidRPr="00B566D4">
        <w:rPr>
          <w:rFonts w:ascii="Arial" w:hAnsi="Arial" w:cs="Arial"/>
          <w:i/>
          <w:iCs/>
        </w:rPr>
        <w:t>target</w:t>
      </w:r>
      <w:proofErr w:type="gramEnd"/>
      <w:r w:rsidR="00B566D4">
        <w:rPr>
          <w:rFonts w:ascii="Arial" w:hAnsi="Arial" w:cs="Arial"/>
        </w:rPr>
        <w:t xml:space="preserve"> comercial</w:t>
      </w:r>
      <w:r w:rsidRPr="00BA7BDD">
        <w:rPr>
          <w:rFonts w:ascii="Arial" w:hAnsi="Arial" w:cs="Arial"/>
        </w:rPr>
        <w:t xml:space="preserve"> ante su inmediato competidor</w:t>
      </w:r>
      <w:r w:rsidR="00B566D4">
        <w:rPr>
          <w:rFonts w:ascii="Arial" w:hAnsi="Arial" w:cs="Arial"/>
        </w:rPr>
        <w:t>, destacando</w:t>
      </w:r>
      <w:r w:rsidRPr="00BA7BDD">
        <w:rPr>
          <w:rFonts w:ascii="Arial" w:hAnsi="Arial" w:cs="Arial"/>
          <w:b/>
          <w:bCs/>
        </w:rPr>
        <w:t xml:space="preserve"> ‘</w:t>
      </w:r>
      <w:proofErr w:type="spellStart"/>
      <w:r w:rsidRPr="00BA7BDD">
        <w:rPr>
          <w:rFonts w:ascii="Arial" w:hAnsi="Arial" w:cs="Arial"/>
          <w:b/>
          <w:bCs/>
        </w:rPr>
        <w:t>First</w:t>
      </w:r>
      <w:proofErr w:type="spellEnd"/>
      <w:r w:rsidRPr="00BA7BDD">
        <w:rPr>
          <w:rFonts w:ascii="Arial" w:hAnsi="Arial" w:cs="Arial"/>
          <w:b/>
          <w:bCs/>
        </w:rPr>
        <w:t xml:space="preserve"> Dates’ </w:t>
      </w:r>
      <w:r w:rsidRPr="00BA7BDD">
        <w:rPr>
          <w:rFonts w:ascii="Arial" w:hAnsi="Arial" w:cs="Arial"/>
        </w:rPr>
        <w:t>(</w:t>
      </w:r>
      <w:r w:rsidR="00B566D4">
        <w:rPr>
          <w:rFonts w:ascii="Arial" w:hAnsi="Arial" w:cs="Arial"/>
        </w:rPr>
        <w:t>7</w:t>
      </w:r>
      <w:r w:rsidRPr="00BA7BDD">
        <w:rPr>
          <w:rFonts w:ascii="Arial" w:hAnsi="Arial" w:cs="Arial"/>
        </w:rPr>
        <w:t>,</w:t>
      </w:r>
      <w:r w:rsidR="00816B80">
        <w:rPr>
          <w:rFonts w:ascii="Arial" w:hAnsi="Arial" w:cs="Arial"/>
        </w:rPr>
        <w:t>6</w:t>
      </w:r>
      <w:r w:rsidRPr="00BA7BDD">
        <w:rPr>
          <w:rFonts w:ascii="Arial" w:hAnsi="Arial" w:cs="Arial"/>
        </w:rPr>
        <w:t>%, 1</w:t>
      </w:r>
      <w:r w:rsidR="00B566D4">
        <w:rPr>
          <w:rFonts w:ascii="Arial" w:hAnsi="Arial" w:cs="Arial"/>
        </w:rPr>
        <w:t>,1</w:t>
      </w:r>
      <w:r w:rsidRPr="00BA7BDD">
        <w:rPr>
          <w:rFonts w:ascii="Arial" w:hAnsi="Arial" w:cs="Arial"/>
        </w:rPr>
        <w:t xml:space="preserve">M y un </w:t>
      </w:r>
      <w:r w:rsidR="00B566D4">
        <w:rPr>
          <w:rFonts w:ascii="Arial" w:hAnsi="Arial" w:cs="Arial"/>
        </w:rPr>
        <w:t>8</w:t>
      </w:r>
      <w:r w:rsidRPr="00BA7BDD">
        <w:rPr>
          <w:rFonts w:ascii="Arial" w:hAnsi="Arial" w:cs="Arial"/>
        </w:rPr>
        <w:t>,</w:t>
      </w:r>
      <w:r w:rsidR="00816B80">
        <w:rPr>
          <w:rFonts w:ascii="Arial" w:hAnsi="Arial" w:cs="Arial"/>
        </w:rPr>
        <w:t>2</w:t>
      </w:r>
      <w:r w:rsidRPr="00BA7BDD">
        <w:rPr>
          <w:rFonts w:ascii="Arial" w:hAnsi="Arial" w:cs="Arial"/>
        </w:rPr>
        <w:t>% en TC);</w:t>
      </w:r>
      <w:r w:rsidRPr="00BA7BDD">
        <w:rPr>
          <w:rFonts w:ascii="Arial" w:hAnsi="Arial" w:cs="Arial"/>
          <w:b/>
          <w:bCs/>
        </w:rPr>
        <w:t xml:space="preserve"> </w:t>
      </w:r>
      <w:r w:rsidR="00B566D4">
        <w:rPr>
          <w:rFonts w:ascii="Arial" w:hAnsi="Arial" w:cs="Arial"/>
          <w:b/>
          <w:bCs/>
        </w:rPr>
        <w:t>‘</w:t>
      </w:r>
      <w:r w:rsidR="00B566D4" w:rsidRPr="00BA7BDD">
        <w:rPr>
          <w:rFonts w:ascii="Arial" w:hAnsi="Arial" w:cs="Arial"/>
          <w:b/>
          <w:bCs/>
        </w:rPr>
        <w:t xml:space="preserve">Planeta Calleja’ </w:t>
      </w:r>
      <w:r w:rsidR="00B566D4" w:rsidRPr="00BA7BDD">
        <w:rPr>
          <w:rFonts w:ascii="Arial" w:hAnsi="Arial" w:cs="Arial"/>
        </w:rPr>
        <w:t>(8,</w:t>
      </w:r>
      <w:r w:rsidR="00B566D4">
        <w:rPr>
          <w:rFonts w:ascii="Arial" w:hAnsi="Arial" w:cs="Arial"/>
        </w:rPr>
        <w:t>7</w:t>
      </w:r>
      <w:r w:rsidR="00B566D4" w:rsidRPr="00BA7BDD">
        <w:rPr>
          <w:rFonts w:ascii="Arial" w:hAnsi="Arial" w:cs="Arial"/>
        </w:rPr>
        <w:t>%, 8</w:t>
      </w:r>
      <w:r w:rsidR="00B566D4">
        <w:rPr>
          <w:rFonts w:ascii="Arial" w:hAnsi="Arial" w:cs="Arial"/>
        </w:rPr>
        <w:t>29</w:t>
      </w:r>
      <w:r w:rsidR="00B566D4" w:rsidRPr="00BA7BDD">
        <w:rPr>
          <w:rFonts w:ascii="Arial" w:hAnsi="Arial" w:cs="Arial"/>
        </w:rPr>
        <w:t>.000 y 10,</w:t>
      </w:r>
      <w:r w:rsidR="00B566D4">
        <w:rPr>
          <w:rFonts w:ascii="Arial" w:hAnsi="Arial" w:cs="Arial"/>
        </w:rPr>
        <w:t>4</w:t>
      </w:r>
      <w:r w:rsidR="00B566D4" w:rsidRPr="00BA7BDD">
        <w:rPr>
          <w:rFonts w:ascii="Arial" w:hAnsi="Arial" w:cs="Arial"/>
        </w:rPr>
        <w:t>% en TC)</w:t>
      </w:r>
      <w:r w:rsidR="00B566D4">
        <w:rPr>
          <w:rFonts w:ascii="Arial" w:hAnsi="Arial" w:cs="Arial"/>
        </w:rPr>
        <w:t>;</w:t>
      </w:r>
      <w:r w:rsidR="00B566D4" w:rsidRPr="00BA7BDD">
        <w:rPr>
          <w:rFonts w:ascii="Arial" w:hAnsi="Arial" w:cs="Arial"/>
        </w:rPr>
        <w:t xml:space="preserve"> </w:t>
      </w:r>
      <w:r w:rsidR="00B566D4" w:rsidRPr="00B566D4">
        <w:rPr>
          <w:rFonts w:ascii="Arial" w:hAnsi="Arial" w:cs="Arial"/>
          <w:b/>
          <w:bCs/>
        </w:rPr>
        <w:t>‘Todo es mentira: especial Tito Berni’</w:t>
      </w:r>
      <w:r w:rsidR="00B566D4">
        <w:rPr>
          <w:rFonts w:ascii="Arial" w:hAnsi="Arial" w:cs="Arial"/>
        </w:rPr>
        <w:t xml:space="preserve"> (7,2% y 8,2% en TC); </w:t>
      </w:r>
      <w:r w:rsidR="00B566D4" w:rsidRPr="00BA7BDD">
        <w:rPr>
          <w:rFonts w:ascii="Arial" w:hAnsi="Arial" w:cs="Arial"/>
        </w:rPr>
        <w:t>‘</w:t>
      </w:r>
      <w:r w:rsidR="00B566D4" w:rsidRPr="00BA7BDD">
        <w:rPr>
          <w:rFonts w:ascii="Arial" w:hAnsi="Arial" w:cs="Arial"/>
          <w:b/>
          <w:bCs/>
        </w:rPr>
        <w:t xml:space="preserve">Horizonte </w:t>
      </w:r>
      <w:r w:rsidR="00B566D4" w:rsidRPr="00BA7BDD">
        <w:rPr>
          <w:rFonts w:ascii="Arial" w:hAnsi="Arial" w:cs="Arial"/>
        </w:rPr>
        <w:t>(6</w:t>
      </w:r>
      <w:r w:rsidR="00816B80">
        <w:rPr>
          <w:rFonts w:ascii="Arial" w:hAnsi="Arial" w:cs="Arial"/>
        </w:rPr>
        <w:t>,2</w:t>
      </w:r>
      <w:r w:rsidR="00B566D4" w:rsidRPr="00BA7BDD">
        <w:rPr>
          <w:rFonts w:ascii="Arial" w:hAnsi="Arial" w:cs="Arial"/>
        </w:rPr>
        <w:t xml:space="preserve">% y </w:t>
      </w:r>
      <w:r w:rsidR="00B566D4">
        <w:rPr>
          <w:rFonts w:ascii="Arial" w:hAnsi="Arial" w:cs="Arial"/>
        </w:rPr>
        <w:t>7</w:t>
      </w:r>
      <w:r w:rsidR="00B566D4" w:rsidRPr="00BA7BDD">
        <w:rPr>
          <w:rFonts w:ascii="Arial" w:hAnsi="Arial" w:cs="Arial"/>
        </w:rPr>
        <w:t>,</w:t>
      </w:r>
      <w:r w:rsidR="00B566D4">
        <w:rPr>
          <w:rFonts w:ascii="Arial" w:hAnsi="Arial" w:cs="Arial"/>
        </w:rPr>
        <w:t>6</w:t>
      </w:r>
      <w:r w:rsidR="00B566D4" w:rsidRPr="00BA7BDD">
        <w:rPr>
          <w:rFonts w:ascii="Arial" w:hAnsi="Arial" w:cs="Arial"/>
        </w:rPr>
        <w:t>% en TC)</w:t>
      </w:r>
      <w:r w:rsidR="00B566D4">
        <w:rPr>
          <w:rFonts w:ascii="Arial" w:hAnsi="Arial" w:cs="Arial"/>
        </w:rPr>
        <w:t>;</w:t>
      </w:r>
      <w:r w:rsidR="00B566D4" w:rsidRPr="00BA7BDD">
        <w:rPr>
          <w:rFonts w:ascii="Arial" w:hAnsi="Arial" w:cs="Arial"/>
        </w:rPr>
        <w:t xml:space="preserve"> ‘</w:t>
      </w:r>
      <w:r w:rsidR="00B566D4" w:rsidRPr="00BA7BDD">
        <w:rPr>
          <w:rFonts w:ascii="Arial" w:hAnsi="Arial" w:cs="Arial"/>
          <w:b/>
          <w:bCs/>
        </w:rPr>
        <w:t xml:space="preserve">Cuarto </w:t>
      </w:r>
      <w:r w:rsidR="00B566D4">
        <w:rPr>
          <w:rFonts w:ascii="Arial" w:hAnsi="Arial" w:cs="Arial"/>
          <w:b/>
          <w:bCs/>
        </w:rPr>
        <w:t>M</w:t>
      </w:r>
      <w:r w:rsidR="00B566D4" w:rsidRPr="00BA7BDD">
        <w:rPr>
          <w:rFonts w:ascii="Arial" w:hAnsi="Arial" w:cs="Arial"/>
          <w:b/>
          <w:bCs/>
        </w:rPr>
        <w:t>ilenio’</w:t>
      </w:r>
      <w:r w:rsidR="00B566D4">
        <w:rPr>
          <w:rFonts w:ascii="Arial" w:hAnsi="Arial" w:cs="Arial"/>
          <w:b/>
          <w:bCs/>
        </w:rPr>
        <w:t xml:space="preserve"> </w:t>
      </w:r>
      <w:r w:rsidR="00B566D4" w:rsidRPr="00B566D4">
        <w:rPr>
          <w:rFonts w:ascii="Arial" w:hAnsi="Arial" w:cs="Arial"/>
        </w:rPr>
        <w:t>(</w:t>
      </w:r>
      <w:r w:rsidR="00B566D4" w:rsidRPr="00BA7BDD">
        <w:rPr>
          <w:rFonts w:ascii="Arial" w:hAnsi="Arial" w:cs="Arial"/>
        </w:rPr>
        <w:t>6,</w:t>
      </w:r>
      <w:r w:rsidR="00B566D4">
        <w:rPr>
          <w:rFonts w:ascii="Arial" w:hAnsi="Arial" w:cs="Arial"/>
        </w:rPr>
        <w:t>2</w:t>
      </w:r>
      <w:r w:rsidR="00B566D4" w:rsidRPr="00BA7BDD">
        <w:rPr>
          <w:rFonts w:ascii="Arial" w:hAnsi="Arial" w:cs="Arial"/>
        </w:rPr>
        <w:t>%</w:t>
      </w:r>
      <w:r w:rsidR="00B566D4">
        <w:rPr>
          <w:rFonts w:ascii="Arial" w:hAnsi="Arial" w:cs="Arial"/>
        </w:rPr>
        <w:t xml:space="preserve">, </w:t>
      </w:r>
      <w:r w:rsidR="00B566D4" w:rsidRPr="00BA7BDD">
        <w:rPr>
          <w:rFonts w:ascii="Arial" w:hAnsi="Arial" w:cs="Arial"/>
        </w:rPr>
        <w:t>8</w:t>
      </w:r>
      <w:r w:rsidR="00B566D4">
        <w:rPr>
          <w:rFonts w:ascii="Arial" w:hAnsi="Arial" w:cs="Arial"/>
        </w:rPr>
        <w:t>28</w:t>
      </w:r>
      <w:r w:rsidR="00B566D4" w:rsidRPr="00BA7BDD">
        <w:rPr>
          <w:rFonts w:ascii="Arial" w:hAnsi="Arial" w:cs="Arial"/>
        </w:rPr>
        <w:t xml:space="preserve">.000 </w:t>
      </w:r>
      <w:r w:rsidR="00B566D4">
        <w:rPr>
          <w:rFonts w:ascii="Arial" w:hAnsi="Arial" w:cs="Arial"/>
        </w:rPr>
        <w:t>y 8</w:t>
      </w:r>
      <w:r w:rsidR="00B566D4" w:rsidRPr="00BA7BDD">
        <w:rPr>
          <w:rFonts w:ascii="Arial" w:hAnsi="Arial" w:cs="Arial"/>
        </w:rPr>
        <w:t>,</w:t>
      </w:r>
      <w:r w:rsidR="00B566D4">
        <w:rPr>
          <w:rFonts w:ascii="Arial" w:hAnsi="Arial" w:cs="Arial"/>
        </w:rPr>
        <w:t>6</w:t>
      </w:r>
      <w:r w:rsidR="00B566D4" w:rsidRPr="00BA7BDD">
        <w:rPr>
          <w:rFonts w:ascii="Arial" w:hAnsi="Arial" w:cs="Arial"/>
        </w:rPr>
        <w:t>% en TC</w:t>
      </w:r>
      <w:r w:rsidR="00B566D4">
        <w:rPr>
          <w:rFonts w:ascii="Arial" w:hAnsi="Arial" w:cs="Arial"/>
        </w:rPr>
        <w:t>) y</w:t>
      </w:r>
      <w:r w:rsidR="00B566D4" w:rsidRPr="00BA7BDD">
        <w:rPr>
          <w:rFonts w:ascii="Arial" w:hAnsi="Arial" w:cs="Arial"/>
        </w:rPr>
        <w:t xml:space="preserve"> </w:t>
      </w:r>
      <w:r w:rsidRPr="00BA7BDD">
        <w:rPr>
          <w:rFonts w:ascii="Arial" w:hAnsi="Arial" w:cs="Arial"/>
          <w:b/>
          <w:bCs/>
        </w:rPr>
        <w:t xml:space="preserve">‘Viajando con Chester’ </w:t>
      </w:r>
      <w:r w:rsidRPr="00BA7BDD">
        <w:rPr>
          <w:rFonts w:ascii="Arial" w:hAnsi="Arial" w:cs="Arial"/>
        </w:rPr>
        <w:t>(</w:t>
      </w:r>
      <w:r w:rsidR="00B566D4">
        <w:rPr>
          <w:rFonts w:ascii="Arial" w:hAnsi="Arial" w:cs="Arial"/>
        </w:rPr>
        <w:t>5</w:t>
      </w:r>
      <w:r w:rsidRPr="00BA7BDD">
        <w:rPr>
          <w:rFonts w:ascii="Arial" w:hAnsi="Arial" w:cs="Arial"/>
        </w:rPr>
        <w:t>,</w:t>
      </w:r>
      <w:r w:rsidR="00B566D4">
        <w:rPr>
          <w:rFonts w:ascii="Arial" w:hAnsi="Arial" w:cs="Arial"/>
        </w:rPr>
        <w:t>8</w:t>
      </w:r>
      <w:r w:rsidRPr="00BA7BDD">
        <w:rPr>
          <w:rFonts w:ascii="Arial" w:hAnsi="Arial" w:cs="Arial"/>
        </w:rPr>
        <w:t>%</w:t>
      </w:r>
      <w:r w:rsidR="00B566D4">
        <w:rPr>
          <w:rFonts w:ascii="Arial" w:hAnsi="Arial" w:cs="Arial"/>
        </w:rPr>
        <w:t xml:space="preserve"> y 6,9% en T</w:t>
      </w:r>
      <w:r w:rsidRPr="00BA7BDD">
        <w:rPr>
          <w:rFonts w:ascii="Arial" w:hAnsi="Arial" w:cs="Arial"/>
        </w:rPr>
        <w:t>C)</w:t>
      </w:r>
      <w:r w:rsidR="00B566D4">
        <w:rPr>
          <w:rFonts w:ascii="Arial" w:hAnsi="Arial" w:cs="Arial"/>
        </w:rPr>
        <w:t xml:space="preserve">. </w:t>
      </w:r>
    </w:p>
    <w:p w14:paraId="7307B97C" w14:textId="77777777" w:rsidR="00BA7BDD" w:rsidRPr="00BA7BDD" w:rsidRDefault="00BA7BDD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0A63B8DF" w14:textId="5FC0AB7A" w:rsidR="00BA7BDD" w:rsidRDefault="00BA7BDD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BA7BDD">
        <w:rPr>
          <w:rFonts w:ascii="Arial" w:hAnsi="Arial" w:cs="Arial"/>
        </w:rPr>
        <w:t xml:space="preserve">En </w:t>
      </w:r>
      <w:proofErr w:type="spellStart"/>
      <w:r w:rsidRPr="00BA7BDD">
        <w:rPr>
          <w:rFonts w:ascii="Arial" w:hAnsi="Arial" w:cs="Arial"/>
          <w:i/>
          <w:iCs/>
        </w:rPr>
        <w:t>day</w:t>
      </w:r>
      <w:proofErr w:type="spellEnd"/>
      <w:r w:rsidRPr="00BA7BDD">
        <w:rPr>
          <w:rFonts w:ascii="Arial" w:hAnsi="Arial" w:cs="Arial"/>
          <w:i/>
          <w:iCs/>
        </w:rPr>
        <w:t xml:space="preserve"> time,</w:t>
      </w:r>
      <w:r w:rsidR="00B566D4">
        <w:rPr>
          <w:rFonts w:ascii="Arial" w:hAnsi="Arial" w:cs="Arial"/>
        </w:rPr>
        <w:t xml:space="preserve"> también han convertido en positivo sus cifras de </w:t>
      </w:r>
      <w:proofErr w:type="gramStart"/>
      <w:r w:rsidR="00B566D4" w:rsidRPr="00B566D4">
        <w:rPr>
          <w:rFonts w:ascii="Arial" w:hAnsi="Arial" w:cs="Arial"/>
          <w:i/>
          <w:iCs/>
        </w:rPr>
        <w:t>target</w:t>
      </w:r>
      <w:proofErr w:type="gramEnd"/>
      <w:r w:rsidR="00B566D4">
        <w:rPr>
          <w:rFonts w:ascii="Arial" w:hAnsi="Arial" w:cs="Arial"/>
        </w:rPr>
        <w:t xml:space="preserve"> comercial </w:t>
      </w:r>
      <w:r w:rsidRPr="00BA7BDD">
        <w:rPr>
          <w:rFonts w:ascii="Arial" w:hAnsi="Arial" w:cs="Arial"/>
          <w:b/>
          <w:bCs/>
        </w:rPr>
        <w:t>‘Todo es mentira’</w:t>
      </w:r>
      <w:r w:rsidRPr="00BA7BDD">
        <w:rPr>
          <w:rFonts w:ascii="Arial" w:hAnsi="Arial" w:cs="Arial"/>
        </w:rPr>
        <w:t xml:space="preserve"> (5,1% y 5,</w:t>
      </w:r>
      <w:r w:rsidR="00B566D4">
        <w:rPr>
          <w:rFonts w:ascii="Arial" w:hAnsi="Arial" w:cs="Arial"/>
        </w:rPr>
        <w:t>7</w:t>
      </w:r>
      <w:r w:rsidRPr="00BA7BDD">
        <w:rPr>
          <w:rFonts w:ascii="Arial" w:hAnsi="Arial" w:cs="Arial"/>
        </w:rPr>
        <w:t>% en TC)</w:t>
      </w:r>
      <w:r w:rsidR="00B566D4">
        <w:rPr>
          <w:rFonts w:ascii="Arial" w:hAnsi="Arial" w:cs="Arial"/>
          <w:b/>
          <w:bCs/>
        </w:rPr>
        <w:t xml:space="preserve"> </w:t>
      </w:r>
      <w:r w:rsidR="00B566D4" w:rsidRPr="00B566D4">
        <w:rPr>
          <w:rFonts w:ascii="Arial" w:hAnsi="Arial" w:cs="Arial"/>
        </w:rPr>
        <w:t>y las</w:t>
      </w:r>
      <w:r w:rsidR="00B566D4">
        <w:rPr>
          <w:rFonts w:ascii="Arial" w:hAnsi="Arial" w:cs="Arial"/>
        </w:rPr>
        <w:t xml:space="preserve"> ediciones de mediodía de</w:t>
      </w:r>
      <w:r w:rsidR="00B566D4" w:rsidRPr="00BA7BDD">
        <w:rPr>
          <w:rFonts w:ascii="Arial" w:hAnsi="Arial" w:cs="Arial"/>
        </w:rPr>
        <w:t xml:space="preserve"> </w:t>
      </w:r>
      <w:r w:rsidRPr="00BA7BDD">
        <w:rPr>
          <w:rFonts w:ascii="Arial" w:hAnsi="Arial" w:cs="Arial"/>
          <w:b/>
          <w:bCs/>
        </w:rPr>
        <w:t xml:space="preserve">‘Cuatro al día’ </w:t>
      </w:r>
      <w:r w:rsidRPr="00BA7BDD">
        <w:rPr>
          <w:rFonts w:ascii="Arial" w:hAnsi="Arial" w:cs="Arial"/>
        </w:rPr>
        <w:t>(4,</w:t>
      </w:r>
      <w:r w:rsidR="00816B80">
        <w:rPr>
          <w:rFonts w:ascii="Arial" w:hAnsi="Arial" w:cs="Arial"/>
        </w:rPr>
        <w:t>8</w:t>
      </w:r>
      <w:r w:rsidRPr="00BA7BDD">
        <w:rPr>
          <w:rFonts w:ascii="Arial" w:hAnsi="Arial" w:cs="Arial"/>
        </w:rPr>
        <w:t>% y 5</w:t>
      </w:r>
      <w:r w:rsidR="00816B80">
        <w:rPr>
          <w:rFonts w:ascii="Arial" w:hAnsi="Arial" w:cs="Arial"/>
        </w:rPr>
        <w:t>,1</w:t>
      </w:r>
      <w:r w:rsidRPr="00BA7BDD">
        <w:rPr>
          <w:rFonts w:ascii="Arial" w:hAnsi="Arial" w:cs="Arial"/>
        </w:rPr>
        <w:t xml:space="preserve">% en TC) y </w:t>
      </w:r>
      <w:r w:rsidRPr="00BA7BDD">
        <w:rPr>
          <w:rFonts w:ascii="Arial" w:hAnsi="Arial" w:cs="Arial"/>
          <w:b/>
          <w:bCs/>
        </w:rPr>
        <w:t xml:space="preserve">‘Cuatro al </w:t>
      </w:r>
      <w:r w:rsidR="00B566D4">
        <w:rPr>
          <w:rFonts w:ascii="Arial" w:hAnsi="Arial" w:cs="Arial"/>
          <w:b/>
          <w:bCs/>
        </w:rPr>
        <w:t>día Fin de Semana</w:t>
      </w:r>
      <w:r w:rsidRPr="00BA7BDD">
        <w:rPr>
          <w:rFonts w:ascii="Arial" w:hAnsi="Arial" w:cs="Arial"/>
          <w:b/>
          <w:bCs/>
        </w:rPr>
        <w:t xml:space="preserve">’ </w:t>
      </w:r>
      <w:r w:rsidRPr="00BA7BDD">
        <w:rPr>
          <w:rFonts w:ascii="Arial" w:hAnsi="Arial" w:cs="Arial"/>
        </w:rPr>
        <w:t>(5,</w:t>
      </w:r>
      <w:r w:rsidR="00B566D4">
        <w:rPr>
          <w:rFonts w:ascii="Arial" w:hAnsi="Arial" w:cs="Arial"/>
        </w:rPr>
        <w:t>6</w:t>
      </w:r>
      <w:r w:rsidRPr="00BA7BDD">
        <w:rPr>
          <w:rFonts w:ascii="Arial" w:hAnsi="Arial" w:cs="Arial"/>
        </w:rPr>
        <w:t xml:space="preserve">% y </w:t>
      </w:r>
      <w:r w:rsidR="00B566D4">
        <w:rPr>
          <w:rFonts w:ascii="Arial" w:hAnsi="Arial" w:cs="Arial"/>
        </w:rPr>
        <w:t>6</w:t>
      </w:r>
      <w:r w:rsidRPr="00BA7BDD">
        <w:rPr>
          <w:rFonts w:ascii="Arial" w:hAnsi="Arial" w:cs="Arial"/>
        </w:rPr>
        <w:t>,6% en TC)</w:t>
      </w:r>
      <w:r w:rsidR="00B566D4">
        <w:rPr>
          <w:rFonts w:ascii="Arial" w:hAnsi="Arial" w:cs="Arial"/>
        </w:rPr>
        <w:t xml:space="preserve">. </w:t>
      </w:r>
    </w:p>
    <w:p w14:paraId="7A040DB6" w14:textId="088EED7E" w:rsidR="00B566D4" w:rsidRDefault="00B566D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6E399D50" w14:textId="3657D13A" w:rsidR="00B566D4" w:rsidRPr="00BA7BDD" w:rsidRDefault="00B566D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los </w:t>
      </w:r>
      <w:r w:rsidR="007924AE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 xml:space="preserve">partidos de la </w:t>
      </w:r>
      <w:r w:rsidRPr="007924AE">
        <w:rPr>
          <w:rFonts w:ascii="Arial" w:hAnsi="Arial" w:cs="Arial"/>
          <w:b/>
          <w:bCs/>
        </w:rPr>
        <w:t>UEFA Europa League</w:t>
      </w:r>
      <w:r>
        <w:rPr>
          <w:rFonts w:ascii="Arial" w:hAnsi="Arial" w:cs="Arial"/>
        </w:rPr>
        <w:t xml:space="preserve"> </w:t>
      </w:r>
      <w:r w:rsidR="007924AE">
        <w:rPr>
          <w:rFonts w:ascii="Arial" w:hAnsi="Arial" w:cs="Arial"/>
        </w:rPr>
        <w:t xml:space="preserve">disputados por La Roma y la Real Sociedad </w:t>
      </w:r>
      <w:r>
        <w:rPr>
          <w:rFonts w:ascii="Arial" w:hAnsi="Arial" w:cs="Arial"/>
        </w:rPr>
        <w:t xml:space="preserve">ofrecidos por Cuatro en marzo han promediado un 7,8% y casi 1 millón de espectadores, con un 9,1% en </w:t>
      </w:r>
      <w:proofErr w:type="gramStart"/>
      <w:r w:rsidRPr="007924AE">
        <w:rPr>
          <w:rFonts w:ascii="Arial" w:hAnsi="Arial" w:cs="Arial"/>
          <w:i/>
          <w:iCs/>
        </w:rPr>
        <w:t>target</w:t>
      </w:r>
      <w:proofErr w:type="gramEnd"/>
      <w:r w:rsidRPr="0079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comercial.</w:t>
      </w:r>
    </w:p>
    <w:p w14:paraId="38813F69" w14:textId="516A7516" w:rsidR="009A0E14" w:rsidRDefault="009A0E1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</w:rPr>
      </w:pPr>
    </w:p>
    <w:p w14:paraId="7C1AB3F1" w14:textId="38F9B80B" w:rsidR="009A0E14" w:rsidRDefault="009A0E14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9A0E14">
        <w:rPr>
          <w:rFonts w:ascii="Arial" w:hAnsi="Arial" w:cs="Arial"/>
          <w:b/>
          <w:bCs/>
          <w:color w:val="002060"/>
          <w:sz w:val="28"/>
          <w:szCs w:val="28"/>
        </w:rPr>
        <w:t xml:space="preserve">Energy, FDF y </w:t>
      </w:r>
      <w:proofErr w:type="spellStart"/>
      <w:r w:rsidRPr="009A0E14">
        <w:rPr>
          <w:rFonts w:ascii="Arial" w:hAnsi="Arial" w:cs="Arial"/>
          <w:b/>
          <w:bCs/>
          <w:color w:val="002060"/>
          <w:sz w:val="28"/>
          <w:szCs w:val="28"/>
        </w:rPr>
        <w:t>Divinity</w:t>
      </w:r>
      <w:proofErr w:type="spellEnd"/>
      <w:r w:rsidRPr="009A0E14">
        <w:rPr>
          <w:rFonts w:ascii="Arial" w:hAnsi="Arial" w:cs="Arial"/>
          <w:b/>
          <w:bCs/>
          <w:color w:val="002060"/>
          <w:sz w:val="28"/>
          <w:szCs w:val="28"/>
        </w:rPr>
        <w:t>,</w:t>
      </w:r>
      <w:r w:rsidR="007B6EDA">
        <w:rPr>
          <w:rFonts w:ascii="Arial" w:hAnsi="Arial" w:cs="Arial"/>
          <w:b/>
          <w:bCs/>
          <w:color w:val="002060"/>
          <w:sz w:val="28"/>
          <w:szCs w:val="28"/>
        </w:rPr>
        <w:t xml:space="preserve"> temáticos más vistos, con</w:t>
      </w:r>
      <w:r w:rsidRPr="009A0E1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765AD2">
        <w:rPr>
          <w:rFonts w:ascii="Arial" w:hAnsi="Arial" w:cs="Arial"/>
          <w:b/>
          <w:bCs/>
          <w:color w:val="002060"/>
          <w:sz w:val="28"/>
          <w:szCs w:val="28"/>
        </w:rPr>
        <w:t>el</w:t>
      </w:r>
      <w:r w:rsidR="00A95AB9">
        <w:rPr>
          <w:rFonts w:ascii="Arial" w:hAnsi="Arial" w:cs="Arial"/>
          <w:b/>
          <w:bCs/>
          <w:color w:val="002060"/>
          <w:sz w:val="28"/>
          <w:szCs w:val="28"/>
        </w:rPr>
        <w:t xml:space="preserve"> liderazgo </w:t>
      </w:r>
      <w:r w:rsidR="00765AD2">
        <w:rPr>
          <w:rFonts w:ascii="Arial" w:hAnsi="Arial" w:cs="Arial"/>
          <w:b/>
          <w:bCs/>
          <w:color w:val="002060"/>
          <w:sz w:val="28"/>
          <w:szCs w:val="28"/>
        </w:rPr>
        <w:t xml:space="preserve">infantil </w:t>
      </w:r>
      <w:r w:rsidR="00A95AB9">
        <w:rPr>
          <w:rFonts w:ascii="Arial" w:hAnsi="Arial" w:cs="Arial"/>
          <w:b/>
          <w:bCs/>
          <w:color w:val="002060"/>
          <w:sz w:val="28"/>
          <w:szCs w:val="28"/>
        </w:rPr>
        <w:t xml:space="preserve">de Boing y </w:t>
      </w:r>
      <w:r w:rsidR="007B6EDA">
        <w:rPr>
          <w:rFonts w:ascii="Arial" w:hAnsi="Arial" w:cs="Arial"/>
          <w:b/>
          <w:bCs/>
          <w:color w:val="002060"/>
          <w:sz w:val="28"/>
          <w:szCs w:val="28"/>
        </w:rPr>
        <w:t>segundo mejor registro</w:t>
      </w:r>
      <w:r w:rsidR="00A95AB9">
        <w:rPr>
          <w:rFonts w:ascii="Arial" w:hAnsi="Arial" w:cs="Arial"/>
          <w:b/>
          <w:bCs/>
          <w:color w:val="002060"/>
          <w:sz w:val="28"/>
          <w:szCs w:val="28"/>
        </w:rPr>
        <w:t xml:space="preserve"> de Be </w:t>
      </w:r>
      <w:proofErr w:type="spellStart"/>
      <w:r w:rsidR="00A95AB9">
        <w:rPr>
          <w:rFonts w:ascii="Arial" w:hAnsi="Arial" w:cs="Arial"/>
          <w:b/>
          <w:bCs/>
          <w:color w:val="002060"/>
          <w:sz w:val="28"/>
          <w:szCs w:val="28"/>
        </w:rPr>
        <w:t>Mad</w:t>
      </w:r>
      <w:proofErr w:type="spellEnd"/>
    </w:p>
    <w:p w14:paraId="5F1640AE" w14:textId="77777777" w:rsidR="007B6EDA" w:rsidRPr="007B6EDA" w:rsidRDefault="007B6EDA" w:rsidP="007F725F">
      <w:pPr>
        <w:tabs>
          <w:tab w:val="num" w:pos="720"/>
        </w:tabs>
        <w:spacing w:after="0" w:line="240" w:lineRule="auto"/>
        <w:ind w:right="-142"/>
        <w:jc w:val="both"/>
        <w:rPr>
          <w:rFonts w:ascii="Arial" w:hAnsi="Arial" w:cs="Arial"/>
          <w:b/>
          <w:bCs/>
          <w:color w:val="002060"/>
          <w:sz w:val="10"/>
          <w:szCs w:val="10"/>
        </w:rPr>
      </w:pPr>
    </w:p>
    <w:p w14:paraId="45D349F7" w14:textId="265BE5D6" w:rsidR="00C32519" w:rsidRDefault="007B6EDA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C32519" w:rsidRPr="00C32519">
        <w:rPr>
          <w:rFonts w:ascii="Arial" w:hAnsi="Arial" w:cs="Arial"/>
        </w:rPr>
        <w:t xml:space="preserve"> temáticos de Mediaset</w:t>
      </w:r>
      <w:r w:rsidR="009A0E14">
        <w:rPr>
          <w:rFonts w:ascii="Arial" w:hAnsi="Arial" w:cs="Arial"/>
        </w:rPr>
        <w:t xml:space="preserve"> España</w:t>
      </w:r>
      <w:r w:rsidR="00C32519" w:rsidRPr="00C3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 cerrado marzo con</w:t>
      </w:r>
      <w:r w:rsidR="00C32519" w:rsidRPr="00C32519">
        <w:rPr>
          <w:rFonts w:ascii="Arial" w:hAnsi="Arial" w:cs="Arial"/>
        </w:rPr>
        <w:t xml:space="preserve"> un 10</w:t>
      </w:r>
      <w:r>
        <w:rPr>
          <w:rFonts w:ascii="Arial" w:hAnsi="Arial" w:cs="Arial"/>
        </w:rPr>
        <w:t>,1</w:t>
      </w:r>
      <w:r w:rsidR="00C32519" w:rsidRPr="00C32519">
        <w:rPr>
          <w:rFonts w:ascii="Arial" w:hAnsi="Arial" w:cs="Arial"/>
        </w:rPr>
        <w:t>%, su mejor dato desde agosto de 2016, con el que suma</w:t>
      </w:r>
      <w:r>
        <w:rPr>
          <w:rFonts w:ascii="Arial" w:hAnsi="Arial" w:cs="Arial"/>
        </w:rPr>
        <w:t>n</w:t>
      </w:r>
      <w:r w:rsidR="00C32519" w:rsidRPr="00C32519">
        <w:rPr>
          <w:rFonts w:ascii="Arial" w:hAnsi="Arial" w:cs="Arial"/>
        </w:rPr>
        <w:t xml:space="preserve"> </w:t>
      </w:r>
      <w:r w:rsidR="00C32519" w:rsidRPr="00C32519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7</w:t>
      </w:r>
      <w:r w:rsidR="00C32519" w:rsidRPr="00C32519">
        <w:rPr>
          <w:rFonts w:ascii="Arial" w:hAnsi="Arial" w:cs="Arial"/>
          <w:b/>
          <w:bCs/>
        </w:rPr>
        <w:t xml:space="preserve"> meses de hegemonía consecutiva</w:t>
      </w:r>
      <w:r w:rsidR="00C32519" w:rsidRPr="00C32519">
        <w:rPr>
          <w:rFonts w:ascii="Arial" w:hAnsi="Arial" w:cs="Arial"/>
        </w:rPr>
        <w:t xml:space="preserve"> frente al </w:t>
      </w:r>
      <w:r>
        <w:rPr>
          <w:rFonts w:ascii="Arial" w:hAnsi="Arial" w:cs="Arial"/>
        </w:rPr>
        <w:t>6</w:t>
      </w:r>
      <w:r w:rsidR="00C32519" w:rsidRPr="00C32519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C32519" w:rsidRPr="00C32519">
        <w:rPr>
          <w:rFonts w:ascii="Arial" w:hAnsi="Arial" w:cs="Arial"/>
        </w:rPr>
        <w:t xml:space="preserve">% de Atresmedia, </w:t>
      </w:r>
      <w:r>
        <w:rPr>
          <w:rFonts w:ascii="Arial" w:hAnsi="Arial" w:cs="Arial"/>
        </w:rPr>
        <w:t xml:space="preserve">situándose </w:t>
      </w:r>
      <w:r w:rsidR="00A95AB9">
        <w:rPr>
          <w:rFonts w:ascii="Arial" w:hAnsi="Arial" w:cs="Arial"/>
        </w:rPr>
        <w:t xml:space="preserve">de nuevo </w:t>
      </w:r>
      <w:r w:rsidRPr="007B6EDA">
        <w:rPr>
          <w:rFonts w:ascii="Arial" w:hAnsi="Arial" w:cs="Arial"/>
          <w:b/>
          <w:bCs/>
        </w:rPr>
        <w:t xml:space="preserve">Energy, FDF y </w:t>
      </w:r>
      <w:proofErr w:type="spellStart"/>
      <w:r w:rsidRPr="007B6EDA">
        <w:rPr>
          <w:rFonts w:ascii="Arial" w:hAnsi="Arial" w:cs="Arial"/>
          <w:b/>
          <w:bCs/>
        </w:rPr>
        <w:t>Divinity</w:t>
      </w:r>
      <w:proofErr w:type="spellEnd"/>
      <w:r>
        <w:rPr>
          <w:rFonts w:ascii="Arial" w:hAnsi="Arial" w:cs="Arial"/>
        </w:rPr>
        <w:t xml:space="preserve"> como los más vistos</w:t>
      </w:r>
      <w:r w:rsidR="00C32519" w:rsidRPr="00C32519">
        <w:rPr>
          <w:rFonts w:ascii="Arial" w:hAnsi="Arial" w:cs="Arial"/>
        </w:rPr>
        <w:t xml:space="preserve">. </w:t>
      </w:r>
    </w:p>
    <w:p w14:paraId="4FBB1669" w14:textId="77777777" w:rsidR="00A95AB9" w:rsidRPr="00C32519" w:rsidRDefault="00A95AB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55C95E5F" w14:textId="4629457E" w:rsidR="00C32519" w:rsidRDefault="007B6EDA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Récord histórico para </w:t>
      </w:r>
      <w:r w:rsidR="00C32519" w:rsidRPr="00C32519">
        <w:rPr>
          <w:rFonts w:ascii="Arial" w:hAnsi="Arial" w:cs="Arial"/>
          <w:b/>
          <w:bCs/>
        </w:rPr>
        <w:t>Energy</w:t>
      </w:r>
      <w:r>
        <w:rPr>
          <w:rFonts w:ascii="Arial" w:hAnsi="Arial" w:cs="Arial"/>
          <w:b/>
          <w:bCs/>
        </w:rPr>
        <w:t>, que</w:t>
      </w:r>
      <w:r w:rsidR="00C32519" w:rsidRPr="00C32519">
        <w:rPr>
          <w:rFonts w:ascii="Arial" w:hAnsi="Arial" w:cs="Arial"/>
        </w:rPr>
        <w:t xml:space="preserve"> </w:t>
      </w:r>
      <w:r w:rsidR="00C32519" w:rsidRPr="00C32519">
        <w:rPr>
          <w:rFonts w:ascii="Arial" w:hAnsi="Arial" w:cs="Arial"/>
          <w:b/>
          <w:bCs/>
        </w:rPr>
        <w:t xml:space="preserve">corona el </w:t>
      </w:r>
      <w:r w:rsidR="00C32519" w:rsidRPr="00C32519">
        <w:rPr>
          <w:rFonts w:ascii="Arial" w:hAnsi="Arial" w:cs="Arial"/>
          <w:b/>
          <w:bCs/>
          <w:i/>
          <w:iCs/>
        </w:rPr>
        <w:t>ranking</w:t>
      </w:r>
      <w:r w:rsidR="00C32519" w:rsidRPr="00C32519">
        <w:rPr>
          <w:rFonts w:ascii="Arial" w:hAnsi="Arial" w:cs="Arial"/>
          <w:b/>
          <w:bCs/>
        </w:rPr>
        <w:t xml:space="preserve"> por </w:t>
      </w:r>
      <w:r>
        <w:rPr>
          <w:rFonts w:ascii="Arial" w:hAnsi="Arial" w:cs="Arial"/>
          <w:b/>
          <w:bCs/>
        </w:rPr>
        <w:t>octavo</w:t>
      </w:r>
      <w:r w:rsidR="00C32519" w:rsidRPr="00C32519">
        <w:rPr>
          <w:rFonts w:ascii="Arial" w:hAnsi="Arial" w:cs="Arial"/>
          <w:b/>
          <w:bCs/>
        </w:rPr>
        <w:t xml:space="preserve"> mes consecutivo</w:t>
      </w:r>
      <w:r w:rsidR="00A95AB9">
        <w:rPr>
          <w:rFonts w:ascii="Arial" w:hAnsi="Arial" w:cs="Arial"/>
        </w:rPr>
        <w:t xml:space="preserve"> con un 3</w:t>
      </w:r>
      <w:r>
        <w:rPr>
          <w:rFonts w:ascii="Arial" w:hAnsi="Arial" w:cs="Arial"/>
        </w:rPr>
        <w:t>,1</w:t>
      </w:r>
      <w:r w:rsidR="00A95AB9">
        <w:rPr>
          <w:rFonts w:ascii="Arial" w:hAnsi="Arial" w:cs="Arial"/>
        </w:rPr>
        <w:t xml:space="preserve">% de </w:t>
      </w:r>
      <w:r w:rsidR="00A95AB9" w:rsidRPr="00A95AB9">
        <w:rPr>
          <w:rFonts w:ascii="Arial" w:hAnsi="Arial" w:cs="Arial"/>
          <w:i/>
          <w:iCs/>
        </w:rPr>
        <w:t>share</w:t>
      </w:r>
      <w:r w:rsidR="00A72B99">
        <w:rPr>
          <w:rFonts w:ascii="Arial" w:hAnsi="Arial" w:cs="Arial"/>
          <w:i/>
          <w:iCs/>
        </w:rPr>
        <w:t xml:space="preserve"> y</w:t>
      </w:r>
      <w:r>
        <w:rPr>
          <w:rFonts w:ascii="Arial" w:hAnsi="Arial" w:cs="Arial"/>
        </w:rPr>
        <w:t xml:space="preserve"> ha</w:t>
      </w:r>
      <w:r w:rsidR="00A95AB9">
        <w:rPr>
          <w:rFonts w:ascii="Arial" w:hAnsi="Arial" w:cs="Arial"/>
        </w:rPr>
        <w:t xml:space="preserve"> ascendido</w:t>
      </w:r>
      <w:r w:rsidR="00C32519" w:rsidRPr="00C32519">
        <w:rPr>
          <w:rFonts w:ascii="Arial" w:hAnsi="Arial" w:cs="Arial"/>
        </w:rPr>
        <w:t xml:space="preserve"> hasta el </w:t>
      </w:r>
      <w:r w:rsidR="00C32519" w:rsidRPr="00C32519">
        <w:rPr>
          <w:rFonts w:ascii="Arial" w:hAnsi="Arial" w:cs="Arial"/>
          <w:b/>
          <w:bCs/>
        </w:rPr>
        <w:t xml:space="preserve">3,5% en </w:t>
      </w:r>
      <w:proofErr w:type="gramStart"/>
      <w:r w:rsidR="00C32519" w:rsidRPr="00C32519">
        <w:rPr>
          <w:rFonts w:ascii="Arial" w:hAnsi="Arial" w:cs="Arial"/>
          <w:b/>
          <w:bCs/>
          <w:i/>
          <w:iCs/>
        </w:rPr>
        <w:t>target</w:t>
      </w:r>
      <w:proofErr w:type="gramEnd"/>
      <w:r w:rsidR="00C32519" w:rsidRPr="00C32519">
        <w:rPr>
          <w:rFonts w:ascii="Arial" w:hAnsi="Arial" w:cs="Arial"/>
          <w:b/>
          <w:bCs/>
        </w:rPr>
        <w:t xml:space="preserve"> comercial</w:t>
      </w:r>
      <w:r w:rsidR="00C32519" w:rsidRPr="00C32519">
        <w:rPr>
          <w:rFonts w:ascii="Arial" w:hAnsi="Arial" w:cs="Arial"/>
        </w:rPr>
        <w:t xml:space="preserve">, situándose como la </w:t>
      </w:r>
      <w:r w:rsidR="00C32519" w:rsidRPr="00C32519">
        <w:rPr>
          <w:rFonts w:ascii="Arial" w:hAnsi="Arial" w:cs="Arial"/>
          <w:b/>
          <w:bCs/>
        </w:rPr>
        <w:t>televisión temática líder en este parámetro,</w:t>
      </w:r>
      <w:r w:rsidR="00C32519" w:rsidRPr="00C32519">
        <w:rPr>
          <w:rFonts w:ascii="Arial" w:hAnsi="Arial" w:cs="Arial"/>
        </w:rPr>
        <w:t xml:space="preserve"> en el que también </w:t>
      </w:r>
      <w:r w:rsidR="00A95AB9">
        <w:rPr>
          <w:rFonts w:ascii="Arial" w:hAnsi="Arial" w:cs="Arial"/>
        </w:rPr>
        <w:t xml:space="preserve">ha </w:t>
      </w:r>
      <w:r w:rsidR="00971224">
        <w:rPr>
          <w:rFonts w:ascii="Arial" w:hAnsi="Arial" w:cs="Arial"/>
        </w:rPr>
        <w:t>igualado</w:t>
      </w:r>
      <w:r w:rsidR="00C32519" w:rsidRPr="00C32519">
        <w:rPr>
          <w:rFonts w:ascii="Arial" w:hAnsi="Arial" w:cs="Arial"/>
        </w:rPr>
        <w:t xml:space="preserve"> máximo</w:t>
      </w:r>
      <w:r w:rsidR="00A95AB9">
        <w:rPr>
          <w:rFonts w:ascii="Arial" w:hAnsi="Arial" w:cs="Arial"/>
        </w:rPr>
        <w:t xml:space="preserve"> histórico</w:t>
      </w:r>
      <w:r w:rsidR="00C32519" w:rsidRPr="00C32519">
        <w:rPr>
          <w:rFonts w:ascii="Arial" w:hAnsi="Arial" w:cs="Arial"/>
        </w:rPr>
        <w:t>. La</w:t>
      </w:r>
      <w:r w:rsidR="004766DF">
        <w:rPr>
          <w:rFonts w:ascii="Arial" w:hAnsi="Arial" w:cs="Arial"/>
        </w:rPr>
        <w:t>s</w:t>
      </w:r>
      <w:r w:rsidR="00C32519" w:rsidRPr="00C32519">
        <w:rPr>
          <w:rFonts w:ascii="Arial" w:hAnsi="Arial" w:cs="Arial"/>
        </w:rPr>
        <w:t xml:space="preserve"> serie</w:t>
      </w:r>
      <w:r w:rsidR="004766DF">
        <w:rPr>
          <w:rFonts w:ascii="Arial" w:hAnsi="Arial" w:cs="Arial"/>
        </w:rPr>
        <w:t>s</w:t>
      </w:r>
      <w:r w:rsidR="00C32519" w:rsidRPr="00C3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Rookie</w:t>
      </w:r>
      <w:proofErr w:type="spellEnd"/>
      <w:r>
        <w:rPr>
          <w:rFonts w:ascii="Arial" w:hAnsi="Arial" w:cs="Arial"/>
        </w:rPr>
        <w:t>’</w:t>
      </w:r>
      <w:r w:rsidR="00C32519" w:rsidRPr="00C32519">
        <w:rPr>
          <w:rFonts w:ascii="Arial" w:hAnsi="Arial" w:cs="Arial"/>
        </w:rPr>
        <w:t xml:space="preserve"> (4% y 5</w:t>
      </w:r>
      <w:r>
        <w:rPr>
          <w:rFonts w:ascii="Arial" w:hAnsi="Arial" w:cs="Arial"/>
        </w:rPr>
        <w:t>49</w:t>
      </w:r>
      <w:r w:rsidR="00C32519" w:rsidRPr="00C32519">
        <w:rPr>
          <w:rFonts w:ascii="Arial" w:hAnsi="Arial" w:cs="Arial"/>
        </w:rPr>
        <w:t xml:space="preserve">.000) </w:t>
      </w:r>
      <w:r w:rsidR="004766DF">
        <w:rPr>
          <w:rFonts w:ascii="Arial" w:hAnsi="Arial" w:cs="Arial"/>
        </w:rPr>
        <w:t xml:space="preserve">y ‘CSI’ (4,3% y 537.000) </w:t>
      </w:r>
      <w:r w:rsidR="00C32519" w:rsidRPr="00C32519">
        <w:rPr>
          <w:rFonts w:ascii="Arial" w:hAnsi="Arial" w:cs="Arial"/>
        </w:rPr>
        <w:t>ha</w:t>
      </w:r>
      <w:r w:rsidR="004766DF">
        <w:rPr>
          <w:rFonts w:ascii="Arial" w:hAnsi="Arial" w:cs="Arial"/>
        </w:rPr>
        <w:t>n coronado sus</w:t>
      </w:r>
      <w:r w:rsidR="00C32519" w:rsidRPr="00C32519">
        <w:rPr>
          <w:rFonts w:ascii="Arial" w:hAnsi="Arial" w:cs="Arial"/>
        </w:rPr>
        <w:t xml:space="preserve"> emisi</w:t>
      </w:r>
      <w:r w:rsidR="004766DF">
        <w:rPr>
          <w:rFonts w:ascii="Arial" w:hAnsi="Arial" w:cs="Arial"/>
        </w:rPr>
        <w:t>ones</w:t>
      </w:r>
      <w:r w:rsidR="00C32519" w:rsidRPr="00C3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más vista</w:t>
      </w:r>
      <w:r w:rsidR="004766D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822767B" w14:textId="77777777" w:rsidR="00A95AB9" w:rsidRPr="00C32519" w:rsidRDefault="00A95AB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293653F4" w14:textId="61F0722C" w:rsidR="00C32519" w:rsidRDefault="007B6EDA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 récord de temporada, </w:t>
      </w:r>
      <w:r w:rsidR="00C32519" w:rsidRPr="00C32519">
        <w:rPr>
          <w:rFonts w:ascii="Arial" w:hAnsi="Arial" w:cs="Arial"/>
          <w:b/>
          <w:bCs/>
        </w:rPr>
        <w:t>Factoría de Ficción</w:t>
      </w:r>
      <w:r>
        <w:rPr>
          <w:rFonts w:ascii="Arial" w:hAnsi="Arial" w:cs="Arial"/>
          <w:b/>
          <w:bCs/>
        </w:rPr>
        <w:t xml:space="preserve"> (2,6%</w:t>
      </w:r>
      <w:r w:rsidR="004766DF">
        <w:rPr>
          <w:rFonts w:ascii="Arial" w:hAnsi="Arial" w:cs="Arial"/>
          <w:b/>
          <w:bCs/>
        </w:rPr>
        <w:t xml:space="preserve"> y 3,</w:t>
      </w:r>
      <w:r w:rsidR="00816B80">
        <w:rPr>
          <w:rFonts w:ascii="Arial" w:hAnsi="Arial" w:cs="Arial"/>
          <w:b/>
          <w:bCs/>
        </w:rPr>
        <w:t>3</w:t>
      </w:r>
      <w:r w:rsidR="004766DF">
        <w:rPr>
          <w:rFonts w:ascii="Arial" w:hAnsi="Arial" w:cs="Arial"/>
          <w:b/>
          <w:bCs/>
        </w:rPr>
        <w:t>% en TC</w:t>
      </w:r>
      <w:r>
        <w:rPr>
          <w:rFonts w:ascii="Arial" w:hAnsi="Arial" w:cs="Arial"/>
          <w:b/>
          <w:bCs/>
        </w:rPr>
        <w:t>) es la</w:t>
      </w:r>
      <w:r w:rsidR="00C32519" w:rsidRPr="00C32519">
        <w:rPr>
          <w:rFonts w:ascii="Arial" w:hAnsi="Arial" w:cs="Arial"/>
          <w:b/>
          <w:bCs/>
        </w:rPr>
        <w:t xml:space="preserve"> segunda televisión temática más vista</w:t>
      </w:r>
      <w:r w:rsidR="004766DF">
        <w:rPr>
          <w:rFonts w:ascii="Arial" w:hAnsi="Arial" w:cs="Arial"/>
        </w:rPr>
        <w:t xml:space="preserve">. </w:t>
      </w:r>
      <w:r w:rsidR="00C32519" w:rsidRPr="00C32519">
        <w:rPr>
          <w:rFonts w:ascii="Arial" w:hAnsi="Arial" w:cs="Arial"/>
        </w:rPr>
        <w:t xml:space="preserve">Es el </w:t>
      </w:r>
      <w:r w:rsidR="00C32519" w:rsidRPr="00C32519">
        <w:rPr>
          <w:rFonts w:ascii="Arial" w:hAnsi="Arial" w:cs="Arial"/>
          <w:b/>
          <w:bCs/>
        </w:rPr>
        <w:t xml:space="preserve">temático </w:t>
      </w:r>
      <w:r w:rsidR="004766DF">
        <w:rPr>
          <w:rFonts w:ascii="Arial" w:hAnsi="Arial" w:cs="Arial"/>
          <w:b/>
          <w:bCs/>
        </w:rPr>
        <w:t>líder</w:t>
      </w:r>
      <w:r w:rsidR="00C32519" w:rsidRPr="00C32519">
        <w:rPr>
          <w:rFonts w:ascii="Arial" w:hAnsi="Arial" w:cs="Arial"/>
          <w:b/>
          <w:bCs/>
        </w:rPr>
        <w:t xml:space="preserve"> entre los jóvenes de 13 a 24 años con un </w:t>
      </w:r>
      <w:r>
        <w:rPr>
          <w:rFonts w:ascii="Arial" w:hAnsi="Arial" w:cs="Arial"/>
          <w:b/>
          <w:bCs/>
        </w:rPr>
        <w:t>7</w:t>
      </w:r>
      <w:r w:rsidR="00C32519" w:rsidRPr="00C32519">
        <w:rPr>
          <w:rFonts w:ascii="Arial" w:hAnsi="Arial" w:cs="Arial"/>
          <w:b/>
          <w:bCs/>
        </w:rPr>
        <w:t>,</w:t>
      </w:r>
      <w:r w:rsidR="00816B80">
        <w:rPr>
          <w:rFonts w:ascii="Arial" w:hAnsi="Arial" w:cs="Arial"/>
          <w:b/>
          <w:bCs/>
        </w:rPr>
        <w:t>1</w:t>
      </w:r>
      <w:r w:rsidR="00C32519" w:rsidRPr="00C32519">
        <w:rPr>
          <w:rFonts w:ascii="Arial" w:hAnsi="Arial" w:cs="Arial"/>
          <w:b/>
          <w:bCs/>
        </w:rPr>
        <w:t>%</w:t>
      </w:r>
      <w:r w:rsidR="00C32519" w:rsidRPr="00C32519">
        <w:rPr>
          <w:rFonts w:ascii="Arial" w:hAnsi="Arial" w:cs="Arial"/>
        </w:rPr>
        <w:t xml:space="preserve">, situándose cuarta opción entre todas las cadenas en este </w:t>
      </w:r>
      <w:proofErr w:type="gramStart"/>
      <w:r w:rsidR="00C32519" w:rsidRPr="00C32519">
        <w:rPr>
          <w:rFonts w:ascii="Arial" w:hAnsi="Arial" w:cs="Arial"/>
          <w:i/>
          <w:iCs/>
        </w:rPr>
        <w:t>target</w:t>
      </w:r>
      <w:proofErr w:type="gramEnd"/>
      <w:r w:rsidR="00C32519" w:rsidRPr="00C32519">
        <w:rPr>
          <w:rFonts w:ascii="Arial" w:hAnsi="Arial" w:cs="Arial"/>
        </w:rPr>
        <w:t xml:space="preserve">. </w:t>
      </w:r>
      <w:r w:rsidR="004766DF">
        <w:rPr>
          <w:rFonts w:ascii="Arial" w:hAnsi="Arial" w:cs="Arial"/>
        </w:rPr>
        <w:t>Las películas ‘</w:t>
      </w:r>
      <w:proofErr w:type="spellStart"/>
      <w:r w:rsidR="004766DF">
        <w:rPr>
          <w:rFonts w:ascii="Arial" w:hAnsi="Arial" w:cs="Arial"/>
        </w:rPr>
        <w:t>Mechanic</w:t>
      </w:r>
      <w:proofErr w:type="spellEnd"/>
      <w:r w:rsidR="004766DF">
        <w:rPr>
          <w:rFonts w:ascii="Arial" w:hAnsi="Arial" w:cs="Arial"/>
        </w:rPr>
        <w:t xml:space="preserve"> </w:t>
      </w:r>
      <w:proofErr w:type="spellStart"/>
      <w:r w:rsidR="004766DF">
        <w:rPr>
          <w:rFonts w:ascii="Arial" w:hAnsi="Arial" w:cs="Arial"/>
        </w:rPr>
        <w:t>resurrection</w:t>
      </w:r>
      <w:proofErr w:type="spellEnd"/>
      <w:r w:rsidR="004766DF">
        <w:rPr>
          <w:rFonts w:ascii="Arial" w:hAnsi="Arial" w:cs="Arial"/>
        </w:rPr>
        <w:t xml:space="preserve"> (5% y 559.000) y ‘Operación Camarón’ (4,6% y 520.000) lideran su </w:t>
      </w:r>
      <w:r w:rsidR="004766DF" w:rsidRPr="00A72B99">
        <w:rPr>
          <w:rFonts w:ascii="Arial" w:hAnsi="Arial" w:cs="Arial"/>
          <w:i/>
          <w:iCs/>
        </w:rPr>
        <w:t>ranking</w:t>
      </w:r>
      <w:r w:rsidR="004766DF">
        <w:rPr>
          <w:rFonts w:ascii="Arial" w:hAnsi="Arial" w:cs="Arial"/>
        </w:rPr>
        <w:t xml:space="preserve"> de emisiones.</w:t>
      </w:r>
    </w:p>
    <w:p w14:paraId="4A5E0BB3" w14:textId="77777777" w:rsidR="00A95AB9" w:rsidRPr="00C32519" w:rsidRDefault="00A95AB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243F91A2" w14:textId="6D931C88" w:rsidR="00C32519" w:rsidRDefault="004766DF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 el mejor dato de su historia en marzo, </w:t>
      </w:r>
      <w:proofErr w:type="spellStart"/>
      <w:r w:rsidR="00C32519" w:rsidRPr="00C32519">
        <w:rPr>
          <w:rFonts w:ascii="Arial" w:hAnsi="Arial" w:cs="Arial"/>
          <w:b/>
          <w:bCs/>
        </w:rPr>
        <w:t>Divinity</w:t>
      </w:r>
      <w:proofErr w:type="spellEnd"/>
      <w:r w:rsidR="00C32519" w:rsidRPr="00C32519">
        <w:rPr>
          <w:rFonts w:ascii="Arial" w:hAnsi="Arial" w:cs="Arial"/>
          <w:b/>
          <w:bCs/>
        </w:rPr>
        <w:t xml:space="preserve"> (2,4%)</w:t>
      </w:r>
      <w:r w:rsidR="00C32519" w:rsidRPr="00C32519">
        <w:rPr>
          <w:rFonts w:ascii="Arial" w:hAnsi="Arial" w:cs="Arial"/>
        </w:rPr>
        <w:t xml:space="preserve"> ocupa la </w:t>
      </w:r>
      <w:r w:rsidR="00C32519" w:rsidRPr="00C32519">
        <w:rPr>
          <w:rFonts w:ascii="Arial" w:hAnsi="Arial" w:cs="Arial"/>
          <w:b/>
          <w:bCs/>
        </w:rPr>
        <w:t xml:space="preserve">tercera posición </w:t>
      </w:r>
      <w:r>
        <w:rPr>
          <w:rFonts w:ascii="Arial" w:hAnsi="Arial" w:cs="Arial"/>
          <w:b/>
          <w:bCs/>
        </w:rPr>
        <w:t>siendo además el</w:t>
      </w:r>
      <w:r w:rsidR="00C32519" w:rsidRPr="00C32519">
        <w:rPr>
          <w:rFonts w:ascii="Arial" w:hAnsi="Arial" w:cs="Arial"/>
        </w:rPr>
        <w:t xml:space="preserve"> </w:t>
      </w:r>
      <w:r w:rsidR="00C32519" w:rsidRPr="00C32519">
        <w:rPr>
          <w:rFonts w:ascii="Arial" w:hAnsi="Arial" w:cs="Arial"/>
          <w:b/>
          <w:bCs/>
        </w:rPr>
        <w:t>canal temático femenino líder en</w:t>
      </w:r>
      <w:r w:rsidR="00C32519" w:rsidRPr="00C32519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="00C32519" w:rsidRPr="00C32519">
        <w:rPr>
          <w:rFonts w:ascii="Arial" w:hAnsi="Arial" w:cs="Arial"/>
          <w:b/>
          <w:bCs/>
          <w:i/>
          <w:iCs/>
        </w:rPr>
        <w:t>target</w:t>
      </w:r>
      <w:proofErr w:type="gramEnd"/>
      <w:r w:rsidR="00C32519" w:rsidRPr="00C32519">
        <w:rPr>
          <w:rFonts w:ascii="Arial" w:hAnsi="Arial" w:cs="Arial"/>
          <w:b/>
          <w:bCs/>
          <w:i/>
          <w:iCs/>
        </w:rPr>
        <w:t xml:space="preserve"> </w:t>
      </w:r>
      <w:r w:rsidR="00C32519" w:rsidRPr="00C32519">
        <w:rPr>
          <w:rFonts w:ascii="Arial" w:hAnsi="Arial" w:cs="Arial"/>
          <w:b/>
          <w:bCs/>
        </w:rPr>
        <w:t>comercial</w:t>
      </w:r>
      <w:r w:rsidR="00C32519" w:rsidRPr="00C32519">
        <w:rPr>
          <w:rFonts w:ascii="Arial" w:hAnsi="Arial" w:cs="Arial"/>
        </w:rPr>
        <w:t xml:space="preserve"> con un </w:t>
      </w:r>
      <w:r w:rsidR="00C32519" w:rsidRPr="00C325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,2%. </w:t>
      </w:r>
      <w:r w:rsidR="00C32519" w:rsidRPr="00C32519">
        <w:rPr>
          <w:rFonts w:ascii="Arial" w:hAnsi="Arial" w:cs="Arial"/>
        </w:rPr>
        <w:t>En su público objetivo, mujeres de 16</w:t>
      </w:r>
      <w:r w:rsidR="00020098">
        <w:rPr>
          <w:rFonts w:ascii="Arial" w:hAnsi="Arial" w:cs="Arial"/>
        </w:rPr>
        <w:t>-</w:t>
      </w:r>
      <w:r w:rsidR="001F12DE">
        <w:rPr>
          <w:rFonts w:ascii="Arial" w:hAnsi="Arial" w:cs="Arial"/>
        </w:rPr>
        <w:t xml:space="preserve">44 años, asciende al </w:t>
      </w:r>
      <w:r>
        <w:rPr>
          <w:rFonts w:ascii="Arial" w:hAnsi="Arial" w:cs="Arial"/>
        </w:rPr>
        <w:t>3</w:t>
      </w:r>
      <w:r w:rsidR="001F12DE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C32519" w:rsidRPr="00C32519">
        <w:rPr>
          <w:rFonts w:ascii="Arial" w:hAnsi="Arial" w:cs="Arial"/>
          <w:i/>
          <w:iCs/>
        </w:rPr>
        <w:t xml:space="preserve">. </w:t>
      </w:r>
      <w:r w:rsidR="00C32519" w:rsidRPr="00C32519">
        <w:rPr>
          <w:rFonts w:ascii="Arial" w:hAnsi="Arial" w:cs="Arial"/>
        </w:rPr>
        <w:t>De nuevo ha sido este mes ‘Café con aroma de mujer’ (3,</w:t>
      </w:r>
      <w:r>
        <w:rPr>
          <w:rFonts w:ascii="Arial" w:hAnsi="Arial" w:cs="Arial"/>
        </w:rPr>
        <w:t>9</w:t>
      </w:r>
      <w:r w:rsidR="00C32519" w:rsidRPr="00C32519">
        <w:rPr>
          <w:rFonts w:ascii="Arial" w:hAnsi="Arial" w:cs="Arial"/>
        </w:rPr>
        <w:t xml:space="preserve">% y </w:t>
      </w:r>
      <w:r>
        <w:rPr>
          <w:rFonts w:ascii="Arial" w:hAnsi="Arial" w:cs="Arial"/>
        </w:rPr>
        <w:t>508</w:t>
      </w:r>
      <w:r w:rsidR="00C32519" w:rsidRPr="00C32519">
        <w:rPr>
          <w:rFonts w:ascii="Arial" w:hAnsi="Arial" w:cs="Arial"/>
        </w:rPr>
        <w:t>.000) su emisión más seguida.</w:t>
      </w:r>
    </w:p>
    <w:p w14:paraId="645446F7" w14:textId="77777777" w:rsidR="00A95AB9" w:rsidRPr="00C32519" w:rsidRDefault="00A95AB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35C2AD19" w14:textId="00C4A3C7" w:rsidR="00C32519" w:rsidRDefault="00C3251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32519">
        <w:rPr>
          <w:rFonts w:ascii="Arial" w:hAnsi="Arial" w:cs="Arial"/>
          <w:b/>
          <w:bCs/>
        </w:rPr>
        <w:t>Boing</w:t>
      </w:r>
      <w:r w:rsidR="00A95AB9" w:rsidRPr="00765AD2">
        <w:rPr>
          <w:rFonts w:ascii="Arial" w:hAnsi="Arial" w:cs="Arial"/>
        </w:rPr>
        <w:t xml:space="preserve"> ha </w:t>
      </w:r>
      <w:r w:rsidR="004766DF">
        <w:rPr>
          <w:rFonts w:ascii="Arial" w:hAnsi="Arial" w:cs="Arial"/>
        </w:rPr>
        <w:t xml:space="preserve">anotado su </w:t>
      </w:r>
      <w:r w:rsidR="004766DF" w:rsidRPr="00C32B63">
        <w:rPr>
          <w:rFonts w:ascii="Arial" w:hAnsi="Arial" w:cs="Arial"/>
          <w:b/>
          <w:bCs/>
        </w:rPr>
        <w:t>20º mes consecutivo de liderazgo entre los niños</w:t>
      </w:r>
      <w:r w:rsidR="00C32B63" w:rsidRPr="00C32B63">
        <w:rPr>
          <w:rFonts w:ascii="Arial" w:hAnsi="Arial" w:cs="Arial"/>
          <w:b/>
          <w:bCs/>
        </w:rPr>
        <w:t xml:space="preserve"> con </w:t>
      </w:r>
      <w:r w:rsidRPr="00C32B63">
        <w:rPr>
          <w:rFonts w:ascii="Arial" w:hAnsi="Arial" w:cs="Arial"/>
          <w:b/>
          <w:bCs/>
        </w:rPr>
        <w:t>un</w:t>
      </w:r>
      <w:r w:rsidRPr="00C32519">
        <w:rPr>
          <w:rFonts w:ascii="Arial" w:hAnsi="Arial" w:cs="Arial"/>
        </w:rPr>
        <w:t xml:space="preserve"> </w:t>
      </w:r>
      <w:r w:rsidRPr="00C32519">
        <w:rPr>
          <w:rFonts w:ascii="Arial" w:hAnsi="Arial" w:cs="Arial"/>
          <w:b/>
          <w:bCs/>
        </w:rPr>
        <w:t>10,</w:t>
      </w:r>
      <w:r w:rsidR="00C32B63">
        <w:rPr>
          <w:rFonts w:ascii="Arial" w:hAnsi="Arial" w:cs="Arial"/>
          <w:b/>
          <w:bCs/>
        </w:rPr>
        <w:t>9</w:t>
      </w:r>
      <w:r w:rsidRPr="00C32519">
        <w:rPr>
          <w:rFonts w:ascii="Arial" w:hAnsi="Arial" w:cs="Arial"/>
          <w:b/>
          <w:bCs/>
        </w:rPr>
        <w:t>%</w:t>
      </w:r>
      <w:r w:rsidR="001F12DE">
        <w:rPr>
          <w:rFonts w:ascii="Arial" w:hAnsi="Arial" w:cs="Arial"/>
        </w:rPr>
        <w:t xml:space="preserve">, marcando una distancia de </w:t>
      </w:r>
      <w:r w:rsidR="00816B80">
        <w:rPr>
          <w:rFonts w:ascii="Arial" w:hAnsi="Arial" w:cs="Arial"/>
        </w:rPr>
        <w:t>2,9</w:t>
      </w:r>
      <w:r w:rsidR="00C32B63">
        <w:rPr>
          <w:rFonts w:ascii="Arial" w:hAnsi="Arial" w:cs="Arial"/>
        </w:rPr>
        <w:t xml:space="preserve"> </w:t>
      </w:r>
      <w:r w:rsidRPr="00C32519">
        <w:rPr>
          <w:rFonts w:ascii="Arial" w:hAnsi="Arial" w:cs="Arial"/>
        </w:rPr>
        <w:t>puntos sobre Clan TV (</w:t>
      </w:r>
      <w:r w:rsidR="00816B80">
        <w:rPr>
          <w:rFonts w:ascii="Arial" w:hAnsi="Arial" w:cs="Arial"/>
        </w:rPr>
        <w:t>8</w:t>
      </w:r>
      <w:r w:rsidR="00C32B63">
        <w:rPr>
          <w:rFonts w:ascii="Arial" w:hAnsi="Arial" w:cs="Arial"/>
        </w:rPr>
        <w:t>,</w:t>
      </w:r>
      <w:r w:rsidR="00816B80">
        <w:rPr>
          <w:rFonts w:ascii="Arial" w:hAnsi="Arial" w:cs="Arial"/>
        </w:rPr>
        <w:t>0</w:t>
      </w:r>
      <w:r w:rsidRPr="00C32519">
        <w:rPr>
          <w:rFonts w:ascii="Arial" w:hAnsi="Arial" w:cs="Arial"/>
        </w:rPr>
        <w:t>%) y 4,</w:t>
      </w:r>
      <w:r w:rsidR="00816B80">
        <w:rPr>
          <w:rFonts w:ascii="Arial" w:hAnsi="Arial" w:cs="Arial"/>
        </w:rPr>
        <w:t>0</w:t>
      </w:r>
      <w:r w:rsidRPr="00C32519">
        <w:rPr>
          <w:rFonts w:ascii="Arial" w:hAnsi="Arial" w:cs="Arial"/>
        </w:rPr>
        <w:t xml:space="preserve"> </w:t>
      </w:r>
      <w:r w:rsidR="001F12DE">
        <w:rPr>
          <w:rFonts w:ascii="Arial" w:hAnsi="Arial" w:cs="Arial"/>
        </w:rPr>
        <w:t xml:space="preserve">puntos sobre Disney </w:t>
      </w:r>
      <w:proofErr w:type="spellStart"/>
      <w:r w:rsidR="001F12DE">
        <w:rPr>
          <w:rFonts w:ascii="Arial" w:hAnsi="Arial" w:cs="Arial"/>
        </w:rPr>
        <w:t>Channel</w:t>
      </w:r>
      <w:proofErr w:type="spellEnd"/>
      <w:r w:rsidR="001F12DE">
        <w:rPr>
          <w:rFonts w:ascii="Arial" w:hAnsi="Arial" w:cs="Arial"/>
        </w:rPr>
        <w:t xml:space="preserve"> (6,</w:t>
      </w:r>
      <w:r w:rsidR="00816B80">
        <w:rPr>
          <w:rFonts w:ascii="Arial" w:hAnsi="Arial" w:cs="Arial"/>
        </w:rPr>
        <w:t>9</w:t>
      </w:r>
      <w:r w:rsidRPr="00C32519">
        <w:rPr>
          <w:rFonts w:ascii="Arial" w:hAnsi="Arial" w:cs="Arial"/>
        </w:rPr>
        <w:t>%). En total espectadores, el canal infantil de Mediaset España registra un 0,</w:t>
      </w:r>
      <w:r w:rsidR="00C32B63">
        <w:rPr>
          <w:rFonts w:ascii="Arial" w:hAnsi="Arial" w:cs="Arial"/>
        </w:rPr>
        <w:t>8</w:t>
      </w:r>
      <w:r w:rsidRPr="00C32519">
        <w:rPr>
          <w:rFonts w:ascii="Arial" w:hAnsi="Arial" w:cs="Arial"/>
        </w:rPr>
        <w:t xml:space="preserve">%, superando a Disney </w:t>
      </w:r>
      <w:proofErr w:type="spellStart"/>
      <w:r w:rsidRPr="00C32519">
        <w:rPr>
          <w:rFonts w:ascii="Arial" w:hAnsi="Arial" w:cs="Arial"/>
        </w:rPr>
        <w:t>Channel</w:t>
      </w:r>
      <w:proofErr w:type="spellEnd"/>
      <w:r w:rsidRPr="00C32519">
        <w:rPr>
          <w:rFonts w:ascii="Arial" w:hAnsi="Arial" w:cs="Arial"/>
        </w:rPr>
        <w:t xml:space="preserve"> (0,6%).</w:t>
      </w:r>
      <w:r w:rsidR="00C32B63">
        <w:rPr>
          <w:rFonts w:ascii="Arial" w:hAnsi="Arial" w:cs="Arial"/>
        </w:rPr>
        <w:t xml:space="preserve"> </w:t>
      </w:r>
      <w:r w:rsidR="004766DF">
        <w:rPr>
          <w:rFonts w:ascii="Arial" w:hAnsi="Arial" w:cs="Arial"/>
        </w:rPr>
        <w:t>‘Doraemon</w:t>
      </w:r>
      <w:r w:rsidR="004766DF" w:rsidRPr="00C32519">
        <w:rPr>
          <w:rFonts w:ascii="Arial" w:hAnsi="Arial" w:cs="Arial"/>
        </w:rPr>
        <w:t>’ (</w:t>
      </w:r>
      <w:r w:rsidR="004766DF">
        <w:rPr>
          <w:rFonts w:ascii="Arial" w:hAnsi="Arial" w:cs="Arial"/>
        </w:rPr>
        <w:t>1</w:t>
      </w:r>
      <w:r w:rsidR="004766DF" w:rsidRPr="00C32519">
        <w:rPr>
          <w:rFonts w:ascii="Arial" w:hAnsi="Arial" w:cs="Arial"/>
        </w:rPr>
        <w:t>,</w:t>
      </w:r>
      <w:r w:rsidR="004766DF">
        <w:rPr>
          <w:rFonts w:ascii="Arial" w:hAnsi="Arial" w:cs="Arial"/>
        </w:rPr>
        <w:t>4</w:t>
      </w:r>
      <w:r w:rsidR="004766DF" w:rsidRPr="00C32519">
        <w:rPr>
          <w:rFonts w:ascii="Arial" w:hAnsi="Arial" w:cs="Arial"/>
        </w:rPr>
        <w:t xml:space="preserve">% y </w:t>
      </w:r>
      <w:r w:rsidR="004766DF">
        <w:rPr>
          <w:rFonts w:ascii="Arial" w:hAnsi="Arial" w:cs="Arial"/>
        </w:rPr>
        <w:t>190</w:t>
      </w:r>
      <w:r w:rsidR="004766DF" w:rsidRPr="00C32519">
        <w:rPr>
          <w:rFonts w:ascii="Arial" w:hAnsi="Arial" w:cs="Arial"/>
        </w:rPr>
        <w:t>.000) ha sido su contenido más seguido.</w:t>
      </w:r>
    </w:p>
    <w:p w14:paraId="1B45CD72" w14:textId="77777777" w:rsidR="00A95AB9" w:rsidRPr="00C32519" w:rsidRDefault="00A95AB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0877693C" w14:textId="6BF1674D" w:rsidR="00C32519" w:rsidRDefault="00C32519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>Por último,</w:t>
      </w:r>
      <w:r w:rsidRPr="00C32519">
        <w:rPr>
          <w:rFonts w:ascii="Arial" w:hAnsi="Arial" w:cs="Arial"/>
          <w:b/>
          <w:bCs/>
        </w:rPr>
        <w:t xml:space="preserve"> </w:t>
      </w:r>
      <w:proofErr w:type="spellStart"/>
      <w:r w:rsidRPr="00C32519">
        <w:rPr>
          <w:rFonts w:ascii="Arial" w:hAnsi="Arial" w:cs="Arial"/>
          <w:b/>
          <w:bCs/>
        </w:rPr>
        <w:t>BeMad</w:t>
      </w:r>
      <w:proofErr w:type="spellEnd"/>
      <w:r w:rsidR="00765AD2">
        <w:rPr>
          <w:rFonts w:ascii="Arial" w:hAnsi="Arial" w:cs="Arial"/>
          <w:b/>
          <w:bCs/>
        </w:rPr>
        <w:t xml:space="preserve"> </w:t>
      </w:r>
      <w:r w:rsidR="00765AD2" w:rsidRPr="00765AD2">
        <w:rPr>
          <w:rFonts w:ascii="Arial" w:hAnsi="Arial" w:cs="Arial"/>
        </w:rPr>
        <w:t>ha</w:t>
      </w:r>
      <w:r w:rsidR="00765AD2">
        <w:rPr>
          <w:rFonts w:ascii="Arial" w:hAnsi="Arial" w:cs="Arial"/>
          <w:b/>
          <w:bCs/>
        </w:rPr>
        <w:t xml:space="preserve"> </w:t>
      </w:r>
      <w:r w:rsidR="00765AD2">
        <w:rPr>
          <w:rFonts w:ascii="Arial" w:hAnsi="Arial" w:cs="Arial"/>
        </w:rPr>
        <w:t xml:space="preserve">mantenido su tendencia al alza </w:t>
      </w:r>
      <w:r w:rsidRPr="00C32519">
        <w:rPr>
          <w:rFonts w:ascii="Arial" w:hAnsi="Arial" w:cs="Arial"/>
        </w:rPr>
        <w:t>finaliza</w:t>
      </w:r>
      <w:r w:rsidR="00765AD2">
        <w:rPr>
          <w:rFonts w:ascii="Arial" w:hAnsi="Arial" w:cs="Arial"/>
        </w:rPr>
        <w:t>ndo</w:t>
      </w:r>
      <w:r w:rsidRPr="00C32519">
        <w:rPr>
          <w:rFonts w:ascii="Arial" w:hAnsi="Arial" w:cs="Arial"/>
        </w:rPr>
        <w:t xml:space="preserve"> el mes con</w:t>
      </w:r>
      <w:r w:rsidR="00D87875">
        <w:rPr>
          <w:rFonts w:ascii="Arial" w:hAnsi="Arial" w:cs="Arial"/>
        </w:rPr>
        <w:t xml:space="preserve"> su </w:t>
      </w:r>
      <w:r w:rsidR="00C32B63">
        <w:rPr>
          <w:rFonts w:ascii="Arial" w:hAnsi="Arial" w:cs="Arial"/>
        </w:rPr>
        <w:t>segundo mejor registro</w:t>
      </w:r>
      <w:r w:rsidR="00D87875">
        <w:rPr>
          <w:rFonts w:ascii="Arial" w:hAnsi="Arial" w:cs="Arial"/>
        </w:rPr>
        <w:t xml:space="preserve"> histórico de</w:t>
      </w:r>
      <w:r w:rsidRPr="00765AD2">
        <w:rPr>
          <w:rFonts w:ascii="Arial" w:hAnsi="Arial" w:cs="Arial"/>
          <w:b/>
          <w:bCs/>
        </w:rPr>
        <w:t xml:space="preserve"> 1,</w:t>
      </w:r>
      <w:r w:rsidR="00C32B63">
        <w:rPr>
          <w:rFonts w:ascii="Arial" w:hAnsi="Arial" w:cs="Arial"/>
          <w:b/>
          <w:bCs/>
        </w:rPr>
        <w:t>1</w:t>
      </w:r>
      <w:r w:rsidRPr="00765AD2">
        <w:rPr>
          <w:rFonts w:ascii="Arial" w:hAnsi="Arial" w:cs="Arial"/>
          <w:b/>
          <w:bCs/>
        </w:rPr>
        <w:t>% en total individuos</w:t>
      </w:r>
      <w:r w:rsidR="00C32B63">
        <w:rPr>
          <w:rFonts w:ascii="Arial" w:hAnsi="Arial" w:cs="Arial"/>
        </w:rPr>
        <w:t>.</w:t>
      </w:r>
    </w:p>
    <w:bookmarkEnd w:id="0"/>
    <w:bookmarkEnd w:id="1"/>
    <w:p w14:paraId="3BCBEE8C" w14:textId="66596D8E" w:rsidR="00DF3C44" w:rsidRDefault="00DF3C44" w:rsidP="007F725F">
      <w:pPr>
        <w:spacing w:after="0" w:line="240" w:lineRule="auto"/>
        <w:ind w:right="-142"/>
        <w:jc w:val="both"/>
        <w:rPr>
          <w:rFonts w:ascii="Arial" w:hAnsi="Arial" w:cs="Arial"/>
        </w:rPr>
      </w:pPr>
    </w:p>
    <w:sectPr w:rsidR="00DF3C44" w:rsidSect="009A3190">
      <w:footerReference w:type="default" r:id="rId9"/>
      <w:pgSz w:w="11906" w:h="16838"/>
      <w:pgMar w:top="1276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2E38" w14:textId="77777777" w:rsidR="0020175B" w:rsidRDefault="0020175B" w:rsidP="00AE7C8B">
      <w:pPr>
        <w:spacing w:after="0" w:line="240" w:lineRule="auto"/>
      </w:pPr>
      <w:r>
        <w:separator/>
      </w:r>
    </w:p>
  </w:endnote>
  <w:endnote w:type="continuationSeparator" w:id="0">
    <w:p w14:paraId="183B1C39" w14:textId="77777777" w:rsidR="0020175B" w:rsidRDefault="0020175B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7A1F8611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A58" w14:textId="77777777" w:rsidR="0020175B" w:rsidRDefault="0020175B" w:rsidP="00AE7C8B">
      <w:pPr>
        <w:spacing w:after="0" w:line="240" w:lineRule="auto"/>
      </w:pPr>
      <w:r>
        <w:separator/>
      </w:r>
    </w:p>
  </w:footnote>
  <w:footnote w:type="continuationSeparator" w:id="0">
    <w:p w14:paraId="675C6058" w14:textId="77777777" w:rsidR="0020175B" w:rsidRDefault="0020175B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EB"/>
    <w:multiLevelType w:val="hybridMultilevel"/>
    <w:tmpl w:val="1A8AA940"/>
    <w:lvl w:ilvl="0" w:tplc="682E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4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3DD"/>
    <w:multiLevelType w:val="hybridMultilevel"/>
    <w:tmpl w:val="C9569338"/>
    <w:lvl w:ilvl="0" w:tplc="616E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A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C6AA1"/>
    <w:multiLevelType w:val="hybridMultilevel"/>
    <w:tmpl w:val="C80CF364"/>
    <w:lvl w:ilvl="0" w:tplc="E9E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D15D4"/>
    <w:multiLevelType w:val="hybridMultilevel"/>
    <w:tmpl w:val="2AC083BE"/>
    <w:lvl w:ilvl="0" w:tplc="7D0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E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8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12FC8"/>
    <w:multiLevelType w:val="hybridMultilevel"/>
    <w:tmpl w:val="8DB4D44E"/>
    <w:lvl w:ilvl="0" w:tplc="64F4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A4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D81C31"/>
    <w:multiLevelType w:val="hybridMultilevel"/>
    <w:tmpl w:val="5F140746"/>
    <w:lvl w:ilvl="0" w:tplc="827C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A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B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E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E66CA"/>
    <w:multiLevelType w:val="hybridMultilevel"/>
    <w:tmpl w:val="546C26AC"/>
    <w:lvl w:ilvl="0" w:tplc="0A02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967A0"/>
    <w:multiLevelType w:val="hybridMultilevel"/>
    <w:tmpl w:val="5406D30C"/>
    <w:lvl w:ilvl="0" w:tplc="FAD8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2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0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5210822">
    <w:abstractNumId w:val="3"/>
  </w:num>
  <w:num w:numId="2" w16cid:durableId="1613199739">
    <w:abstractNumId w:val="7"/>
  </w:num>
  <w:num w:numId="3" w16cid:durableId="233246029">
    <w:abstractNumId w:val="1"/>
  </w:num>
  <w:num w:numId="4" w16cid:durableId="1663125171">
    <w:abstractNumId w:val="5"/>
  </w:num>
  <w:num w:numId="5" w16cid:durableId="347830863">
    <w:abstractNumId w:val="4"/>
  </w:num>
  <w:num w:numId="6" w16cid:durableId="1743604072">
    <w:abstractNumId w:val="2"/>
  </w:num>
  <w:num w:numId="7" w16cid:durableId="1273703864">
    <w:abstractNumId w:val="6"/>
  </w:num>
  <w:num w:numId="8" w16cid:durableId="152282085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20098"/>
    <w:rsid w:val="0003185D"/>
    <w:rsid w:val="00034226"/>
    <w:rsid w:val="00035935"/>
    <w:rsid w:val="00037ACE"/>
    <w:rsid w:val="00041FC1"/>
    <w:rsid w:val="00046420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2E2B"/>
    <w:rsid w:val="00075EA1"/>
    <w:rsid w:val="000827A3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6F17"/>
    <w:rsid w:val="000A730B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1B3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385D"/>
    <w:rsid w:val="000F620D"/>
    <w:rsid w:val="000F6853"/>
    <w:rsid w:val="00100CE7"/>
    <w:rsid w:val="00101ABF"/>
    <w:rsid w:val="00101BAA"/>
    <w:rsid w:val="00101C7C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331E6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79B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11C8"/>
    <w:rsid w:val="001A293C"/>
    <w:rsid w:val="001A3A74"/>
    <w:rsid w:val="001A4D9A"/>
    <w:rsid w:val="001A6F3D"/>
    <w:rsid w:val="001B0D41"/>
    <w:rsid w:val="001B13AF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12DE"/>
    <w:rsid w:val="001F3641"/>
    <w:rsid w:val="001F58C2"/>
    <w:rsid w:val="001F5EB0"/>
    <w:rsid w:val="001F6C31"/>
    <w:rsid w:val="0020175B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33BC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2DDD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80F"/>
    <w:rsid w:val="00271A7D"/>
    <w:rsid w:val="00272014"/>
    <w:rsid w:val="002730F7"/>
    <w:rsid w:val="002747B8"/>
    <w:rsid w:val="00275F78"/>
    <w:rsid w:val="00276201"/>
    <w:rsid w:val="00277F59"/>
    <w:rsid w:val="00280E5F"/>
    <w:rsid w:val="00283D09"/>
    <w:rsid w:val="00284580"/>
    <w:rsid w:val="0028486E"/>
    <w:rsid w:val="00285658"/>
    <w:rsid w:val="0028776B"/>
    <w:rsid w:val="00287F68"/>
    <w:rsid w:val="00291CE0"/>
    <w:rsid w:val="00292233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6B1E"/>
    <w:rsid w:val="003B7988"/>
    <w:rsid w:val="003C442A"/>
    <w:rsid w:val="003C5361"/>
    <w:rsid w:val="003D02BE"/>
    <w:rsid w:val="003D08F6"/>
    <w:rsid w:val="003D24E3"/>
    <w:rsid w:val="003D47F5"/>
    <w:rsid w:val="003D4CAD"/>
    <w:rsid w:val="003D65EC"/>
    <w:rsid w:val="003E05E6"/>
    <w:rsid w:val="003E0721"/>
    <w:rsid w:val="003E1666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3F738B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6F6B"/>
    <w:rsid w:val="004470C4"/>
    <w:rsid w:val="004517ED"/>
    <w:rsid w:val="004533D7"/>
    <w:rsid w:val="00454370"/>
    <w:rsid w:val="00454373"/>
    <w:rsid w:val="0045467C"/>
    <w:rsid w:val="00454B29"/>
    <w:rsid w:val="004555B2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766DF"/>
    <w:rsid w:val="00476EB7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097C"/>
    <w:rsid w:val="004A1871"/>
    <w:rsid w:val="004A347A"/>
    <w:rsid w:val="004A3F56"/>
    <w:rsid w:val="004B0384"/>
    <w:rsid w:val="004B1D8D"/>
    <w:rsid w:val="004B2BBE"/>
    <w:rsid w:val="004B474A"/>
    <w:rsid w:val="004B6336"/>
    <w:rsid w:val="004B7A3D"/>
    <w:rsid w:val="004C013D"/>
    <w:rsid w:val="004C25C6"/>
    <w:rsid w:val="004C3FC1"/>
    <w:rsid w:val="004C5B94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48D1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747D6"/>
    <w:rsid w:val="005825B4"/>
    <w:rsid w:val="00583AD0"/>
    <w:rsid w:val="00583B81"/>
    <w:rsid w:val="00584505"/>
    <w:rsid w:val="00586136"/>
    <w:rsid w:val="00586CD1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B70AC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6BA2"/>
    <w:rsid w:val="006971F5"/>
    <w:rsid w:val="0069766A"/>
    <w:rsid w:val="006A2F22"/>
    <w:rsid w:val="006A47C0"/>
    <w:rsid w:val="006A5889"/>
    <w:rsid w:val="006A76D3"/>
    <w:rsid w:val="006B0AAA"/>
    <w:rsid w:val="006B0DD5"/>
    <w:rsid w:val="006B1B69"/>
    <w:rsid w:val="006B2D7B"/>
    <w:rsid w:val="006C2564"/>
    <w:rsid w:val="006C4D0B"/>
    <w:rsid w:val="006D353F"/>
    <w:rsid w:val="006D5AE3"/>
    <w:rsid w:val="006D75A3"/>
    <w:rsid w:val="006D75A9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469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729E"/>
    <w:rsid w:val="00720F35"/>
    <w:rsid w:val="00721AC0"/>
    <w:rsid w:val="007252BF"/>
    <w:rsid w:val="007307B6"/>
    <w:rsid w:val="00730F33"/>
    <w:rsid w:val="00732B3A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682E"/>
    <w:rsid w:val="00756D0B"/>
    <w:rsid w:val="00760B82"/>
    <w:rsid w:val="007614DB"/>
    <w:rsid w:val="00762DC3"/>
    <w:rsid w:val="00764762"/>
    <w:rsid w:val="00764FB8"/>
    <w:rsid w:val="00765AD2"/>
    <w:rsid w:val="00770142"/>
    <w:rsid w:val="0077048C"/>
    <w:rsid w:val="00772FCD"/>
    <w:rsid w:val="0077361C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87A53"/>
    <w:rsid w:val="00790B67"/>
    <w:rsid w:val="00791BFC"/>
    <w:rsid w:val="00791C90"/>
    <w:rsid w:val="007924AE"/>
    <w:rsid w:val="0079376C"/>
    <w:rsid w:val="007A01B8"/>
    <w:rsid w:val="007A07B9"/>
    <w:rsid w:val="007A3205"/>
    <w:rsid w:val="007A7B73"/>
    <w:rsid w:val="007B5016"/>
    <w:rsid w:val="007B5761"/>
    <w:rsid w:val="007B5D42"/>
    <w:rsid w:val="007B5FE3"/>
    <w:rsid w:val="007B6EDA"/>
    <w:rsid w:val="007B783F"/>
    <w:rsid w:val="007C1C24"/>
    <w:rsid w:val="007C2523"/>
    <w:rsid w:val="007D1644"/>
    <w:rsid w:val="007D3F87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7F725F"/>
    <w:rsid w:val="00801545"/>
    <w:rsid w:val="008018F9"/>
    <w:rsid w:val="00802D89"/>
    <w:rsid w:val="00803C1E"/>
    <w:rsid w:val="00803E98"/>
    <w:rsid w:val="00815966"/>
    <w:rsid w:val="00815B12"/>
    <w:rsid w:val="0081630E"/>
    <w:rsid w:val="00816B80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07D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0128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1000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5A20"/>
    <w:rsid w:val="00906EBB"/>
    <w:rsid w:val="00911798"/>
    <w:rsid w:val="00912733"/>
    <w:rsid w:val="00914C60"/>
    <w:rsid w:val="00915523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27E9F"/>
    <w:rsid w:val="0093022D"/>
    <w:rsid w:val="00930F8E"/>
    <w:rsid w:val="00931EC2"/>
    <w:rsid w:val="00933532"/>
    <w:rsid w:val="00933FA5"/>
    <w:rsid w:val="009346EA"/>
    <w:rsid w:val="00935CF9"/>
    <w:rsid w:val="00935FEB"/>
    <w:rsid w:val="0093600D"/>
    <w:rsid w:val="00937433"/>
    <w:rsid w:val="00946670"/>
    <w:rsid w:val="00950CB8"/>
    <w:rsid w:val="00953073"/>
    <w:rsid w:val="00953586"/>
    <w:rsid w:val="00954CF1"/>
    <w:rsid w:val="00956291"/>
    <w:rsid w:val="009601E7"/>
    <w:rsid w:val="00961E14"/>
    <w:rsid w:val="00962254"/>
    <w:rsid w:val="009624F5"/>
    <w:rsid w:val="0096416D"/>
    <w:rsid w:val="009655BE"/>
    <w:rsid w:val="00971224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1823"/>
    <w:rsid w:val="009922C7"/>
    <w:rsid w:val="00993CD9"/>
    <w:rsid w:val="0099415F"/>
    <w:rsid w:val="00996310"/>
    <w:rsid w:val="009974D9"/>
    <w:rsid w:val="00997F0F"/>
    <w:rsid w:val="009A0E14"/>
    <w:rsid w:val="009A1A77"/>
    <w:rsid w:val="009A3028"/>
    <w:rsid w:val="009A3190"/>
    <w:rsid w:val="009A3E08"/>
    <w:rsid w:val="009A5C28"/>
    <w:rsid w:val="009A5D76"/>
    <w:rsid w:val="009A7A1E"/>
    <w:rsid w:val="009B3EBF"/>
    <w:rsid w:val="009B54D4"/>
    <w:rsid w:val="009B586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4F15"/>
    <w:rsid w:val="009F5C87"/>
    <w:rsid w:val="00A00BD2"/>
    <w:rsid w:val="00A01153"/>
    <w:rsid w:val="00A04E65"/>
    <w:rsid w:val="00A0527F"/>
    <w:rsid w:val="00A05FA0"/>
    <w:rsid w:val="00A077C5"/>
    <w:rsid w:val="00A07A44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17FE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2B99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AB9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F2C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59BD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18D4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27FF"/>
    <w:rsid w:val="00B2339D"/>
    <w:rsid w:val="00B233F5"/>
    <w:rsid w:val="00B30357"/>
    <w:rsid w:val="00B3095D"/>
    <w:rsid w:val="00B30A5B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2C41"/>
    <w:rsid w:val="00B53635"/>
    <w:rsid w:val="00B546F0"/>
    <w:rsid w:val="00B55282"/>
    <w:rsid w:val="00B566D4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A7BDD"/>
    <w:rsid w:val="00BB2F13"/>
    <w:rsid w:val="00BB5106"/>
    <w:rsid w:val="00BB63FE"/>
    <w:rsid w:val="00BB687E"/>
    <w:rsid w:val="00BB7D7C"/>
    <w:rsid w:val="00BC2DB0"/>
    <w:rsid w:val="00BC3DCF"/>
    <w:rsid w:val="00BC3DFA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519"/>
    <w:rsid w:val="00C326B7"/>
    <w:rsid w:val="00C32B63"/>
    <w:rsid w:val="00C36E95"/>
    <w:rsid w:val="00C40BEF"/>
    <w:rsid w:val="00C42A08"/>
    <w:rsid w:val="00C4322E"/>
    <w:rsid w:val="00C45BFC"/>
    <w:rsid w:val="00C469F5"/>
    <w:rsid w:val="00C47B63"/>
    <w:rsid w:val="00C53A2B"/>
    <w:rsid w:val="00C54142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76FE7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2ED3"/>
    <w:rsid w:val="00C955C0"/>
    <w:rsid w:val="00C96B90"/>
    <w:rsid w:val="00C96DA3"/>
    <w:rsid w:val="00CA2A89"/>
    <w:rsid w:val="00CA3E7F"/>
    <w:rsid w:val="00CA6EB3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4115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875"/>
    <w:rsid w:val="00D8797A"/>
    <w:rsid w:val="00D902BD"/>
    <w:rsid w:val="00D91DD7"/>
    <w:rsid w:val="00D93F7E"/>
    <w:rsid w:val="00D946D3"/>
    <w:rsid w:val="00D95341"/>
    <w:rsid w:val="00DA3CE9"/>
    <w:rsid w:val="00DA5722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937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3C44"/>
    <w:rsid w:val="00DF45F4"/>
    <w:rsid w:val="00DF5C48"/>
    <w:rsid w:val="00DF5FF2"/>
    <w:rsid w:val="00DF6B8A"/>
    <w:rsid w:val="00E0104B"/>
    <w:rsid w:val="00E01D60"/>
    <w:rsid w:val="00E056AC"/>
    <w:rsid w:val="00E07AF2"/>
    <w:rsid w:val="00E07B55"/>
    <w:rsid w:val="00E1048C"/>
    <w:rsid w:val="00E10D9E"/>
    <w:rsid w:val="00E12EF1"/>
    <w:rsid w:val="00E136B8"/>
    <w:rsid w:val="00E13F51"/>
    <w:rsid w:val="00E15390"/>
    <w:rsid w:val="00E15E54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506FB"/>
    <w:rsid w:val="00E50DE0"/>
    <w:rsid w:val="00E50E77"/>
    <w:rsid w:val="00E54B4D"/>
    <w:rsid w:val="00E54D43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4EAC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3BEF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0FCB"/>
    <w:rsid w:val="00FA2B3E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CA1"/>
    <w:rsid w:val="00FC18F3"/>
    <w:rsid w:val="00FC252E"/>
    <w:rsid w:val="00FC463B"/>
    <w:rsid w:val="00FC4921"/>
    <w:rsid w:val="00FC4BC5"/>
    <w:rsid w:val="00FC567B"/>
    <w:rsid w:val="00FC61A0"/>
    <w:rsid w:val="00FC640F"/>
    <w:rsid w:val="00FC7A43"/>
    <w:rsid w:val="00FD2D7B"/>
    <w:rsid w:val="00FD72CC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7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8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9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0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0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256B-6923-42AB-BE71-B9E83A1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1268</Words>
  <Characters>6978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2</cp:revision>
  <cp:lastPrinted>2023-03-31T11:07:00Z</cp:lastPrinted>
  <dcterms:created xsi:type="dcterms:W3CDTF">2023-04-01T07:14:00Z</dcterms:created>
  <dcterms:modified xsi:type="dcterms:W3CDTF">2023-04-01T07:14:00Z</dcterms:modified>
</cp:coreProperties>
</file>