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2377" w14:textId="2A32E3D9" w:rsidR="00F8247F" w:rsidRDefault="00D4698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741B92F" wp14:editId="074EBEF8">
            <wp:simplePos x="0" y="0"/>
            <wp:positionH relativeFrom="page">
              <wp:posOffset>3942715</wp:posOffset>
            </wp:positionH>
            <wp:positionV relativeFrom="margin">
              <wp:posOffset>-173355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A1FC9" w14:textId="6C9C4B2B" w:rsidR="004E57F3" w:rsidRDefault="004E57F3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2FCA429" w14:textId="77777777" w:rsidR="001C4FFD" w:rsidRDefault="001C4FFD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57D9350" w14:textId="77777777" w:rsidR="00973007" w:rsidRPr="006F40FB" w:rsidRDefault="00973007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C0D58F3" w14:textId="3B4E3070" w:rsidR="00D4698F" w:rsidRPr="006F40FB" w:rsidRDefault="00D4698F" w:rsidP="002C3D2A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6F40FB">
        <w:rPr>
          <w:rFonts w:ascii="Arial" w:hAnsi="Arial"/>
          <w:sz w:val="24"/>
          <w:szCs w:val="24"/>
          <w:lang w:eastAsia="es-ES"/>
        </w:rPr>
        <w:t xml:space="preserve">Madrid, </w:t>
      </w:r>
      <w:r w:rsidR="00B44500" w:rsidRPr="006F40FB">
        <w:rPr>
          <w:rFonts w:ascii="Arial" w:hAnsi="Arial"/>
          <w:sz w:val="24"/>
          <w:szCs w:val="24"/>
          <w:lang w:eastAsia="es-ES"/>
        </w:rPr>
        <w:t>3</w:t>
      </w:r>
      <w:r w:rsidR="007043CF">
        <w:rPr>
          <w:rFonts w:ascii="Arial" w:hAnsi="Arial"/>
          <w:sz w:val="24"/>
          <w:szCs w:val="24"/>
          <w:lang w:eastAsia="es-ES"/>
        </w:rPr>
        <w:t>1</w:t>
      </w:r>
      <w:r w:rsidR="004E09F1" w:rsidRPr="006F40FB">
        <w:rPr>
          <w:rFonts w:ascii="Arial" w:hAnsi="Arial"/>
          <w:sz w:val="24"/>
          <w:szCs w:val="24"/>
          <w:lang w:eastAsia="es-ES"/>
        </w:rPr>
        <w:t xml:space="preserve"> de marzo de 2023</w:t>
      </w:r>
    </w:p>
    <w:p w14:paraId="371A50CC" w14:textId="72003B31" w:rsidR="004F2046" w:rsidRDefault="004F2046" w:rsidP="002C3D2A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13C55CF9" w14:textId="4B42302E" w:rsidR="00EE48D0" w:rsidRPr="00F4531D" w:rsidRDefault="00EE48D0" w:rsidP="00EE48D0">
      <w:pPr>
        <w:spacing w:after="0" w:line="240" w:lineRule="auto"/>
        <w:ind w:right="-1"/>
        <w:jc w:val="center"/>
        <w:rPr>
          <w:rFonts w:ascii="Arial" w:hAnsi="Arial"/>
          <w:bCs/>
          <w:color w:val="002C5F"/>
          <w:sz w:val="44"/>
          <w:szCs w:val="44"/>
          <w:lang w:eastAsia="es-ES"/>
        </w:rPr>
      </w:pPr>
      <w:r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Publiespaña </w:t>
      </w:r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lanza </w:t>
      </w:r>
      <w:r w:rsidR="00EC4720">
        <w:rPr>
          <w:rFonts w:ascii="Arial" w:hAnsi="Arial"/>
          <w:bCs/>
          <w:color w:val="002C5F"/>
          <w:sz w:val="44"/>
          <w:szCs w:val="44"/>
          <w:lang w:eastAsia="es-ES"/>
        </w:rPr>
        <w:t>‘</w:t>
      </w:r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>Sponsor ADR</w:t>
      </w:r>
      <w:r w:rsidR="00EC4720">
        <w:rPr>
          <w:rFonts w:ascii="Arial" w:hAnsi="Arial"/>
          <w:bCs/>
          <w:color w:val="002C5F"/>
          <w:sz w:val="44"/>
          <w:szCs w:val="44"/>
          <w:lang w:eastAsia="es-ES"/>
        </w:rPr>
        <w:t>’</w:t>
      </w:r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, </w:t>
      </w:r>
      <w:r w:rsidR="006D530C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nuevo </w:t>
      </w:r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formato </w:t>
      </w:r>
      <w:r w:rsidR="00EC4720">
        <w:rPr>
          <w:rFonts w:ascii="Arial" w:hAnsi="Arial"/>
          <w:bCs/>
          <w:color w:val="002C5F"/>
          <w:sz w:val="44"/>
          <w:szCs w:val="44"/>
          <w:lang w:eastAsia="es-ES"/>
        </w:rPr>
        <w:t xml:space="preserve">digital </w:t>
      </w:r>
      <w:r w:rsidR="00BE520D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para HbbTV </w:t>
      </w:r>
      <w:r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de la mano de </w:t>
      </w:r>
      <w:proofErr w:type="spellStart"/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>Idilia</w:t>
      </w:r>
      <w:proofErr w:type="spellEnd"/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486F34" w:rsidRPr="00F4531D">
        <w:rPr>
          <w:rFonts w:ascii="Arial" w:hAnsi="Arial"/>
          <w:bCs/>
          <w:color w:val="002C5F"/>
          <w:sz w:val="44"/>
          <w:szCs w:val="44"/>
          <w:lang w:eastAsia="es-ES"/>
        </w:rPr>
        <w:t>Foods</w:t>
      </w:r>
      <w:proofErr w:type="spellEnd"/>
    </w:p>
    <w:p w14:paraId="18708100" w14:textId="77C87436" w:rsidR="003E3092" w:rsidRPr="00873F56" w:rsidRDefault="003E3092" w:rsidP="002C3D2A">
      <w:pPr>
        <w:spacing w:after="0" w:line="240" w:lineRule="auto"/>
        <w:ind w:right="-1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</w:p>
    <w:p w14:paraId="477152EC" w14:textId="1562E95D" w:rsidR="00EE48D0" w:rsidRPr="006F40FB" w:rsidRDefault="00A0001B" w:rsidP="002C3D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F40FB">
        <w:rPr>
          <w:rFonts w:ascii="Arial" w:hAnsi="Arial" w:cs="Arial"/>
          <w:b/>
          <w:sz w:val="24"/>
          <w:szCs w:val="24"/>
        </w:rPr>
        <w:t xml:space="preserve">Esta solución publicitaria basada en la tecnología </w:t>
      </w:r>
      <w:r w:rsidRPr="006F40FB">
        <w:rPr>
          <w:rFonts w:ascii="Arial" w:hAnsi="Arial" w:cs="Arial"/>
          <w:b/>
          <w:i/>
          <w:iCs/>
          <w:sz w:val="24"/>
          <w:szCs w:val="24"/>
        </w:rPr>
        <w:t xml:space="preserve">ad </w:t>
      </w:r>
      <w:proofErr w:type="spellStart"/>
      <w:r w:rsidRPr="006F40FB">
        <w:rPr>
          <w:rFonts w:ascii="Arial" w:hAnsi="Arial" w:cs="Arial"/>
          <w:b/>
          <w:i/>
          <w:iCs/>
          <w:sz w:val="24"/>
          <w:szCs w:val="24"/>
        </w:rPr>
        <w:t>replacement</w:t>
      </w:r>
      <w:proofErr w:type="spellEnd"/>
      <w:r w:rsidRPr="006F40FB">
        <w:rPr>
          <w:rFonts w:ascii="Arial" w:hAnsi="Arial" w:cs="Arial"/>
          <w:b/>
          <w:sz w:val="24"/>
          <w:szCs w:val="24"/>
        </w:rPr>
        <w:t xml:space="preserve"> permite</w:t>
      </w:r>
      <w:r w:rsidR="003E1BD1" w:rsidRPr="006F40FB">
        <w:rPr>
          <w:rFonts w:ascii="Arial" w:hAnsi="Arial" w:cs="Arial"/>
          <w:b/>
          <w:sz w:val="24"/>
          <w:szCs w:val="24"/>
        </w:rPr>
        <w:t xml:space="preserve"> </w:t>
      </w:r>
      <w:r w:rsidR="00294464" w:rsidRPr="006F40FB">
        <w:rPr>
          <w:rFonts w:ascii="Arial" w:hAnsi="Arial" w:cs="Arial"/>
          <w:b/>
          <w:sz w:val="24"/>
          <w:szCs w:val="24"/>
        </w:rPr>
        <w:t>a la marca insertar un</w:t>
      </w:r>
      <w:r w:rsidR="00EC4720" w:rsidRPr="006F40FB">
        <w:rPr>
          <w:rFonts w:ascii="Arial" w:hAnsi="Arial" w:cs="Arial"/>
          <w:b/>
          <w:sz w:val="24"/>
          <w:szCs w:val="24"/>
        </w:rPr>
        <w:t xml:space="preserve"> vídeo</w:t>
      </w:r>
      <w:r w:rsidR="00DA5D81" w:rsidRPr="006F40FB">
        <w:rPr>
          <w:rFonts w:ascii="Arial" w:hAnsi="Arial" w:cs="Arial"/>
          <w:b/>
          <w:sz w:val="24"/>
          <w:szCs w:val="24"/>
        </w:rPr>
        <w:t xml:space="preserve"> </w:t>
      </w:r>
      <w:r w:rsidR="003324AD" w:rsidRPr="006F40FB">
        <w:rPr>
          <w:rFonts w:ascii="Arial" w:hAnsi="Arial" w:cs="Arial"/>
          <w:b/>
          <w:sz w:val="24"/>
          <w:szCs w:val="24"/>
        </w:rPr>
        <w:t>complementari</w:t>
      </w:r>
      <w:r w:rsidR="00EC4720" w:rsidRPr="006F40FB">
        <w:rPr>
          <w:rFonts w:ascii="Arial" w:hAnsi="Arial" w:cs="Arial"/>
          <w:b/>
          <w:sz w:val="24"/>
          <w:szCs w:val="24"/>
        </w:rPr>
        <w:t>o</w:t>
      </w:r>
      <w:r w:rsidR="003324AD" w:rsidRPr="006F40FB">
        <w:rPr>
          <w:rFonts w:ascii="Arial" w:hAnsi="Arial" w:cs="Arial"/>
          <w:b/>
          <w:sz w:val="24"/>
          <w:szCs w:val="24"/>
        </w:rPr>
        <w:t xml:space="preserve"> </w:t>
      </w:r>
      <w:r w:rsidR="00147FDD">
        <w:rPr>
          <w:rFonts w:ascii="Arial" w:hAnsi="Arial" w:cs="Arial"/>
          <w:b/>
          <w:sz w:val="24"/>
          <w:szCs w:val="24"/>
        </w:rPr>
        <w:t>sponsor</w:t>
      </w:r>
      <w:r w:rsidR="00294464" w:rsidRPr="006F40FB">
        <w:rPr>
          <w:rFonts w:ascii="Arial" w:hAnsi="Arial" w:cs="Arial"/>
          <w:b/>
          <w:sz w:val="24"/>
          <w:szCs w:val="24"/>
        </w:rPr>
        <w:t xml:space="preserve"> en </w:t>
      </w:r>
      <w:r w:rsidR="005D1825" w:rsidRPr="006F40FB">
        <w:rPr>
          <w:rFonts w:ascii="Arial" w:hAnsi="Arial" w:cs="Arial"/>
          <w:b/>
          <w:sz w:val="24"/>
          <w:szCs w:val="24"/>
        </w:rPr>
        <w:t xml:space="preserve">televisiones </w:t>
      </w:r>
      <w:r w:rsidR="00294464" w:rsidRPr="006F40FB">
        <w:rPr>
          <w:rFonts w:ascii="Arial" w:hAnsi="Arial" w:cs="Arial"/>
          <w:b/>
          <w:sz w:val="24"/>
          <w:szCs w:val="24"/>
        </w:rPr>
        <w:t>conectad</w:t>
      </w:r>
      <w:r w:rsidR="005D1825" w:rsidRPr="006F40FB">
        <w:rPr>
          <w:rFonts w:ascii="Arial" w:hAnsi="Arial" w:cs="Arial"/>
          <w:b/>
          <w:sz w:val="24"/>
          <w:szCs w:val="24"/>
        </w:rPr>
        <w:t>a</w:t>
      </w:r>
      <w:r w:rsidR="00294464" w:rsidRPr="006F40FB">
        <w:rPr>
          <w:rFonts w:ascii="Arial" w:hAnsi="Arial" w:cs="Arial"/>
          <w:b/>
          <w:sz w:val="24"/>
          <w:szCs w:val="24"/>
        </w:rPr>
        <w:t>s, reforzando la conexión de la marca con el contenido y ampliando sus posibilidades de comunicación</w:t>
      </w:r>
      <w:r w:rsidR="00E11A07" w:rsidRPr="006F40FB">
        <w:rPr>
          <w:rFonts w:ascii="Arial" w:hAnsi="Arial" w:cs="Arial"/>
          <w:b/>
          <w:sz w:val="24"/>
          <w:szCs w:val="24"/>
        </w:rPr>
        <w:t>.</w:t>
      </w:r>
    </w:p>
    <w:p w14:paraId="26C660CF" w14:textId="2B863172" w:rsidR="000C1231" w:rsidRPr="006F40FB" w:rsidRDefault="000C1231" w:rsidP="002C3D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35AD894" w14:textId="2E72627F" w:rsidR="000C1231" w:rsidRDefault="000C1231" w:rsidP="002C3D2A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6F40FB">
        <w:rPr>
          <w:rFonts w:ascii="Arial" w:hAnsi="Arial" w:cs="Arial"/>
          <w:b/>
          <w:sz w:val="24"/>
          <w:szCs w:val="24"/>
        </w:rPr>
        <w:t xml:space="preserve">Más de 28,4 millones de personas </w:t>
      </w:r>
      <w:r w:rsidR="009C7178" w:rsidRPr="006F40FB">
        <w:rPr>
          <w:rFonts w:ascii="Arial" w:hAnsi="Arial" w:cs="Arial"/>
          <w:b/>
          <w:sz w:val="24"/>
          <w:szCs w:val="24"/>
        </w:rPr>
        <w:t xml:space="preserve">-el 62% de la población- </w:t>
      </w:r>
      <w:r w:rsidRPr="006F40FB">
        <w:rPr>
          <w:rFonts w:ascii="Arial" w:hAnsi="Arial" w:cs="Arial"/>
          <w:b/>
          <w:sz w:val="24"/>
          <w:szCs w:val="24"/>
        </w:rPr>
        <w:t>tienen acceso a los servicios de Televisión Conectada</w:t>
      </w:r>
      <w:r w:rsidR="009C7178" w:rsidRPr="006F40FB">
        <w:rPr>
          <w:rFonts w:ascii="Arial" w:hAnsi="Arial" w:cs="Arial"/>
          <w:b/>
          <w:sz w:val="24"/>
          <w:szCs w:val="24"/>
        </w:rPr>
        <w:t xml:space="preserve">, </w:t>
      </w:r>
      <w:r w:rsidR="00F0685C" w:rsidRPr="006F40FB">
        <w:rPr>
          <w:rFonts w:ascii="Arial" w:hAnsi="Arial" w:cs="Arial"/>
          <w:b/>
          <w:sz w:val="24"/>
          <w:szCs w:val="24"/>
        </w:rPr>
        <w:t xml:space="preserve">tecnología </w:t>
      </w:r>
      <w:r w:rsidRPr="006F40FB">
        <w:rPr>
          <w:rFonts w:ascii="Arial" w:hAnsi="Arial" w:cs="Arial"/>
          <w:b/>
          <w:sz w:val="24"/>
          <w:szCs w:val="24"/>
        </w:rPr>
        <w:t>presente ya en el 56% de los hogares</w:t>
      </w:r>
      <w:r w:rsidR="00F0685C" w:rsidRPr="006F40FB">
        <w:rPr>
          <w:rFonts w:ascii="Arial" w:hAnsi="Arial" w:cs="Arial"/>
          <w:b/>
          <w:sz w:val="24"/>
          <w:szCs w:val="24"/>
        </w:rPr>
        <w:t>, según datos de Kantar Media.</w:t>
      </w:r>
    </w:p>
    <w:p w14:paraId="4DB46462" w14:textId="3DCEA092" w:rsidR="00873F56" w:rsidRPr="00873F56" w:rsidRDefault="00873F56" w:rsidP="002C3D2A">
      <w:pPr>
        <w:spacing w:after="0" w:line="240" w:lineRule="auto"/>
        <w:ind w:right="-1"/>
        <w:jc w:val="center"/>
        <w:rPr>
          <w:rFonts w:ascii="Arial" w:hAnsi="Arial" w:cs="Arial"/>
          <w:b/>
          <w:sz w:val="42"/>
          <w:szCs w:val="42"/>
        </w:rPr>
      </w:pPr>
    </w:p>
    <w:p w14:paraId="02C0E686" w14:textId="34290AB9" w:rsidR="004F5C24" w:rsidRPr="006F40FB" w:rsidRDefault="00A87C64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6F40FB">
        <w:rPr>
          <w:rFonts w:ascii="Arial" w:hAnsi="Arial" w:cs="Arial"/>
          <w:b/>
          <w:sz w:val="24"/>
          <w:szCs w:val="24"/>
        </w:rPr>
        <w:t xml:space="preserve">Publiespaña </w:t>
      </w:r>
      <w:r w:rsidR="00083ACF" w:rsidRPr="006F40FB">
        <w:rPr>
          <w:rFonts w:ascii="Arial" w:hAnsi="Arial" w:cs="Arial"/>
          <w:bCs/>
          <w:sz w:val="24"/>
          <w:szCs w:val="24"/>
        </w:rPr>
        <w:t xml:space="preserve">continúa ampliando su catálogo de </w:t>
      </w:r>
      <w:r w:rsidR="00083ACF" w:rsidRPr="006F40FB">
        <w:rPr>
          <w:rFonts w:ascii="Arial" w:hAnsi="Arial" w:cs="Arial"/>
          <w:b/>
          <w:sz w:val="24"/>
          <w:szCs w:val="24"/>
        </w:rPr>
        <w:t>soluciones comerciales para Televisión Conectada</w:t>
      </w:r>
      <w:r w:rsidR="00083ACF" w:rsidRPr="006F40FB">
        <w:rPr>
          <w:rFonts w:ascii="Arial" w:hAnsi="Arial" w:cs="Arial"/>
          <w:bCs/>
          <w:sz w:val="24"/>
          <w:szCs w:val="24"/>
        </w:rPr>
        <w:t xml:space="preserve"> con el </w:t>
      </w:r>
      <w:r w:rsidR="00083ACF" w:rsidRPr="006F40FB">
        <w:rPr>
          <w:rFonts w:ascii="Arial" w:hAnsi="Arial" w:cs="Arial"/>
          <w:b/>
          <w:sz w:val="24"/>
          <w:szCs w:val="24"/>
        </w:rPr>
        <w:t>lanzamiento de</w:t>
      </w:r>
      <w:r w:rsidR="00083ACF" w:rsidRPr="006F40FB">
        <w:rPr>
          <w:rFonts w:ascii="Arial" w:hAnsi="Arial" w:cs="Arial"/>
          <w:bCs/>
          <w:sz w:val="24"/>
          <w:szCs w:val="24"/>
        </w:rPr>
        <w:t xml:space="preserve"> </w:t>
      </w:r>
      <w:r w:rsidR="00EC4720" w:rsidRPr="006F40FB">
        <w:rPr>
          <w:rFonts w:ascii="Arial" w:hAnsi="Arial" w:cs="Arial"/>
          <w:b/>
          <w:sz w:val="24"/>
          <w:szCs w:val="24"/>
        </w:rPr>
        <w:t>‘</w:t>
      </w:r>
      <w:r w:rsidR="00083ACF" w:rsidRPr="006F40FB">
        <w:rPr>
          <w:rFonts w:ascii="Arial" w:hAnsi="Arial" w:cs="Arial"/>
          <w:b/>
          <w:sz w:val="24"/>
          <w:szCs w:val="24"/>
        </w:rPr>
        <w:t>Sponsor ADR</w:t>
      </w:r>
      <w:r w:rsidR="00EC4720" w:rsidRPr="006F40FB">
        <w:rPr>
          <w:rFonts w:ascii="Arial" w:hAnsi="Arial" w:cs="Arial"/>
          <w:b/>
          <w:sz w:val="24"/>
          <w:szCs w:val="24"/>
        </w:rPr>
        <w:t>’</w:t>
      </w:r>
      <w:r w:rsidR="00083ACF" w:rsidRPr="006F40FB">
        <w:rPr>
          <w:rFonts w:ascii="Arial" w:hAnsi="Arial" w:cs="Arial"/>
          <w:bCs/>
          <w:sz w:val="24"/>
          <w:szCs w:val="24"/>
        </w:rPr>
        <w:t>, nuevo formato publicitario</w:t>
      </w:r>
      <w:r w:rsidR="005D1825" w:rsidRPr="006F40FB">
        <w:rPr>
          <w:rFonts w:ascii="Arial" w:hAnsi="Arial" w:cs="Arial"/>
          <w:bCs/>
          <w:sz w:val="24"/>
          <w:szCs w:val="24"/>
        </w:rPr>
        <w:t xml:space="preserve"> único en el mercado que gracias al uso de la tecnología </w:t>
      </w:r>
      <w:r w:rsidR="005D1825" w:rsidRPr="006F40FB">
        <w:rPr>
          <w:rFonts w:ascii="Arial" w:hAnsi="Arial" w:cs="Arial"/>
          <w:bCs/>
          <w:i/>
          <w:iCs/>
          <w:sz w:val="24"/>
          <w:szCs w:val="24"/>
        </w:rPr>
        <w:t xml:space="preserve">ad </w:t>
      </w:r>
      <w:proofErr w:type="spellStart"/>
      <w:r w:rsidR="005D1825" w:rsidRPr="006F40FB">
        <w:rPr>
          <w:rFonts w:ascii="Arial" w:hAnsi="Arial" w:cs="Arial"/>
          <w:bCs/>
          <w:i/>
          <w:iCs/>
          <w:sz w:val="24"/>
          <w:szCs w:val="24"/>
        </w:rPr>
        <w:t>replacement</w:t>
      </w:r>
      <w:proofErr w:type="spellEnd"/>
      <w:r w:rsidR="005D1825" w:rsidRPr="006F40FB">
        <w:rPr>
          <w:rFonts w:ascii="Arial" w:hAnsi="Arial" w:cs="Arial"/>
          <w:bCs/>
          <w:sz w:val="24"/>
          <w:szCs w:val="24"/>
        </w:rPr>
        <w:t xml:space="preserve"> </w:t>
      </w:r>
      <w:r w:rsidR="00131A59" w:rsidRPr="006F40FB">
        <w:rPr>
          <w:rFonts w:ascii="Arial" w:hAnsi="Arial" w:cs="Arial"/>
          <w:bCs/>
          <w:sz w:val="24"/>
          <w:szCs w:val="24"/>
        </w:rPr>
        <w:t xml:space="preserve">permite </w:t>
      </w:r>
      <w:r w:rsidR="00131A59" w:rsidRPr="006F40FB">
        <w:rPr>
          <w:rFonts w:ascii="Arial" w:hAnsi="Arial" w:cs="Arial"/>
          <w:b/>
          <w:sz w:val="24"/>
          <w:szCs w:val="24"/>
        </w:rPr>
        <w:t>complementar la careta de patrocinio de</w:t>
      </w:r>
      <w:r w:rsidR="00EC4720" w:rsidRPr="006F40FB">
        <w:rPr>
          <w:rFonts w:ascii="Arial" w:hAnsi="Arial" w:cs="Arial"/>
          <w:b/>
          <w:sz w:val="24"/>
          <w:szCs w:val="24"/>
        </w:rPr>
        <w:t>l anunciante</w:t>
      </w:r>
      <w:r w:rsidR="00131A59" w:rsidRPr="006F40FB">
        <w:rPr>
          <w:rFonts w:ascii="Arial" w:hAnsi="Arial" w:cs="Arial"/>
          <w:b/>
          <w:sz w:val="24"/>
          <w:szCs w:val="24"/>
        </w:rPr>
        <w:t xml:space="preserve"> en televisión lineal</w:t>
      </w:r>
      <w:r w:rsidR="00131A59" w:rsidRPr="006F40FB">
        <w:rPr>
          <w:rFonts w:ascii="Arial" w:hAnsi="Arial" w:cs="Arial"/>
          <w:bCs/>
          <w:sz w:val="24"/>
          <w:szCs w:val="24"/>
        </w:rPr>
        <w:t xml:space="preserve"> con la inserción</w:t>
      </w:r>
      <w:r w:rsidR="00790372">
        <w:rPr>
          <w:rFonts w:ascii="Arial" w:hAnsi="Arial" w:cs="Arial"/>
          <w:bCs/>
          <w:sz w:val="24"/>
          <w:szCs w:val="24"/>
        </w:rPr>
        <w:t xml:space="preserve">, a través de la tecnología </w:t>
      </w:r>
      <w:r w:rsidR="00B218CE">
        <w:rPr>
          <w:rFonts w:ascii="Arial" w:hAnsi="Arial" w:cs="Arial"/>
          <w:bCs/>
          <w:sz w:val="24"/>
          <w:szCs w:val="24"/>
        </w:rPr>
        <w:t>HbbTV</w:t>
      </w:r>
      <w:r w:rsidR="00790372">
        <w:rPr>
          <w:rFonts w:ascii="Arial" w:hAnsi="Arial" w:cs="Arial"/>
          <w:bCs/>
          <w:sz w:val="24"/>
          <w:szCs w:val="24"/>
        </w:rPr>
        <w:t>,</w:t>
      </w:r>
      <w:r w:rsidR="00131A59" w:rsidRPr="006F40FB">
        <w:rPr>
          <w:rFonts w:ascii="Arial" w:hAnsi="Arial" w:cs="Arial"/>
          <w:bCs/>
          <w:sz w:val="24"/>
          <w:szCs w:val="24"/>
        </w:rPr>
        <w:t xml:space="preserve"> de una </w:t>
      </w:r>
      <w:r w:rsidR="00131A59" w:rsidRPr="006F40FB">
        <w:rPr>
          <w:rFonts w:ascii="Arial" w:hAnsi="Arial" w:cs="Arial"/>
          <w:b/>
          <w:sz w:val="24"/>
          <w:szCs w:val="24"/>
        </w:rPr>
        <w:t>nueva</w:t>
      </w:r>
      <w:r w:rsidR="00131A59" w:rsidRPr="006F40FB">
        <w:rPr>
          <w:rFonts w:ascii="Arial" w:hAnsi="Arial" w:cs="Arial"/>
          <w:bCs/>
          <w:sz w:val="24"/>
          <w:szCs w:val="24"/>
        </w:rPr>
        <w:t xml:space="preserve"> </w:t>
      </w:r>
      <w:r w:rsidR="00131A59" w:rsidRPr="006F40FB">
        <w:rPr>
          <w:rFonts w:ascii="Arial" w:hAnsi="Arial" w:cs="Arial"/>
          <w:b/>
          <w:sz w:val="24"/>
          <w:szCs w:val="24"/>
        </w:rPr>
        <w:t>creatividad con formato vídeo</w:t>
      </w:r>
      <w:r w:rsidR="00962481" w:rsidRPr="006F40FB">
        <w:rPr>
          <w:rFonts w:ascii="Arial" w:hAnsi="Arial" w:cs="Arial"/>
          <w:bCs/>
          <w:sz w:val="24"/>
          <w:szCs w:val="24"/>
        </w:rPr>
        <w:t xml:space="preserve"> </w:t>
      </w:r>
      <w:r w:rsidR="007F6F72" w:rsidRPr="006F40FB">
        <w:rPr>
          <w:rFonts w:ascii="Arial" w:hAnsi="Arial" w:cs="Arial"/>
          <w:bCs/>
          <w:sz w:val="24"/>
          <w:szCs w:val="24"/>
        </w:rPr>
        <w:t>en televisiones conectadas.</w:t>
      </w:r>
    </w:p>
    <w:p w14:paraId="116B2362" w14:textId="601F3620" w:rsidR="007F6F72" w:rsidRPr="006F40FB" w:rsidRDefault="00564EB0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05E2C" wp14:editId="3D5D01AB">
            <wp:simplePos x="0" y="0"/>
            <wp:positionH relativeFrom="margin">
              <wp:posOffset>8278</wp:posOffset>
            </wp:positionH>
            <wp:positionV relativeFrom="margin">
              <wp:posOffset>5411758</wp:posOffset>
            </wp:positionV>
            <wp:extent cx="5400040" cy="3036570"/>
            <wp:effectExtent l="0" t="0" r="0" b="0"/>
            <wp:wrapSquare wrapText="bothSides"/>
            <wp:docPr id="2" name="Imagen 2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61E2F" w14:textId="4913AB93" w:rsidR="00AF41DA" w:rsidRDefault="007F6F72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F40FB">
        <w:rPr>
          <w:rFonts w:ascii="Arial" w:hAnsi="Arial" w:cs="Arial"/>
          <w:b/>
          <w:sz w:val="24"/>
          <w:szCs w:val="24"/>
        </w:rPr>
        <w:lastRenderedPageBreak/>
        <w:t>Idilia</w:t>
      </w:r>
      <w:proofErr w:type="spellEnd"/>
      <w:r w:rsidRPr="006F40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F40FB">
        <w:rPr>
          <w:rFonts w:ascii="Arial" w:hAnsi="Arial" w:cs="Arial"/>
          <w:b/>
          <w:sz w:val="24"/>
          <w:szCs w:val="24"/>
        </w:rPr>
        <w:t>Foods</w:t>
      </w:r>
      <w:proofErr w:type="spellEnd"/>
      <w:r w:rsidRPr="006F40FB">
        <w:rPr>
          <w:rFonts w:ascii="Arial" w:hAnsi="Arial" w:cs="Arial"/>
          <w:bCs/>
          <w:sz w:val="24"/>
          <w:szCs w:val="24"/>
        </w:rPr>
        <w:t xml:space="preserve"> ha inaugurado este nuevo producto diseñado por la filial de Mediaset España con su campaña </w:t>
      </w:r>
      <w:r w:rsidR="00AF41DA" w:rsidRPr="006F40FB">
        <w:rPr>
          <w:rFonts w:ascii="Arial" w:hAnsi="Arial" w:cs="Arial"/>
          <w:bCs/>
          <w:sz w:val="24"/>
          <w:szCs w:val="24"/>
        </w:rPr>
        <w:t xml:space="preserve">sobre </w:t>
      </w:r>
      <w:r w:rsidRPr="006F40FB">
        <w:rPr>
          <w:rFonts w:ascii="Arial" w:hAnsi="Arial" w:cs="Arial"/>
          <w:bCs/>
          <w:sz w:val="24"/>
          <w:szCs w:val="24"/>
        </w:rPr>
        <w:t xml:space="preserve">Nocilla Cookies &amp; </w:t>
      </w:r>
      <w:proofErr w:type="spellStart"/>
      <w:r w:rsidRPr="006F40FB">
        <w:rPr>
          <w:rFonts w:ascii="Arial" w:hAnsi="Arial" w:cs="Arial"/>
          <w:bCs/>
          <w:sz w:val="24"/>
          <w:szCs w:val="24"/>
        </w:rPr>
        <w:t>Cream</w:t>
      </w:r>
      <w:proofErr w:type="spellEnd"/>
      <w:r w:rsidRPr="006F40FB">
        <w:rPr>
          <w:rFonts w:ascii="Arial" w:hAnsi="Arial" w:cs="Arial"/>
          <w:bCs/>
          <w:sz w:val="24"/>
          <w:szCs w:val="24"/>
        </w:rPr>
        <w:t>.</w:t>
      </w:r>
    </w:p>
    <w:p w14:paraId="1142DFE9" w14:textId="5228C73B" w:rsidR="004A786E" w:rsidRDefault="004A786E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A3E946F" w14:textId="75EE6AF4" w:rsidR="007F6F72" w:rsidRPr="006F40FB" w:rsidRDefault="00AF41DA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6F40FB">
        <w:rPr>
          <w:rFonts w:ascii="Arial" w:hAnsi="Arial" w:cs="Arial"/>
          <w:bCs/>
          <w:sz w:val="24"/>
          <w:szCs w:val="24"/>
        </w:rPr>
        <w:t xml:space="preserve">A través de </w:t>
      </w:r>
      <w:r w:rsidR="00EC4720" w:rsidRPr="006F40FB">
        <w:rPr>
          <w:rFonts w:ascii="Arial" w:hAnsi="Arial" w:cs="Arial"/>
          <w:bCs/>
          <w:sz w:val="24"/>
          <w:szCs w:val="24"/>
        </w:rPr>
        <w:t>‘</w:t>
      </w:r>
      <w:r w:rsidRPr="006F40FB">
        <w:rPr>
          <w:rFonts w:ascii="Arial" w:hAnsi="Arial" w:cs="Arial"/>
          <w:bCs/>
          <w:sz w:val="24"/>
          <w:szCs w:val="24"/>
        </w:rPr>
        <w:t>Sponsor ADR</w:t>
      </w:r>
      <w:r w:rsidR="00EC4720" w:rsidRPr="006F40FB">
        <w:rPr>
          <w:rFonts w:ascii="Arial" w:hAnsi="Arial" w:cs="Arial"/>
          <w:bCs/>
          <w:sz w:val="24"/>
          <w:szCs w:val="24"/>
        </w:rPr>
        <w:t>’</w:t>
      </w:r>
      <w:r w:rsidRPr="006F40FB">
        <w:rPr>
          <w:rFonts w:ascii="Arial" w:hAnsi="Arial" w:cs="Arial"/>
          <w:bCs/>
          <w:sz w:val="24"/>
          <w:szCs w:val="24"/>
        </w:rPr>
        <w:t xml:space="preserve">, </w:t>
      </w:r>
      <w:r w:rsidR="0027766A" w:rsidRPr="006F40FB">
        <w:rPr>
          <w:rFonts w:ascii="Arial" w:hAnsi="Arial" w:cs="Arial"/>
          <w:bCs/>
          <w:sz w:val="24"/>
          <w:szCs w:val="24"/>
        </w:rPr>
        <w:t>solución publicitaria</w:t>
      </w:r>
      <w:r w:rsidRPr="006F40FB">
        <w:rPr>
          <w:rFonts w:ascii="Arial" w:hAnsi="Arial" w:cs="Arial"/>
          <w:bCs/>
          <w:sz w:val="24"/>
          <w:szCs w:val="24"/>
        </w:rPr>
        <w:t xml:space="preserve"> </w:t>
      </w:r>
      <w:r w:rsidR="004B1C8C">
        <w:rPr>
          <w:rFonts w:ascii="Arial" w:hAnsi="Arial" w:cs="Arial"/>
          <w:bCs/>
          <w:sz w:val="24"/>
          <w:szCs w:val="24"/>
        </w:rPr>
        <w:t>c</w:t>
      </w:r>
      <w:r w:rsidRPr="006F40FB">
        <w:rPr>
          <w:rFonts w:ascii="Arial" w:hAnsi="Arial" w:cs="Arial"/>
          <w:bCs/>
          <w:sz w:val="24"/>
          <w:szCs w:val="24"/>
        </w:rPr>
        <w:t xml:space="preserve">apaz de complementar </w:t>
      </w:r>
      <w:r w:rsidR="00EC4720" w:rsidRPr="006F40FB">
        <w:rPr>
          <w:rFonts w:ascii="Arial" w:hAnsi="Arial" w:cs="Arial"/>
          <w:bCs/>
          <w:sz w:val="24"/>
          <w:szCs w:val="24"/>
        </w:rPr>
        <w:t>los impactos de</w:t>
      </w:r>
      <w:r w:rsidRPr="006F40FB">
        <w:rPr>
          <w:rFonts w:ascii="Arial" w:hAnsi="Arial" w:cs="Arial"/>
          <w:bCs/>
          <w:sz w:val="24"/>
          <w:szCs w:val="24"/>
        </w:rPr>
        <w:t xml:space="preserve"> la emisión lineal</w:t>
      </w:r>
      <w:r w:rsidR="00A90E96" w:rsidRPr="006F40FB">
        <w:rPr>
          <w:rFonts w:ascii="Arial" w:hAnsi="Arial" w:cs="Arial"/>
          <w:bCs/>
          <w:sz w:val="24"/>
          <w:szCs w:val="24"/>
        </w:rPr>
        <w:t xml:space="preserve"> con nuevo</w:t>
      </w:r>
      <w:r w:rsidR="00EC4720" w:rsidRPr="006F40FB">
        <w:rPr>
          <w:rFonts w:ascii="Arial" w:hAnsi="Arial" w:cs="Arial"/>
          <w:bCs/>
          <w:sz w:val="24"/>
          <w:szCs w:val="24"/>
        </w:rPr>
        <w:t>s</w:t>
      </w:r>
      <w:r w:rsidR="00A90E96" w:rsidRPr="006F40FB">
        <w:rPr>
          <w:rFonts w:ascii="Arial" w:hAnsi="Arial" w:cs="Arial"/>
          <w:bCs/>
          <w:sz w:val="24"/>
          <w:szCs w:val="24"/>
        </w:rPr>
        <w:t xml:space="preserve"> impacto</w:t>
      </w:r>
      <w:r w:rsidR="00EC4720" w:rsidRPr="006F40FB">
        <w:rPr>
          <w:rFonts w:ascii="Arial" w:hAnsi="Arial" w:cs="Arial"/>
          <w:bCs/>
          <w:sz w:val="24"/>
          <w:szCs w:val="24"/>
        </w:rPr>
        <w:t>s</w:t>
      </w:r>
      <w:r w:rsidR="00A90E96" w:rsidRPr="006F40FB">
        <w:rPr>
          <w:rFonts w:ascii="Arial" w:hAnsi="Arial" w:cs="Arial"/>
          <w:bCs/>
          <w:sz w:val="24"/>
          <w:szCs w:val="24"/>
        </w:rPr>
        <w:t xml:space="preserve"> en</w:t>
      </w:r>
      <w:r w:rsidR="002B0265" w:rsidRPr="006F40FB">
        <w:rPr>
          <w:rFonts w:ascii="Arial" w:hAnsi="Arial" w:cs="Arial"/>
          <w:bCs/>
          <w:sz w:val="24"/>
          <w:szCs w:val="24"/>
        </w:rPr>
        <w:t xml:space="preserve"> el entorno</w:t>
      </w:r>
      <w:r w:rsidR="00A90E96" w:rsidRPr="006F40FB">
        <w:rPr>
          <w:rFonts w:ascii="Arial" w:hAnsi="Arial" w:cs="Arial"/>
          <w:bCs/>
          <w:sz w:val="24"/>
          <w:szCs w:val="24"/>
        </w:rPr>
        <w:t xml:space="preserve"> HbbTV, </w:t>
      </w:r>
      <w:r w:rsidR="00EC4720" w:rsidRPr="006F40FB">
        <w:rPr>
          <w:rFonts w:ascii="Arial" w:hAnsi="Arial" w:cs="Arial"/>
          <w:bCs/>
          <w:sz w:val="24"/>
          <w:szCs w:val="24"/>
        </w:rPr>
        <w:t>el anunciante</w:t>
      </w:r>
      <w:r w:rsidR="00E40830" w:rsidRPr="006F40FB">
        <w:rPr>
          <w:rFonts w:ascii="Arial" w:hAnsi="Arial" w:cs="Arial"/>
          <w:b/>
          <w:sz w:val="24"/>
          <w:szCs w:val="24"/>
        </w:rPr>
        <w:t xml:space="preserve"> refuerza su conexión con el contenido</w:t>
      </w:r>
      <w:r w:rsidR="00E40830" w:rsidRPr="006F40FB">
        <w:rPr>
          <w:rFonts w:ascii="Arial" w:hAnsi="Arial" w:cs="Arial"/>
          <w:bCs/>
          <w:sz w:val="24"/>
          <w:szCs w:val="24"/>
        </w:rPr>
        <w:t xml:space="preserve"> y, a la vez, </w:t>
      </w:r>
      <w:r w:rsidR="00E40830" w:rsidRPr="006F40FB">
        <w:rPr>
          <w:rFonts w:ascii="Arial" w:hAnsi="Arial" w:cs="Arial"/>
          <w:b/>
          <w:sz w:val="24"/>
          <w:szCs w:val="24"/>
        </w:rPr>
        <w:t xml:space="preserve">amplía las posibilidades de comunicación </w:t>
      </w:r>
      <w:r w:rsidR="00E40830" w:rsidRPr="006F40FB">
        <w:rPr>
          <w:rFonts w:ascii="Arial" w:hAnsi="Arial" w:cs="Arial"/>
          <w:bCs/>
          <w:sz w:val="24"/>
          <w:szCs w:val="24"/>
        </w:rPr>
        <w:t xml:space="preserve">de sus mensajes </w:t>
      </w:r>
      <w:r w:rsidR="00515720" w:rsidRPr="006F40FB">
        <w:rPr>
          <w:rFonts w:ascii="Arial" w:hAnsi="Arial" w:cs="Arial"/>
          <w:bCs/>
          <w:sz w:val="24"/>
          <w:szCs w:val="24"/>
        </w:rPr>
        <w:t xml:space="preserve">a </w:t>
      </w:r>
      <w:r w:rsidR="00EC4720" w:rsidRPr="006F40FB">
        <w:rPr>
          <w:rFonts w:ascii="Arial" w:hAnsi="Arial" w:cs="Arial"/>
          <w:bCs/>
          <w:sz w:val="24"/>
          <w:szCs w:val="24"/>
        </w:rPr>
        <w:t>los espectadores</w:t>
      </w:r>
      <w:r w:rsidR="00515720" w:rsidRPr="006F40FB">
        <w:rPr>
          <w:rFonts w:ascii="Arial" w:hAnsi="Arial" w:cs="Arial"/>
          <w:bCs/>
          <w:sz w:val="24"/>
          <w:szCs w:val="24"/>
        </w:rPr>
        <w:t>.</w:t>
      </w:r>
    </w:p>
    <w:p w14:paraId="66B7ACDB" w14:textId="7C82B367" w:rsidR="00C87B0A" w:rsidRPr="006F40FB" w:rsidRDefault="00C87B0A" w:rsidP="002C3D2A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6583D8A" w14:textId="5F6CCE30" w:rsidR="006D07DC" w:rsidRPr="006F40FB" w:rsidRDefault="0045438F" w:rsidP="006D07DC">
      <w:pPr>
        <w:shd w:val="clear" w:color="auto" w:fill="FFFFFF" w:themeFill="background1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6F40FB">
        <w:rPr>
          <w:rFonts w:ascii="Arial" w:hAnsi="Arial" w:cs="Arial"/>
          <w:bCs/>
          <w:sz w:val="24"/>
          <w:szCs w:val="24"/>
        </w:rPr>
        <w:t xml:space="preserve">Con este nuevo lanzamiento, Publiespaña mantiene su </w:t>
      </w:r>
      <w:r w:rsidR="00E7565C" w:rsidRPr="006F40FB">
        <w:rPr>
          <w:rFonts w:ascii="Arial" w:hAnsi="Arial" w:cs="Arial"/>
          <w:bCs/>
          <w:sz w:val="24"/>
          <w:szCs w:val="24"/>
        </w:rPr>
        <w:t xml:space="preserve">firme </w:t>
      </w:r>
      <w:r w:rsidRPr="006F40FB">
        <w:rPr>
          <w:rFonts w:ascii="Arial" w:hAnsi="Arial" w:cs="Arial"/>
          <w:bCs/>
          <w:sz w:val="24"/>
          <w:szCs w:val="24"/>
        </w:rPr>
        <w:t xml:space="preserve">compromiso </w:t>
      </w:r>
      <w:r w:rsidR="00E7565C" w:rsidRPr="006F40FB">
        <w:rPr>
          <w:rFonts w:ascii="Arial" w:hAnsi="Arial" w:cs="Arial"/>
          <w:bCs/>
          <w:sz w:val="24"/>
          <w:szCs w:val="24"/>
        </w:rPr>
        <w:t xml:space="preserve">por el desarrollo y evolución de nuevos formatos publicitarios para </w:t>
      </w:r>
      <w:r w:rsidR="00E7565C" w:rsidRPr="006F40FB">
        <w:rPr>
          <w:rFonts w:ascii="Arial" w:hAnsi="Arial" w:cs="Arial"/>
          <w:b/>
          <w:sz w:val="24"/>
          <w:szCs w:val="24"/>
        </w:rPr>
        <w:t>Televisión Conectada</w:t>
      </w:r>
      <w:r w:rsidR="00E7565C" w:rsidRPr="006F40FB">
        <w:rPr>
          <w:rFonts w:ascii="Arial" w:hAnsi="Arial" w:cs="Arial"/>
          <w:bCs/>
          <w:sz w:val="24"/>
          <w:szCs w:val="24"/>
        </w:rPr>
        <w:t xml:space="preserve">, tecnología disponible ya para </w:t>
      </w:r>
      <w:r w:rsidR="00E7565C" w:rsidRPr="006F40FB">
        <w:rPr>
          <w:rFonts w:ascii="Arial" w:hAnsi="Arial" w:cs="Arial"/>
          <w:b/>
          <w:sz w:val="24"/>
          <w:szCs w:val="24"/>
        </w:rPr>
        <w:t>28,4 millones de personas, el 62% de la población</w:t>
      </w:r>
      <w:r w:rsidR="00E7565C" w:rsidRPr="006F40FB">
        <w:rPr>
          <w:rFonts w:ascii="Arial" w:hAnsi="Arial" w:cs="Arial"/>
          <w:bCs/>
          <w:sz w:val="24"/>
          <w:szCs w:val="24"/>
        </w:rPr>
        <w:t xml:space="preserve">, y </w:t>
      </w:r>
      <w:r w:rsidR="00E7565C" w:rsidRPr="006F40FB">
        <w:rPr>
          <w:rFonts w:ascii="Arial" w:hAnsi="Arial" w:cs="Arial"/>
          <w:b/>
          <w:sz w:val="24"/>
          <w:szCs w:val="24"/>
        </w:rPr>
        <w:t>el 56% de los hogares</w:t>
      </w:r>
      <w:r w:rsidR="00E7565C" w:rsidRPr="006F40FB">
        <w:rPr>
          <w:rFonts w:ascii="Arial" w:hAnsi="Arial" w:cs="Arial"/>
          <w:bCs/>
          <w:sz w:val="24"/>
          <w:szCs w:val="24"/>
        </w:rPr>
        <w:t xml:space="preserve"> de nuestro país, según datos de Kantar Media</w:t>
      </w:r>
      <w:r w:rsidR="001B345A" w:rsidRPr="006F40FB">
        <w:rPr>
          <w:rFonts w:ascii="Arial" w:hAnsi="Arial" w:cs="Arial"/>
          <w:bCs/>
          <w:sz w:val="24"/>
          <w:szCs w:val="24"/>
        </w:rPr>
        <w:t xml:space="preserve"> correspondientes al pasado mes de febrero</w:t>
      </w:r>
      <w:r w:rsidR="00E7565C" w:rsidRPr="006F40FB">
        <w:rPr>
          <w:rFonts w:ascii="Arial" w:hAnsi="Arial" w:cs="Arial"/>
          <w:bCs/>
          <w:sz w:val="24"/>
          <w:szCs w:val="24"/>
        </w:rPr>
        <w:t>.</w:t>
      </w:r>
    </w:p>
    <w:sectPr w:rsidR="006D07DC" w:rsidRPr="006F40FB" w:rsidSect="004B5EFC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63B" w14:textId="77777777" w:rsidR="00722908" w:rsidRDefault="00722908">
      <w:pPr>
        <w:spacing w:after="0" w:line="240" w:lineRule="auto"/>
      </w:pPr>
      <w:r>
        <w:separator/>
      </w:r>
    </w:p>
  </w:endnote>
  <w:endnote w:type="continuationSeparator" w:id="0">
    <w:p w14:paraId="120BD63F" w14:textId="77777777" w:rsidR="00722908" w:rsidRDefault="0072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000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DA96" w14:textId="77777777" w:rsidR="00722908" w:rsidRDefault="00722908">
      <w:pPr>
        <w:spacing w:after="0" w:line="240" w:lineRule="auto"/>
      </w:pPr>
      <w:r>
        <w:separator/>
      </w:r>
    </w:p>
  </w:footnote>
  <w:footnote w:type="continuationSeparator" w:id="0">
    <w:p w14:paraId="2E0BE25D" w14:textId="77777777" w:rsidR="00722908" w:rsidRDefault="0072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1AA"/>
    <w:multiLevelType w:val="hybridMultilevel"/>
    <w:tmpl w:val="BED2EFA0"/>
    <w:lvl w:ilvl="0" w:tplc="1A70C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382"/>
    <w:multiLevelType w:val="hybridMultilevel"/>
    <w:tmpl w:val="917A5F42"/>
    <w:lvl w:ilvl="0" w:tplc="CD40B5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30388357">
    <w:abstractNumId w:val="2"/>
  </w:num>
  <w:num w:numId="2" w16cid:durableId="718210353">
    <w:abstractNumId w:val="1"/>
  </w:num>
  <w:num w:numId="3" w16cid:durableId="148920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0654"/>
    <w:rsid w:val="000029E4"/>
    <w:rsid w:val="000074E4"/>
    <w:rsid w:val="00010F45"/>
    <w:rsid w:val="00011622"/>
    <w:rsid w:val="000219FB"/>
    <w:rsid w:val="00025206"/>
    <w:rsid w:val="00030A91"/>
    <w:rsid w:val="00030DF0"/>
    <w:rsid w:val="00031332"/>
    <w:rsid w:val="00040904"/>
    <w:rsid w:val="00044C0B"/>
    <w:rsid w:val="00051CF4"/>
    <w:rsid w:val="00053828"/>
    <w:rsid w:val="0005410F"/>
    <w:rsid w:val="000551B4"/>
    <w:rsid w:val="00062408"/>
    <w:rsid w:val="00065BD1"/>
    <w:rsid w:val="0006708B"/>
    <w:rsid w:val="00067215"/>
    <w:rsid w:val="00074BF4"/>
    <w:rsid w:val="00075C72"/>
    <w:rsid w:val="00083ACF"/>
    <w:rsid w:val="000850A4"/>
    <w:rsid w:val="00086800"/>
    <w:rsid w:val="00090D28"/>
    <w:rsid w:val="00091889"/>
    <w:rsid w:val="00093017"/>
    <w:rsid w:val="00093570"/>
    <w:rsid w:val="00094541"/>
    <w:rsid w:val="00094604"/>
    <w:rsid w:val="0009794B"/>
    <w:rsid w:val="000A09BA"/>
    <w:rsid w:val="000A3619"/>
    <w:rsid w:val="000A4852"/>
    <w:rsid w:val="000C1231"/>
    <w:rsid w:val="000C426F"/>
    <w:rsid w:val="000C4B2E"/>
    <w:rsid w:val="000D0DB1"/>
    <w:rsid w:val="000D6501"/>
    <w:rsid w:val="000D6AFD"/>
    <w:rsid w:val="000D7A96"/>
    <w:rsid w:val="000E4BDA"/>
    <w:rsid w:val="000E7A22"/>
    <w:rsid w:val="000F1B6C"/>
    <w:rsid w:val="000F6CCE"/>
    <w:rsid w:val="0011253C"/>
    <w:rsid w:val="001134D0"/>
    <w:rsid w:val="001268C2"/>
    <w:rsid w:val="00127ADC"/>
    <w:rsid w:val="00131767"/>
    <w:rsid w:val="00131A59"/>
    <w:rsid w:val="00132773"/>
    <w:rsid w:val="00132960"/>
    <w:rsid w:val="001329A2"/>
    <w:rsid w:val="00135628"/>
    <w:rsid w:val="0014207D"/>
    <w:rsid w:val="00147FDD"/>
    <w:rsid w:val="00150408"/>
    <w:rsid w:val="00152098"/>
    <w:rsid w:val="00153519"/>
    <w:rsid w:val="0015352C"/>
    <w:rsid w:val="0015379B"/>
    <w:rsid w:val="0015589F"/>
    <w:rsid w:val="00157A1E"/>
    <w:rsid w:val="00183632"/>
    <w:rsid w:val="0019061D"/>
    <w:rsid w:val="00191781"/>
    <w:rsid w:val="001934D8"/>
    <w:rsid w:val="001B1D05"/>
    <w:rsid w:val="001B242E"/>
    <w:rsid w:val="001B345A"/>
    <w:rsid w:val="001B6B8E"/>
    <w:rsid w:val="001B7B0E"/>
    <w:rsid w:val="001C1D3C"/>
    <w:rsid w:val="001C4FFD"/>
    <w:rsid w:val="001C59E5"/>
    <w:rsid w:val="001C728A"/>
    <w:rsid w:val="001D34B1"/>
    <w:rsid w:val="001D6615"/>
    <w:rsid w:val="001E09B3"/>
    <w:rsid w:val="001F05CB"/>
    <w:rsid w:val="00202B62"/>
    <w:rsid w:val="00205E0C"/>
    <w:rsid w:val="00212BD2"/>
    <w:rsid w:val="00213890"/>
    <w:rsid w:val="00224F7C"/>
    <w:rsid w:val="00226914"/>
    <w:rsid w:val="00227B7C"/>
    <w:rsid w:val="00230EE4"/>
    <w:rsid w:val="00247DF3"/>
    <w:rsid w:val="0025353D"/>
    <w:rsid w:val="00260A72"/>
    <w:rsid w:val="00261919"/>
    <w:rsid w:val="002621F1"/>
    <w:rsid w:val="002649F1"/>
    <w:rsid w:val="00264D7D"/>
    <w:rsid w:val="002657B7"/>
    <w:rsid w:val="002703D8"/>
    <w:rsid w:val="0027391D"/>
    <w:rsid w:val="002763D5"/>
    <w:rsid w:val="00276745"/>
    <w:rsid w:val="0027766A"/>
    <w:rsid w:val="00283F8F"/>
    <w:rsid w:val="00285958"/>
    <w:rsid w:val="00291167"/>
    <w:rsid w:val="00291200"/>
    <w:rsid w:val="00294464"/>
    <w:rsid w:val="002A4296"/>
    <w:rsid w:val="002A4C4C"/>
    <w:rsid w:val="002B0265"/>
    <w:rsid w:val="002B6949"/>
    <w:rsid w:val="002C35A5"/>
    <w:rsid w:val="002C3D2A"/>
    <w:rsid w:val="002C758F"/>
    <w:rsid w:val="002E29D8"/>
    <w:rsid w:val="002F0DC0"/>
    <w:rsid w:val="002F4AA5"/>
    <w:rsid w:val="00300A27"/>
    <w:rsid w:val="00304EFB"/>
    <w:rsid w:val="00306786"/>
    <w:rsid w:val="00310201"/>
    <w:rsid w:val="0031349C"/>
    <w:rsid w:val="003205FE"/>
    <w:rsid w:val="00325581"/>
    <w:rsid w:val="00325993"/>
    <w:rsid w:val="003324AD"/>
    <w:rsid w:val="0033377B"/>
    <w:rsid w:val="003372A4"/>
    <w:rsid w:val="003407A8"/>
    <w:rsid w:val="00346C6D"/>
    <w:rsid w:val="00350B97"/>
    <w:rsid w:val="003534DB"/>
    <w:rsid w:val="00354099"/>
    <w:rsid w:val="00354F21"/>
    <w:rsid w:val="0035653F"/>
    <w:rsid w:val="0036426C"/>
    <w:rsid w:val="003710FA"/>
    <w:rsid w:val="003711AE"/>
    <w:rsid w:val="0037183F"/>
    <w:rsid w:val="00372DE6"/>
    <w:rsid w:val="00374119"/>
    <w:rsid w:val="00380ECF"/>
    <w:rsid w:val="003813B6"/>
    <w:rsid w:val="00383262"/>
    <w:rsid w:val="00385A32"/>
    <w:rsid w:val="00392928"/>
    <w:rsid w:val="00395539"/>
    <w:rsid w:val="003A224A"/>
    <w:rsid w:val="003A2F19"/>
    <w:rsid w:val="003A3086"/>
    <w:rsid w:val="003A3DA3"/>
    <w:rsid w:val="003A54E3"/>
    <w:rsid w:val="003C78B0"/>
    <w:rsid w:val="003D2EAC"/>
    <w:rsid w:val="003E1BD1"/>
    <w:rsid w:val="003E3092"/>
    <w:rsid w:val="003E4AE6"/>
    <w:rsid w:val="003F1FDA"/>
    <w:rsid w:val="003F3F9C"/>
    <w:rsid w:val="003F5A42"/>
    <w:rsid w:val="003F5BC9"/>
    <w:rsid w:val="003F6158"/>
    <w:rsid w:val="004055E1"/>
    <w:rsid w:val="00406E74"/>
    <w:rsid w:val="0041231D"/>
    <w:rsid w:val="0041240E"/>
    <w:rsid w:val="00413CB4"/>
    <w:rsid w:val="004165B6"/>
    <w:rsid w:val="0042270C"/>
    <w:rsid w:val="00424D55"/>
    <w:rsid w:val="00425055"/>
    <w:rsid w:val="004261E5"/>
    <w:rsid w:val="004274B3"/>
    <w:rsid w:val="00430FBB"/>
    <w:rsid w:val="0043275D"/>
    <w:rsid w:val="004334F6"/>
    <w:rsid w:val="00434B31"/>
    <w:rsid w:val="00442618"/>
    <w:rsid w:val="00447A7E"/>
    <w:rsid w:val="004505D1"/>
    <w:rsid w:val="00450ED5"/>
    <w:rsid w:val="004513DB"/>
    <w:rsid w:val="00451EB6"/>
    <w:rsid w:val="0045438F"/>
    <w:rsid w:val="004574CD"/>
    <w:rsid w:val="00457F1B"/>
    <w:rsid w:val="00464125"/>
    <w:rsid w:val="0046787E"/>
    <w:rsid w:val="00472F06"/>
    <w:rsid w:val="00480E62"/>
    <w:rsid w:val="00482F0C"/>
    <w:rsid w:val="00483659"/>
    <w:rsid w:val="00486F34"/>
    <w:rsid w:val="004970C1"/>
    <w:rsid w:val="0049717C"/>
    <w:rsid w:val="00497688"/>
    <w:rsid w:val="004A1336"/>
    <w:rsid w:val="004A3DA0"/>
    <w:rsid w:val="004A42EF"/>
    <w:rsid w:val="004A4C1F"/>
    <w:rsid w:val="004A5F95"/>
    <w:rsid w:val="004A786E"/>
    <w:rsid w:val="004B0253"/>
    <w:rsid w:val="004B1C8C"/>
    <w:rsid w:val="004B5EFC"/>
    <w:rsid w:val="004B79A2"/>
    <w:rsid w:val="004C19E8"/>
    <w:rsid w:val="004C4986"/>
    <w:rsid w:val="004D0EEE"/>
    <w:rsid w:val="004D18E0"/>
    <w:rsid w:val="004D236B"/>
    <w:rsid w:val="004D3A0A"/>
    <w:rsid w:val="004D5472"/>
    <w:rsid w:val="004E09F1"/>
    <w:rsid w:val="004E57F3"/>
    <w:rsid w:val="004F2046"/>
    <w:rsid w:val="004F5C24"/>
    <w:rsid w:val="00501011"/>
    <w:rsid w:val="00505E86"/>
    <w:rsid w:val="00507DCE"/>
    <w:rsid w:val="005123A3"/>
    <w:rsid w:val="00513F89"/>
    <w:rsid w:val="00515720"/>
    <w:rsid w:val="005220B0"/>
    <w:rsid w:val="00535531"/>
    <w:rsid w:val="00536C4D"/>
    <w:rsid w:val="005436FF"/>
    <w:rsid w:val="00544477"/>
    <w:rsid w:val="0055342C"/>
    <w:rsid w:val="00554AC6"/>
    <w:rsid w:val="00564EB0"/>
    <w:rsid w:val="00570CB1"/>
    <w:rsid w:val="0057372B"/>
    <w:rsid w:val="00584B0B"/>
    <w:rsid w:val="0058720B"/>
    <w:rsid w:val="00590DDF"/>
    <w:rsid w:val="0059112B"/>
    <w:rsid w:val="00592E7C"/>
    <w:rsid w:val="00596D02"/>
    <w:rsid w:val="005A10D7"/>
    <w:rsid w:val="005A446D"/>
    <w:rsid w:val="005B0456"/>
    <w:rsid w:val="005B1DAD"/>
    <w:rsid w:val="005B2A8A"/>
    <w:rsid w:val="005B385E"/>
    <w:rsid w:val="005C1267"/>
    <w:rsid w:val="005D1022"/>
    <w:rsid w:val="005D1825"/>
    <w:rsid w:val="005D2270"/>
    <w:rsid w:val="005D6771"/>
    <w:rsid w:val="005E1716"/>
    <w:rsid w:val="005E2A57"/>
    <w:rsid w:val="005E453D"/>
    <w:rsid w:val="005E715D"/>
    <w:rsid w:val="005E7DF6"/>
    <w:rsid w:val="005F0349"/>
    <w:rsid w:val="005F0CDC"/>
    <w:rsid w:val="005F1211"/>
    <w:rsid w:val="00611856"/>
    <w:rsid w:val="00621689"/>
    <w:rsid w:val="00631258"/>
    <w:rsid w:val="006362DA"/>
    <w:rsid w:val="00636A54"/>
    <w:rsid w:val="006377EF"/>
    <w:rsid w:val="00642AB5"/>
    <w:rsid w:val="00644045"/>
    <w:rsid w:val="006466E4"/>
    <w:rsid w:val="006507D9"/>
    <w:rsid w:val="0065233D"/>
    <w:rsid w:val="00655DDF"/>
    <w:rsid w:val="00663158"/>
    <w:rsid w:val="006648B8"/>
    <w:rsid w:val="006654FE"/>
    <w:rsid w:val="00680DC3"/>
    <w:rsid w:val="00691C8F"/>
    <w:rsid w:val="00693032"/>
    <w:rsid w:val="00696EF1"/>
    <w:rsid w:val="006B1DF4"/>
    <w:rsid w:val="006B2E6B"/>
    <w:rsid w:val="006B71B5"/>
    <w:rsid w:val="006B7A0C"/>
    <w:rsid w:val="006C1414"/>
    <w:rsid w:val="006C6DB0"/>
    <w:rsid w:val="006D024A"/>
    <w:rsid w:val="006D07DC"/>
    <w:rsid w:val="006D4BEB"/>
    <w:rsid w:val="006D530C"/>
    <w:rsid w:val="006D66FA"/>
    <w:rsid w:val="006D6DFB"/>
    <w:rsid w:val="006E2624"/>
    <w:rsid w:val="006E3E6A"/>
    <w:rsid w:val="006E7BA1"/>
    <w:rsid w:val="006F0011"/>
    <w:rsid w:val="006F149B"/>
    <w:rsid w:val="006F40FB"/>
    <w:rsid w:val="007043CF"/>
    <w:rsid w:val="00716055"/>
    <w:rsid w:val="00722908"/>
    <w:rsid w:val="00724160"/>
    <w:rsid w:val="0072765E"/>
    <w:rsid w:val="00731FED"/>
    <w:rsid w:val="007340A6"/>
    <w:rsid w:val="00741B7D"/>
    <w:rsid w:val="00746A1E"/>
    <w:rsid w:val="007512CD"/>
    <w:rsid w:val="0075253F"/>
    <w:rsid w:val="007548F2"/>
    <w:rsid w:val="0075765F"/>
    <w:rsid w:val="00757A3C"/>
    <w:rsid w:val="00762B43"/>
    <w:rsid w:val="00765A5C"/>
    <w:rsid w:val="0076742C"/>
    <w:rsid w:val="00772C98"/>
    <w:rsid w:val="00773027"/>
    <w:rsid w:val="00774424"/>
    <w:rsid w:val="00776BE3"/>
    <w:rsid w:val="00780F18"/>
    <w:rsid w:val="00783450"/>
    <w:rsid w:val="00785211"/>
    <w:rsid w:val="00790372"/>
    <w:rsid w:val="00790731"/>
    <w:rsid w:val="00790860"/>
    <w:rsid w:val="00791CF0"/>
    <w:rsid w:val="00797BAF"/>
    <w:rsid w:val="007A4224"/>
    <w:rsid w:val="007A45F7"/>
    <w:rsid w:val="007A5AA1"/>
    <w:rsid w:val="007A6E7C"/>
    <w:rsid w:val="007A7490"/>
    <w:rsid w:val="007B6420"/>
    <w:rsid w:val="007B7223"/>
    <w:rsid w:val="007B7DC8"/>
    <w:rsid w:val="007C6BEA"/>
    <w:rsid w:val="007C78D3"/>
    <w:rsid w:val="007D1BDD"/>
    <w:rsid w:val="007D3AE4"/>
    <w:rsid w:val="007E072C"/>
    <w:rsid w:val="007E26DA"/>
    <w:rsid w:val="007E2E18"/>
    <w:rsid w:val="007E60D6"/>
    <w:rsid w:val="007E6D41"/>
    <w:rsid w:val="007E792F"/>
    <w:rsid w:val="007F2209"/>
    <w:rsid w:val="007F26C5"/>
    <w:rsid w:val="007F57CF"/>
    <w:rsid w:val="007F6F72"/>
    <w:rsid w:val="00801933"/>
    <w:rsid w:val="008055AB"/>
    <w:rsid w:val="00805E78"/>
    <w:rsid w:val="00806AEE"/>
    <w:rsid w:val="00813276"/>
    <w:rsid w:val="00813C66"/>
    <w:rsid w:val="00813CD8"/>
    <w:rsid w:val="00816303"/>
    <w:rsid w:val="008168C4"/>
    <w:rsid w:val="00821929"/>
    <w:rsid w:val="008221F1"/>
    <w:rsid w:val="00822F14"/>
    <w:rsid w:val="008239CD"/>
    <w:rsid w:val="008273C4"/>
    <w:rsid w:val="00832655"/>
    <w:rsid w:val="0083355A"/>
    <w:rsid w:val="00833B8F"/>
    <w:rsid w:val="008347DD"/>
    <w:rsid w:val="00835366"/>
    <w:rsid w:val="00842865"/>
    <w:rsid w:val="008436DA"/>
    <w:rsid w:val="00844673"/>
    <w:rsid w:val="00846EA7"/>
    <w:rsid w:val="00857E7F"/>
    <w:rsid w:val="00864024"/>
    <w:rsid w:val="00865008"/>
    <w:rsid w:val="00873F56"/>
    <w:rsid w:val="0087473B"/>
    <w:rsid w:val="00877283"/>
    <w:rsid w:val="00877852"/>
    <w:rsid w:val="00882863"/>
    <w:rsid w:val="0088287B"/>
    <w:rsid w:val="00882B53"/>
    <w:rsid w:val="00891C38"/>
    <w:rsid w:val="0089213F"/>
    <w:rsid w:val="00894900"/>
    <w:rsid w:val="00894F5A"/>
    <w:rsid w:val="00895116"/>
    <w:rsid w:val="008A2E07"/>
    <w:rsid w:val="008A4827"/>
    <w:rsid w:val="008B39E0"/>
    <w:rsid w:val="008B3FE8"/>
    <w:rsid w:val="008B4878"/>
    <w:rsid w:val="008B4A48"/>
    <w:rsid w:val="008B50E2"/>
    <w:rsid w:val="008B6CB5"/>
    <w:rsid w:val="008B6E75"/>
    <w:rsid w:val="008C49BE"/>
    <w:rsid w:val="008C5447"/>
    <w:rsid w:val="008D086F"/>
    <w:rsid w:val="008D1B41"/>
    <w:rsid w:val="008E05A4"/>
    <w:rsid w:val="008E12AA"/>
    <w:rsid w:val="008E38FD"/>
    <w:rsid w:val="008E3FBF"/>
    <w:rsid w:val="008E61FF"/>
    <w:rsid w:val="008F450B"/>
    <w:rsid w:val="0090190C"/>
    <w:rsid w:val="00905D66"/>
    <w:rsid w:val="00907B68"/>
    <w:rsid w:val="00907EB7"/>
    <w:rsid w:val="00916243"/>
    <w:rsid w:val="00921FB5"/>
    <w:rsid w:val="0092205C"/>
    <w:rsid w:val="00922129"/>
    <w:rsid w:val="00923642"/>
    <w:rsid w:val="009249AF"/>
    <w:rsid w:val="00931AF1"/>
    <w:rsid w:val="009408AD"/>
    <w:rsid w:val="00941A5F"/>
    <w:rsid w:val="00944FB8"/>
    <w:rsid w:val="0094535F"/>
    <w:rsid w:val="009531F3"/>
    <w:rsid w:val="00956DE3"/>
    <w:rsid w:val="009577F8"/>
    <w:rsid w:val="00960B48"/>
    <w:rsid w:val="00962481"/>
    <w:rsid w:val="00967C9F"/>
    <w:rsid w:val="00971910"/>
    <w:rsid w:val="00973007"/>
    <w:rsid w:val="00982C16"/>
    <w:rsid w:val="00986901"/>
    <w:rsid w:val="00986B95"/>
    <w:rsid w:val="00986EC6"/>
    <w:rsid w:val="00986F01"/>
    <w:rsid w:val="00993E18"/>
    <w:rsid w:val="00995C56"/>
    <w:rsid w:val="00997EB8"/>
    <w:rsid w:val="009A4ED0"/>
    <w:rsid w:val="009A5111"/>
    <w:rsid w:val="009A5BD0"/>
    <w:rsid w:val="009A7CAB"/>
    <w:rsid w:val="009B3DBA"/>
    <w:rsid w:val="009B5E02"/>
    <w:rsid w:val="009B729A"/>
    <w:rsid w:val="009C4704"/>
    <w:rsid w:val="009C7178"/>
    <w:rsid w:val="009C7E12"/>
    <w:rsid w:val="009D015F"/>
    <w:rsid w:val="009D0BE4"/>
    <w:rsid w:val="009D173B"/>
    <w:rsid w:val="009D1877"/>
    <w:rsid w:val="009D720C"/>
    <w:rsid w:val="009E16D3"/>
    <w:rsid w:val="009E48ED"/>
    <w:rsid w:val="009F52DA"/>
    <w:rsid w:val="00A0001B"/>
    <w:rsid w:val="00A01CD8"/>
    <w:rsid w:val="00A02703"/>
    <w:rsid w:val="00A0439E"/>
    <w:rsid w:val="00A11499"/>
    <w:rsid w:val="00A11BC0"/>
    <w:rsid w:val="00A12DDD"/>
    <w:rsid w:val="00A305D7"/>
    <w:rsid w:val="00A31245"/>
    <w:rsid w:val="00A32EFE"/>
    <w:rsid w:val="00A35B81"/>
    <w:rsid w:val="00A41ACF"/>
    <w:rsid w:val="00A42391"/>
    <w:rsid w:val="00A47659"/>
    <w:rsid w:val="00A5111E"/>
    <w:rsid w:val="00A54E0D"/>
    <w:rsid w:val="00A641F1"/>
    <w:rsid w:val="00A67A7E"/>
    <w:rsid w:val="00A71F34"/>
    <w:rsid w:val="00A72FBF"/>
    <w:rsid w:val="00A83EB0"/>
    <w:rsid w:val="00A84ED8"/>
    <w:rsid w:val="00A87C64"/>
    <w:rsid w:val="00A90E96"/>
    <w:rsid w:val="00A92012"/>
    <w:rsid w:val="00A9557E"/>
    <w:rsid w:val="00A95F98"/>
    <w:rsid w:val="00AA0A6D"/>
    <w:rsid w:val="00AA0ACC"/>
    <w:rsid w:val="00AA206F"/>
    <w:rsid w:val="00AA2935"/>
    <w:rsid w:val="00AA3FE9"/>
    <w:rsid w:val="00AA6B5C"/>
    <w:rsid w:val="00AA77F5"/>
    <w:rsid w:val="00AB0A33"/>
    <w:rsid w:val="00AB113C"/>
    <w:rsid w:val="00AB692E"/>
    <w:rsid w:val="00AB7A93"/>
    <w:rsid w:val="00AC42D5"/>
    <w:rsid w:val="00AD5E9E"/>
    <w:rsid w:val="00AD6F3F"/>
    <w:rsid w:val="00AE37CD"/>
    <w:rsid w:val="00AE3F89"/>
    <w:rsid w:val="00AE4C42"/>
    <w:rsid w:val="00AF28FA"/>
    <w:rsid w:val="00AF41DA"/>
    <w:rsid w:val="00AF69D1"/>
    <w:rsid w:val="00B04C9B"/>
    <w:rsid w:val="00B11D78"/>
    <w:rsid w:val="00B13AF7"/>
    <w:rsid w:val="00B17D93"/>
    <w:rsid w:val="00B218CE"/>
    <w:rsid w:val="00B2310A"/>
    <w:rsid w:val="00B2551C"/>
    <w:rsid w:val="00B35051"/>
    <w:rsid w:val="00B366E6"/>
    <w:rsid w:val="00B37007"/>
    <w:rsid w:val="00B44500"/>
    <w:rsid w:val="00B46F0E"/>
    <w:rsid w:val="00B51D3D"/>
    <w:rsid w:val="00B547B2"/>
    <w:rsid w:val="00B5719A"/>
    <w:rsid w:val="00B608E0"/>
    <w:rsid w:val="00B611EB"/>
    <w:rsid w:val="00B63EEC"/>
    <w:rsid w:val="00B66728"/>
    <w:rsid w:val="00B70749"/>
    <w:rsid w:val="00B71BF7"/>
    <w:rsid w:val="00B7672D"/>
    <w:rsid w:val="00B774B2"/>
    <w:rsid w:val="00B943DD"/>
    <w:rsid w:val="00B9600D"/>
    <w:rsid w:val="00BA070C"/>
    <w:rsid w:val="00BA1D53"/>
    <w:rsid w:val="00BA3C19"/>
    <w:rsid w:val="00BB1036"/>
    <w:rsid w:val="00BB2A22"/>
    <w:rsid w:val="00BB629B"/>
    <w:rsid w:val="00BC083D"/>
    <w:rsid w:val="00BC18EA"/>
    <w:rsid w:val="00BC29AF"/>
    <w:rsid w:val="00BC2D37"/>
    <w:rsid w:val="00BC3067"/>
    <w:rsid w:val="00BC6B8C"/>
    <w:rsid w:val="00BC7CE8"/>
    <w:rsid w:val="00BD653D"/>
    <w:rsid w:val="00BD7B8F"/>
    <w:rsid w:val="00BE0FFB"/>
    <w:rsid w:val="00BE1920"/>
    <w:rsid w:val="00BE2992"/>
    <w:rsid w:val="00BE520D"/>
    <w:rsid w:val="00BE63BE"/>
    <w:rsid w:val="00BE6646"/>
    <w:rsid w:val="00BE7F5A"/>
    <w:rsid w:val="00BF64CA"/>
    <w:rsid w:val="00BF6DBD"/>
    <w:rsid w:val="00C06B9D"/>
    <w:rsid w:val="00C07A19"/>
    <w:rsid w:val="00C123BF"/>
    <w:rsid w:val="00C22728"/>
    <w:rsid w:val="00C25107"/>
    <w:rsid w:val="00C47CF2"/>
    <w:rsid w:val="00C57E77"/>
    <w:rsid w:val="00C60130"/>
    <w:rsid w:val="00C65F6B"/>
    <w:rsid w:val="00C719BF"/>
    <w:rsid w:val="00C73454"/>
    <w:rsid w:val="00C84A0D"/>
    <w:rsid w:val="00C85591"/>
    <w:rsid w:val="00C87B0A"/>
    <w:rsid w:val="00C934B3"/>
    <w:rsid w:val="00CA23E5"/>
    <w:rsid w:val="00CA7DC9"/>
    <w:rsid w:val="00CB5257"/>
    <w:rsid w:val="00CC0AFF"/>
    <w:rsid w:val="00CC0DAB"/>
    <w:rsid w:val="00CC452C"/>
    <w:rsid w:val="00CC6058"/>
    <w:rsid w:val="00CD3E69"/>
    <w:rsid w:val="00CE2A67"/>
    <w:rsid w:val="00CE7983"/>
    <w:rsid w:val="00CF0060"/>
    <w:rsid w:val="00CF6C18"/>
    <w:rsid w:val="00CF6DFB"/>
    <w:rsid w:val="00CF72D5"/>
    <w:rsid w:val="00D03E21"/>
    <w:rsid w:val="00D05C3B"/>
    <w:rsid w:val="00D10522"/>
    <w:rsid w:val="00D106DF"/>
    <w:rsid w:val="00D21109"/>
    <w:rsid w:val="00D24F1C"/>
    <w:rsid w:val="00D25DCA"/>
    <w:rsid w:val="00D278E0"/>
    <w:rsid w:val="00D27D00"/>
    <w:rsid w:val="00D43C78"/>
    <w:rsid w:val="00D4596C"/>
    <w:rsid w:val="00D4698F"/>
    <w:rsid w:val="00D4734C"/>
    <w:rsid w:val="00D503CF"/>
    <w:rsid w:val="00D5116B"/>
    <w:rsid w:val="00D566B2"/>
    <w:rsid w:val="00D60719"/>
    <w:rsid w:val="00D640B5"/>
    <w:rsid w:val="00D66D15"/>
    <w:rsid w:val="00D6713B"/>
    <w:rsid w:val="00D73971"/>
    <w:rsid w:val="00D75092"/>
    <w:rsid w:val="00D76371"/>
    <w:rsid w:val="00D76F60"/>
    <w:rsid w:val="00D77382"/>
    <w:rsid w:val="00D81BD5"/>
    <w:rsid w:val="00D81D8F"/>
    <w:rsid w:val="00D838A5"/>
    <w:rsid w:val="00D83E8E"/>
    <w:rsid w:val="00D8526B"/>
    <w:rsid w:val="00D918A5"/>
    <w:rsid w:val="00D97F0E"/>
    <w:rsid w:val="00DA32C5"/>
    <w:rsid w:val="00DA455F"/>
    <w:rsid w:val="00DA48B4"/>
    <w:rsid w:val="00DA5D81"/>
    <w:rsid w:val="00DB02CA"/>
    <w:rsid w:val="00DB1970"/>
    <w:rsid w:val="00DB25B9"/>
    <w:rsid w:val="00DB2977"/>
    <w:rsid w:val="00DB65AA"/>
    <w:rsid w:val="00DD4829"/>
    <w:rsid w:val="00DE2C1B"/>
    <w:rsid w:val="00DE6A10"/>
    <w:rsid w:val="00DE718C"/>
    <w:rsid w:val="00DF261B"/>
    <w:rsid w:val="00E11A07"/>
    <w:rsid w:val="00E1518C"/>
    <w:rsid w:val="00E21E02"/>
    <w:rsid w:val="00E23705"/>
    <w:rsid w:val="00E24801"/>
    <w:rsid w:val="00E272FF"/>
    <w:rsid w:val="00E31673"/>
    <w:rsid w:val="00E31D41"/>
    <w:rsid w:val="00E3238F"/>
    <w:rsid w:val="00E35526"/>
    <w:rsid w:val="00E40830"/>
    <w:rsid w:val="00E42138"/>
    <w:rsid w:val="00E46B76"/>
    <w:rsid w:val="00E502DB"/>
    <w:rsid w:val="00E536BC"/>
    <w:rsid w:val="00E53888"/>
    <w:rsid w:val="00E56A85"/>
    <w:rsid w:val="00E6591F"/>
    <w:rsid w:val="00E668E0"/>
    <w:rsid w:val="00E6771E"/>
    <w:rsid w:val="00E678DB"/>
    <w:rsid w:val="00E709E2"/>
    <w:rsid w:val="00E7322E"/>
    <w:rsid w:val="00E7443A"/>
    <w:rsid w:val="00E7565C"/>
    <w:rsid w:val="00E80CF5"/>
    <w:rsid w:val="00E9005B"/>
    <w:rsid w:val="00E9367D"/>
    <w:rsid w:val="00EA00DC"/>
    <w:rsid w:val="00EA05B3"/>
    <w:rsid w:val="00EA40E5"/>
    <w:rsid w:val="00EA7992"/>
    <w:rsid w:val="00EB2D0D"/>
    <w:rsid w:val="00EB34F5"/>
    <w:rsid w:val="00EB3EFF"/>
    <w:rsid w:val="00EB40DA"/>
    <w:rsid w:val="00EC0B32"/>
    <w:rsid w:val="00EC29E5"/>
    <w:rsid w:val="00EC4720"/>
    <w:rsid w:val="00EC5542"/>
    <w:rsid w:val="00EC569F"/>
    <w:rsid w:val="00ED780E"/>
    <w:rsid w:val="00EE3E77"/>
    <w:rsid w:val="00EE48D0"/>
    <w:rsid w:val="00EE518D"/>
    <w:rsid w:val="00EE68CF"/>
    <w:rsid w:val="00EF6745"/>
    <w:rsid w:val="00EF6D1A"/>
    <w:rsid w:val="00EF71D7"/>
    <w:rsid w:val="00EF7CCD"/>
    <w:rsid w:val="00F000F5"/>
    <w:rsid w:val="00F0685C"/>
    <w:rsid w:val="00F15665"/>
    <w:rsid w:val="00F156D9"/>
    <w:rsid w:val="00F20AEF"/>
    <w:rsid w:val="00F227D7"/>
    <w:rsid w:val="00F23732"/>
    <w:rsid w:val="00F2627F"/>
    <w:rsid w:val="00F3301C"/>
    <w:rsid w:val="00F33C57"/>
    <w:rsid w:val="00F41BEF"/>
    <w:rsid w:val="00F44BBE"/>
    <w:rsid w:val="00F4531D"/>
    <w:rsid w:val="00F556EA"/>
    <w:rsid w:val="00F566BB"/>
    <w:rsid w:val="00F626C4"/>
    <w:rsid w:val="00F6337A"/>
    <w:rsid w:val="00F65878"/>
    <w:rsid w:val="00F66AD1"/>
    <w:rsid w:val="00F714E7"/>
    <w:rsid w:val="00F71979"/>
    <w:rsid w:val="00F7417C"/>
    <w:rsid w:val="00F76827"/>
    <w:rsid w:val="00F77E38"/>
    <w:rsid w:val="00F814A8"/>
    <w:rsid w:val="00F81CE3"/>
    <w:rsid w:val="00F8247F"/>
    <w:rsid w:val="00F83931"/>
    <w:rsid w:val="00F87596"/>
    <w:rsid w:val="00F959BB"/>
    <w:rsid w:val="00FA0B2C"/>
    <w:rsid w:val="00FA6157"/>
    <w:rsid w:val="00FB1219"/>
    <w:rsid w:val="00FB16F2"/>
    <w:rsid w:val="00FB244A"/>
    <w:rsid w:val="00FC0D75"/>
    <w:rsid w:val="00FC2FBE"/>
    <w:rsid w:val="00FC7371"/>
    <w:rsid w:val="00FD384B"/>
    <w:rsid w:val="00FD3FC3"/>
    <w:rsid w:val="00FD792E"/>
    <w:rsid w:val="00FE0E74"/>
    <w:rsid w:val="00FE26CA"/>
    <w:rsid w:val="00FE3484"/>
    <w:rsid w:val="00FE4D7B"/>
    <w:rsid w:val="00FE5CAA"/>
    <w:rsid w:val="00FE66C2"/>
    <w:rsid w:val="00FE6784"/>
    <w:rsid w:val="00FF0805"/>
    <w:rsid w:val="00FF0F8A"/>
    <w:rsid w:val="00FF18F5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EC472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47F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2022-05-03T11:04:00Z</cp:lastPrinted>
  <dcterms:created xsi:type="dcterms:W3CDTF">2023-03-30T17:13:00Z</dcterms:created>
  <dcterms:modified xsi:type="dcterms:W3CDTF">2023-03-31T08:08:00Z</dcterms:modified>
</cp:coreProperties>
</file>