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2821190D">
            <wp:simplePos x="0" y="0"/>
            <wp:positionH relativeFrom="page">
              <wp:posOffset>4015740</wp:posOffset>
            </wp:positionH>
            <wp:positionV relativeFrom="margin">
              <wp:posOffset>-225425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F66397" w14:textId="7AC40BC3" w:rsidR="006B6BDD" w:rsidRDefault="006B6BDD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E62588" w14:textId="77777777" w:rsidR="00F56929" w:rsidRDefault="00F5692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7F5367B9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1BF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 xml:space="preserve"> de marzo de 2023</w:t>
      </w:r>
    </w:p>
    <w:p w14:paraId="3EABEE84" w14:textId="77777777" w:rsidR="00C13B05" w:rsidRDefault="00C13B0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D3C9FA" w14:textId="68A0A0EE" w:rsidR="00C13B05" w:rsidRPr="004D30ED" w:rsidRDefault="00F93DF3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D30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 España renueva</w:t>
      </w:r>
      <w:r w:rsidR="00E923D8" w:rsidRPr="004D30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9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concurso </w:t>
      </w:r>
      <w:r w:rsidR="00A870FE" w:rsidRPr="004D30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‘Reacción en cadena’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A8FEE4" w14:textId="351818E0" w:rsidR="00622D5B" w:rsidRDefault="0083157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2F5062">
        <w:rPr>
          <w:rFonts w:ascii="Arial" w:eastAsia="Times New Roman" w:hAnsi="Arial" w:cs="Arial"/>
          <w:b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32C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presentado por Ion Aramendi </w:t>
      </w:r>
      <w:r w:rsidR="00622D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continuará poniendo en juego cada día </w:t>
      </w:r>
      <w:r w:rsidR="006354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622D5B">
        <w:rPr>
          <w:rFonts w:ascii="Arial" w:eastAsia="Times New Roman" w:hAnsi="Arial" w:cs="Arial"/>
          <w:b/>
          <w:sz w:val="24"/>
          <w:szCs w:val="24"/>
          <w:lang w:eastAsia="es-ES"/>
        </w:rPr>
        <w:t>un premio de 150.000 euros.</w:t>
      </w:r>
    </w:p>
    <w:p w14:paraId="17219408" w14:textId="77777777" w:rsidR="0009104B" w:rsidRPr="007C094B" w:rsidRDefault="0009104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3C4E8B41" w14:textId="77777777" w:rsidR="00FD29BC" w:rsidRDefault="00FD29BC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55724D92" w14:textId="28FE3BF2" w:rsidR="00BB3924" w:rsidRDefault="00D666AA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F589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</w:t>
      </w:r>
      <w:r w:rsidR="006D5B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acordado la </w:t>
      </w:r>
      <w:r w:rsidR="006D5B07" w:rsidRPr="000F589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renovación de ‘Reacción en cadena’</w:t>
      </w:r>
      <w:r w:rsidR="006D5B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el concurso que </w:t>
      </w:r>
      <w:r w:rsidR="006D5B07" w:rsidRPr="000F589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6D5B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conduce en Telecinco de lunes a viernes (20:00h) </w:t>
      </w:r>
      <w:r w:rsidR="008B65F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</w:t>
      </w:r>
      <w:r w:rsidR="006D5B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ya </w:t>
      </w:r>
      <w:r w:rsidR="006D5B07" w:rsidRPr="000F58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ha comenzado a grabar sus nuevas entregas</w:t>
      </w:r>
      <w:r w:rsidR="000F58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8E3E52E" w14:textId="06223608" w:rsidR="005F1477" w:rsidRDefault="005F147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28C1D60" w14:textId="5A46CE83" w:rsidR="00C90326" w:rsidRDefault="00E7399C" w:rsidP="00C9032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concurso</w:t>
      </w:r>
      <w:r w:rsidR="008E30A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8B49F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producido en colaboración con Bulldog TV</w:t>
      </w:r>
      <w:r w:rsidR="00772C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destaca especialmente en el consumo </w:t>
      </w:r>
      <w:r w:rsidR="000E424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los 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públicos comerciales más atractivos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acumula esta semana un 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</w:t>
      </w:r>
      <w:r w:rsidR="008C345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% en el target comercial, 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 que supone 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 1</w:t>
      </w:r>
      <w:r w:rsidR="008C345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7,5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 más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en su primera semana de emisión (9,7%) y su mejor registro hasta el momento en este parámetro. Además, obtiene un 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</w:t>
      </w:r>
      <w:r w:rsidR="008C345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% </w:t>
      </w:r>
      <w:r w:rsidR="00C903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el público de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jóvenes</w:t>
      </w:r>
      <w:r w:rsidR="00C903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25-44 años, </w:t>
      </w:r>
      <w:r w:rsidR="008C345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casi un 19</w:t>
      </w:r>
      <w:r w:rsidR="00C90326" w:rsidRPr="009B437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 más</w:t>
      </w:r>
      <w:r w:rsidR="00C9032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en su semana de estreno (9,6%). </w:t>
      </w:r>
    </w:p>
    <w:p w14:paraId="0C7DA626" w14:textId="77777777" w:rsidR="00C90326" w:rsidRDefault="00C90326" w:rsidP="00FD29BC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8D1549A" w14:textId="6897DE6A" w:rsidR="00FD29BC" w:rsidRDefault="008E30A3" w:rsidP="00FD29BC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</w:t>
      </w:r>
      <w:r w:rsidR="00E739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experimentado desde su estreno </w:t>
      </w:r>
      <w:r w:rsidR="00C367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diciembre </w:t>
      </w:r>
      <w:r w:rsidR="00E7399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</w:t>
      </w:r>
      <w:r w:rsidR="00E7399C" w:rsidRPr="002A4B3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tendencia ascendente</w:t>
      </w:r>
      <w:r w:rsidR="000E424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 incrementando</w:t>
      </w:r>
      <w:r w:rsidR="00FD29BC" w:rsidRPr="00FD29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8546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</w:t>
      </w:r>
      <w:r w:rsidR="00FD29BC" w:rsidRPr="00FD29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punto</w:t>
      </w:r>
      <w:r w:rsid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desde el 6,7% </w:t>
      </w:r>
      <w:r w:rsidR="000E424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share </w:t>
      </w:r>
      <w:r w:rsid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 su primera semana de emisión al 7,</w:t>
      </w:r>
      <w:r w:rsidR="005A15B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7</w:t>
      </w:r>
      <w:r w:rsid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% de la semana actual. En este periodo </w:t>
      </w:r>
      <w:r w:rsidR="00FD29BC" w:rsidRPr="00715A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casi 18,7 millones de personas</w:t>
      </w:r>
      <w:r w:rsidR="00FD29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</w:t>
      </w:r>
      <w:r w:rsidR="00FD29BC" w:rsidRPr="00715A2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 40,4% de la población</w:t>
      </w:r>
      <w:r w:rsidR="00FD29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</w:t>
      </w:r>
      <w:r w:rsid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han contactado con el concurso.</w:t>
      </w:r>
      <w:r w:rsidR="00FD29BC" w:rsidRP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D29B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total individuos promedia un 7,1% de share y 845.000 espectadores. </w:t>
      </w:r>
    </w:p>
    <w:p w14:paraId="71BEA107" w14:textId="77777777" w:rsidR="00657DB4" w:rsidRDefault="00657DB4" w:rsidP="00657DB4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D397C03" w14:textId="77777777" w:rsidR="007B0213" w:rsidRDefault="007B0213" w:rsidP="007B0213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325051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Diversión, tensión y 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150.000 euros </w:t>
      </w:r>
      <w:r w:rsidRPr="00325051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diario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s en juego</w:t>
      </w:r>
    </w:p>
    <w:p w14:paraId="51576C2F" w14:textId="77777777" w:rsidR="007B0213" w:rsidRDefault="007B0213" w:rsidP="007B0213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1DE32E6" w14:textId="618699BC" w:rsidR="007B0213" w:rsidRDefault="007B0213" w:rsidP="007B0213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‘Reacción en cadena’, adaptación española del concurso de éxito internacional ‘Chain Reaction’ -formato estrenado en 1980 en la cadena NBC y distribuido por Sony Pictures Television-, dos equipos deben </w:t>
      </w:r>
      <w:r w:rsidRPr="001C117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resolver diferentes cadenas de palabras con algún vínculo entre sí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tratar de hacerse con el </w:t>
      </w:r>
      <w:r w:rsidRPr="001C117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premio diario máximo de 150.000 euros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645363A4" w14:textId="77777777" w:rsidR="007B0213" w:rsidRDefault="007B0213" w:rsidP="007B0213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8FAEBF7" w14:textId="26007E7E" w:rsidR="00657DB4" w:rsidRDefault="007B0213" w:rsidP="007B0213">
      <w:pPr>
        <w:shd w:val="clear" w:color="auto" w:fill="FFFFFF"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Estos dos equipos deben superar en una primera fase cinco juegos relacionando palabras, adivinando personajes o descubriendo canciones. A continuación, compiten en ‘Complicidad ganadora’, un juego decisivo y eliminatorio cuyos ganadores obtienen el derecho a participar en la siguiente entrega y podrán luchar en la fase final por llevarse el dinero que hayan acumulado.</w:t>
      </w:r>
    </w:p>
    <w:sectPr w:rsidR="00657DB4" w:rsidSect="008B6193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7A401D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7A401D" w:rsidRDefault="005A1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10CD5"/>
    <w:rsid w:val="00012C07"/>
    <w:rsid w:val="000214B7"/>
    <w:rsid w:val="00031649"/>
    <w:rsid w:val="00036E4A"/>
    <w:rsid w:val="00042A21"/>
    <w:rsid w:val="00062175"/>
    <w:rsid w:val="000739FC"/>
    <w:rsid w:val="00084E22"/>
    <w:rsid w:val="00090A49"/>
    <w:rsid w:val="0009104B"/>
    <w:rsid w:val="000A0555"/>
    <w:rsid w:val="000A74B5"/>
    <w:rsid w:val="000C1018"/>
    <w:rsid w:val="000C5D60"/>
    <w:rsid w:val="000E4242"/>
    <w:rsid w:val="000E4EC1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5324"/>
    <w:rsid w:val="001405D6"/>
    <w:rsid w:val="00142C0E"/>
    <w:rsid w:val="00160BF3"/>
    <w:rsid w:val="00164EA5"/>
    <w:rsid w:val="00171C00"/>
    <w:rsid w:val="00174564"/>
    <w:rsid w:val="001824CB"/>
    <w:rsid w:val="001969AC"/>
    <w:rsid w:val="001C1176"/>
    <w:rsid w:val="001D2D4F"/>
    <w:rsid w:val="001E6217"/>
    <w:rsid w:val="001F44C4"/>
    <w:rsid w:val="001F56E2"/>
    <w:rsid w:val="00210956"/>
    <w:rsid w:val="002160A7"/>
    <w:rsid w:val="002225A2"/>
    <w:rsid w:val="00225BC1"/>
    <w:rsid w:val="00250491"/>
    <w:rsid w:val="00264190"/>
    <w:rsid w:val="002641FA"/>
    <w:rsid w:val="00283277"/>
    <w:rsid w:val="00293F92"/>
    <w:rsid w:val="002A4B3D"/>
    <w:rsid w:val="002B715C"/>
    <w:rsid w:val="002E73A3"/>
    <w:rsid w:val="002F5062"/>
    <w:rsid w:val="00316D8D"/>
    <w:rsid w:val="003248B0"/>
    <w:rsid w:val="00325051"/>
    <w:rsid w:val="00337011"/>
    <w:rsid w:val="0034116E"/>
    <w:rsid w:val="00346421"/>
    <w:rsid w:val="00351470"/>
    <w:rsid w:val="00363543"/>
    <w:rsid w:val="003802F1"/>
    <w:rsid w:val="003807FF"/>
    <w:rsid w:val="0039749B"/>
    <w:rsid w:val="003A3C89"/>
    <w:rsid w:val="003B45A7"/>
    <w:rsid w:val="003D3383"/>
    <w:rsid w:val="003D66D0"/>
    <w:rsid w:val="003E1B96"/>
    <w:rsid w:val="004041BB"/>
    <w:rsid w:val="00451B32"/>
    <w:rsid w:val="0045218D"/>
    <w:rsid w:val="004665EF"/>
    <w:rsid w:val="004878B1"/>
    <w:rsid w:val="004947B2"/>
    <w:rsid w:val="004A4F0B"/>
    <w:rsid w:val="004B1428"/>
    <w:rsid w:val="004B32F5"/>
    <w:rsid w:val="004D1241"/>
    <w:rsid w:val="004D30ED"/>
    <w:rsid w:val="004D35D4"/>
    <w:rsid w:val="00522171"/>
    <w:rsid w:val="005335C6"/>
    <w:rsid w:val="00544F90"/>
    <w:rsid w:val="00555A0C"/>
    <w:rsid w:val="00562378"/>
    <w:rsid w:val="0057229E"/>
    <w:rsid w:val="00573A43"/>
    <w:rsid w:val="00594671"/>
    <w:rsid w:val="00595B7E"/>
    <w:rsid w:val="005A15B8"/>
    <w:rsid w:val="005C2EAE"/>
    <w:rsid w:val="005D25C2"/>
    <w:rsid w:val="005D2D22"/>
    <w:rsid w:val="005D535D"/>
    <w:rsid w:val="005F1477"/>
    <w:rsid w:val="006073B3"/>
    <w:rsid w:val="00622D5B"/>
    <w:rsid w:val="006251A7"/>
    <w:rsid w:val="00632C3D"/>
    <w:rsid w:val="00635410"/>
    <w:rsid w:val="00643845"/>
    <w:rsid w:val="00647D1A"/>
    <w:rsid w:val="00657DB4"/>
    <w:rsid w:val="006657B2"/>
    <w:rsid w:val="006B572D"/>
    <w:rsid w:val="006B6BDD"/>
    <w:rsid w:val="006C4A93"/>
    <w:rsid w:val="006D5B07"/>
    <w:rsid w:val="006F6522"/>
    <w:rsid w:val="00715A23"/>
    <w:rsid w:val="00772C03"/>
    <w:rsid w:val="007A056F"/>
    <w:rsid w:val="007B0213"/>
    <w:rsid w:val="007C094B"/>
    <w:rsid w:val="007C5821"/>
    <w:rsid w:val="007C7444"/>
    <w:rsid w:val="007D25E7"/>
    <w:rsid w:val="007D73A3"/>
    <w:rsid w:val="007F1EC7"/>
    <w:rsid w:val="007F702D"/>
    <w:rsid w:val="00812BEC"/>
    <w:rsid w:val="00831571"/>
    <w:rsid w:val="00836A4A"/>
    <w:rsid w:val="008546BC"/>
    <w:rsid w:val="008553D8"/>
    <w:rsid w:val="0086090F"/>
    <w:rsid w:val="00862E98"/>
    <w:rsid w:val="00871EA1"/>
    <w:rsid w:val="008831FE"/>
    <w:rsid w:val="00883BD4"/>
    <w:rsid w:val="00885EE5"/>
    <w:rsid w:val="00887DD6"/>
    <w:rsid w:val="00894B3E"/>
    <w:rsid w:val="00896D7D"/>
    <w:rsid w:val="008B1BFA"/>
    <w:rsid w:val="008B49F3"/>
    <w:rsid w:val="008B6193"/>
    <w:rsid w:val="008B65F0"/>
    <w:rsid w:val="008C345E"/>
    <w:rsid w:val="008C5A04"/>
    <w:rsid w:val="008D1577"/>
    <w:rsid w:val="008E13E5"/>
    <w:rsid w:val="008E16B0"/>
    <w:rsid w:val="008E22ED"/>
    <w:rsid w:val="008E30A3"/>
    <w:rsid w:val="008F010D"/>
    <w:rsid w:val="009304C1"/>
    <w:rsid w:val="00951250"/>
    <w:rsid w:val="009526C6"/>
    <w:rsid w:val="00972650"/>
    <w:rsid w:val="00990B30"/>
    <w:rsid w:val="009A0BBD"/>
    <w:rsid w:val="009A792F"/>
    <w:rsid w:val="009B4378"/>
    <w:rsid w:val="009B576B"/>
    <w:rsid w:val="009B5CCC"/>
    <w:rsid w:val="009C2006"/>
    <w:rsid w:val="009E08FF"/>
    <w:rsid w:val="009E7633"/>
    <w:rsid w:val="009F1A07"/>
    <w:rsid w:val="009F27C5"/>
    <w:rsid w:val="009F7799"/>
    <w:rsid w:val="00A107C5"/>
    <w:rsid w:val="00A277B2"/>
    <w:rsid w:val="00A374E4"/>
    <w:rsid w:val="00A40386"/>
    <w:rsid w:val="00A40653"/>
    <w:rsid w:val="00A7359C"/>
    <w:rsid w:val="00A75042"/>
    <w:rsid w:val="00A870FE"/>
    <w:rsid w:val="00A8758C"/>
    <w:rsid w:val="00AA0829"/>
    <w:rsid w:val="00AA3703"/>
    <w:rsid w:val="00AA3793"/>
    <w:rsid w:val="00AA6966"/>
    <w:rsid w:val="00AA7794"/>
    <w:rsid w:val="00AB6E42"/>
    <w:rsid w:val="00AF1A18"/>
    <w:rsid w:val="00B07310"/>
    <w:rsid w:val="00B12DC1"/>
    <w:rsid w:val="00B254DA"/>
    <w:rsid w:val="00B2551F"/>
    <w:rsid w:val="00B378B7"/>
    <w:rsid w:val="00B413B0"/>
    <w:rsid w:val="00B52161"/>
    <w:rsid w:val="00B569B0"/>
    <w:rsid w:val="00B62330"/>
    <w:rsid w:val="00B63CF7"/>
    <w:rsid w:val="00B71A2C"/>
    <w:rsid w:val="00B8146D"/>
    <w:rsid w:val="00B8624C"/>
    <w:rsid w:val="00B92559"/>
    <w:rsid w:val="00B97E08"/>
    <w:rsid w:val="00BA00DC"/>
    <w:rsid w:val="00BA1239"/>
    <w:rsid w:val="00BB3924"/>
    <w:rsid w:val="00BC0708"/>
    <w:rsid w:val="00BD080B"/>
    <w:rsid w:val="00BE06D2"/>
    <w:rsid w:val="00BE7DAB"/>
    <w:rsid w:val="00BF3A12"/>
    <w:rsid w:val="00C11D9E"/>
    <w:rsid w:val="00C13B05"/>
    <w:rsid w:val="00C3540D"/>
    <w:rsid w:val="00C3671F"/>
    <w:rsid w:val="00C36B01"/>
    <w:rsid w:val="00C4221C"/>
    <w:rsid w:val="00C451EE"/>
    <w:rsid w:val="00C62859"/>
    <w:rsid w:val="00C644F7"/>
    <w:rsid w:val="00C90326"/>
    <w:rsid w:val="00CA3630"/>
    <w:rsid w:val="00CA3699"/>
    <w:rsid w:val="00CA3A72"/>
    <w:rsid w:val="00CB4055"/>
    <w:rsid w:val="00CC44C0"/>
    <w:rsid w:val="00CC4B4E"/>
    <w:rsid w:val="00CC5BE2"/>
    <w:rsid w:val="00CD26DD"/>
    <w:rsid w:val="00CF37C8"/>
    <w:rsid w:val="00D01CEF"/>
    <w:rsid w:val="00D31E3A"/>
    <w:rsid w:val="00D324AB"/>
    <w:rsid w:val="00D47912"/>
    <w:rsid w:val="00D50ADC"/>
    <w:rsid w:val="00D55767"/>
    <w:rsid w:val="00D666AA"/>
    <w:rsid w:val="00D73ACB"/>
    <w:rsid w:val="00D75813"/>
    <w:rsid w:val="00D766BF"/>
    <w:rsid w:val="00DA77E2"/>
    <w:rsid w:val="00DB496B"/>
    <w:rsid w:val="00DB4FFF"/>
    <w:rsid w:val="00DD5CF4"/>
    <w:rsid w:val="00DE0EDE"/>
    <w:rsid w:val="00DF00A1"/>
    <w:rsid w:val="00DF35C9"/>
    <w:rsid w:val="00E078E5"/>
    <w:rsid w:val="00E11D0B"/>
    <w:rsid w:val="00E11E50"/>
    <w:rsid w:val="00E33CE9"/>
    <w:rsid w:val="00E350D3"/>
    <w:rsid w:val="00E54A06"/>
    <w:rsid w:val="00E62333"/>
    <w:rsid w:val="00E7399C"/>
    <w:rsid w:val="00E75F55"/>
    <w:rsid w:val="00E82143"/>
    <w:rsid w:val="00E84FB8"/>
    <w:rsid w:val="00E923D8"/>
    <w:rsid w:val="00ED2C6D"/>
    <w:rsid w:val="00F020FB"/>
    <w:rsid w:val="00F2299A"/>
    <w:rsid w:val="00F56929"/>
    <w:rsid w:val="00F673B9"/>
    <w:rsid w:val="00F93A52"/>
    <w:rsid w:val="00F93DF3"/>
    <w:rsid w:val="00FA2346"/>
    <w:rsid w:val="00FA527D"/>
    <w:rsid w:val="00FB5A83"/>
    <w:rsid w:val="00FD23C4"/>
    <w:rsid w:val="00FD29BC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147</cp:revision>
  <cp:lastPrinted>2023-03-09T13:01:00Z</cp:lastPrinted>
  <dcterms:created xsi:type="dcterms:W3CDTF">2023-02-28T11:39:00Z</dcterms:created>
  <dcterms:modified xsi:type="dcterms:W3CDTF">2023-03-10T07:58:00Z</dcterms:modified>
</cp:coreProperties>
</file>