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9269E" w14:textId="77777777" w:rsidR="00C2615D" w:rsidRDefault="00C2615D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81AED" w14:textId="77777777" w:rsidR="00EA6A49" w:rsidRDefault="00EA6A49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592A374B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3D2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84A0A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77777777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5CE07BDF" w:rsidR="00DE256C" w:rsidRPr="0018141E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B3D2D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Tierra de nadie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584A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se estrena líder</w:t>
      </w:r>
      <w:r w:rsidR="00673A7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de su franja y del </w:t>
      </w:r>
      <w:r w:rsidR="00673A71" w:rsidRPr="00673A71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target</w:t>
      </w:r>
      <w:r w:rsidR="00673A7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comercial</w:t>
      </w:r>
      <w:r w:rsidR="00584A0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, con los jóvenes como principales seguidores</w:t>
      </w:r>
      <w:r w:rsidR="00647AE9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(21,2%)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5AFBC8AD" w14:textId="0B851107" w:rsidR="00E03735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0AEB036D" w14:textId="77777777" w:rsidR="006B3D2D" w:rsidRPr="00683896" w:rsidRDefault="006B3D2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328D3EA3" w14:textId="35B8B518" w:rsidR="00AD5C8E" w:rsidRDefault="006B3D2D" w:rsidP="00584A0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 w:rsidR="00584A0A">
        <w:rPr>
          <w:rFonts w:ascii="Arial" w:eastAsia="Times New Roman" w:hAnsi="Arial" w:cs="Arial"/>
          <w:b/>
          <w:bCs/>
          <w:lang w:eastAsia="es-ES"/>
        </w:rPr>
        <w:t>4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M de espectadores y un 1</w:t>
      </w:r>
      <w:r w:rsidR="00584A0A">
        <w:rPr>
          <w:rFonts w:ascii="Arial" w:eastAsia="Times New Roman" w:hAnsi="Arial" w:cs="Arial"/>
          <w:b/>
          <w:bCs/>
          <w:lang w:eastAsia="es-ES"/>
        </w:rPr>
        <w:t>5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584A0A">
        <w:rPr>
          <w:rFonts w:ascii="Arial" w:eastAsia="Times New Roman" w:hAnsi="Arial" w:cs="Arial"/>
          <w:b/>
          <w:bCs/>
          <w:lang w:eastAsia="es-ES"/>
        </w:rPr>
        <w:t>3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 xml:space="preserve">otorgaron </w:t>
      </w:r>
      <w:r w:rsidR="00584A0A">
        <w:rPr>
          <w:rFonts w:ascii="Arial" w:eastAsia="Times New Roman" w:hAnsi="Arial" w:cs="Arial"/>
          <w:b/>
          <w:bCs/>
          <w:lang w:eastAsia="es-ES"/>
        </w:rPr>
        <w:t>la</w:t>
      </w:r>
      <w:r>
        <w:rPr>
          <w:rFonts w:ascii="Arial" w:eastAsia="Times New Roman" w:hAnsi="Arial" w:cs="Arial"/>
          <w:b/>
          <w:bCs/>
          <w:lang w:eastAsia="es-ES"/>
        </w:rPr>
        <w:t xml:space="preserve"> victoria a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l concurso</w:t>
      </w:r>
      <w:r w:rsidR="000A38B9">
        <w:rPr>
          <w:rFonts w:ascii="Arial" w:eastAsia="Times New Roman" w:hAnsi="Arial" w:cs="Arial"/>
          <w:b/>
          <w:bCs/>
          <w:lang w:eastAsia="es-ES"/>
        </w:rPr>
        <w:t xml:space="preserve"> frente al resto de ofertas</w:t>
      </w:r>
      <w:r w:rsidR="00673A71">
        <w:rPr>
          <w:rFonts w:ascii="Arial" w:eastAsia="Times New Roman" w:hAnsi="Arial" w:cs="Arial"/>
          <w:b/>
          <w:bCs/>
          <w:lang w:eastAsia="es-ES"/>
        </w:rPr>
        <w:t xml:space="preserve"> en su franja</w:t>
      </w:r>
      <w:r w:rsidR="00584A0A">
        <w:rPr>
          <w:rFonts w:ascii="Arial" w:eastAsia="Times New Roman" w:hAnsi="Arial" w:cs="Arial"/>
          <w:b/>
          <w:bCs/>
          <w:lang w:eastAsia="es-ES"/>
        </w:rPr>
        <w:t>, con un incremento de casi 1 punto respecto a</w:t>
      </w:r>
      <w:r w:rsidR="00673A71">
        <w:rPr>
          <w:rFonts w:ascii="Arial" w:eastAsia="Times New Roman" w:hAnsi="Arial" w:cs="Arial"/>
          <w:b/>
          <w:bCs/>
          <w:lang w:eastAsia="es-ES"/>
        </w:rPr>
        <w:t xml:space="preserve"> dato de</w:t>
      </w:r>
      <w:r w:rsidR="00584A0A">
        <w:rPr>
          <w:rFonts w:ascii="Arial" w:eastAsia="Times New Roman" w:hAnsi="Arial" w:cs="Arial"/>
          <w:b/>
          <w:bCs/>
          <w:lang w:eastAsia="es-ES"/>
        </w:rPr>
        <w:t xml:space="preserve"> su estreno de la temporada </w:t>
      </w:r>
      <w:r w:rsidR="00584A0A" w:rsidRPr="00584A0A">
        <w:rPr>
          <w:rFonts w:ascii="Arial" w:eastAsia="Times New Roman" w:hAnsi="Arial" w:cs="Arial"/>
          <w:b/>
          <w:bCs/>
          <w:lang w:eastAsia="es-ES"/>
        </w:rPr>
        <w:t>pasada</w:t>
      </w:r>
      <w:r w:rsidR="00584A0A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584A0A" w:rsidRPr="00584A0A">
        <w:rPr>
          <w:rFonts w:ascii="Arial" w:eastAsia="Times New Roman" w:hAnsi="Arial" w:cs="Arial"/>
          <w:b/>
          <w:bCs/>
          <w:lang w:eastAsia="es-ES"/>
        </w:rPr>
        <w:t>14,4%</w:t>
      </w:r>
      <w:r w:rsidR="00584A0A">
        <w:rPr>
          <w:rFonts w:ascii="Arial" w:eastAsia="Times New Roman" w:hAnsi="Arial" w:cs="Arial"/>
          <w:b/>
          <w:bCs/>
          <w:lang w:eastAsia="es-ES"/>
        </w:rPr>
        <w:t>)</w:t>
      </w:r>
      <w:r w:rsidR="00584A0A" w:rsidRPr="00584A0A">
        <w:rPr>
          <w:rFonts w:ascii="Arial" w:eastAsia="Times New Roman" w:hAnsi="Arial" w:cs="Arial"/>
          <w:b/>
          <w:bCs/>
          <w:lang w:eastAsia="es-ES"/>
        </w:rPr>
        <w:t>.</w:t>
      </w:r>
    </w:p>
    <w:p w14:paraId="3ADAB7BB" w14:textId="77777777" w:rsidR="00AD5C8E" w:rsidRDefault="00AD5C8E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CD082E1" w14:textId="3416EFF3" w:rsidR="00AE167D" w:rsidRPr="00F922A6" w:rsidRDefault="00673A71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Creció</w:t>
      </w:r>
      <w:r w:rsidR="006B3D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A38B9">
        <w:rPr>
          <w:rFonts w:ascii="Arial" w:eastAsia="Times New Roman" w:hAnsi="Arial" w:cs="Arial"/>
          <w:b/>
          <w:bCs/>
          <w:lang w:eastAsia="es-ES"/>
        </w:rPr>
        <w:t>casi</w:t>
      </w:r>
      <w:r w:rsidR="004A10E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D5C8E">
        <w:rPr>
          <w:rFonts w:ascii="Arial" w:eastAsia="Times New Roman" w:hAnsi="Arial" w:cs="Arial"/>
          <w:b/>
          <w:bCs/>
          <w:lang w:eastAsia="es-ES"/>
        </w:rPr>
        <w:t>2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punto</w:t>
      </w:r>
      <w:r w:rsidR="00AD5C8E">
        <w:rPr>
          <w:rFonts w:ascii="Arial" w:eastAsia="Times New Roman" w:hAnsi="Arial" w:cs="Arial"/>
          <w:b/>
          <w:bCs/>
          <w:lang w:eastAsia="es-ES"/>
        </w:rPr>
        <w:t>s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en </w:t>
      </w:r>
      <w:r w:rsidR="00ED4FCA"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0A38B9">
        <w:rPr>
          <w:rFonts w:ascii="Arial" w:eastAsia="Times New Roman" w:hAnsi="Arial" w:cs="Arial"/>
          <w:b/>
          <w:bCs/>
          <w:lang w:eastAsia="es-ES"/>
        </w:rPr>
        <w:t>17,1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%, con </w:t>
      </w:r>
      <w:r w:rsidR="0018141E">
        <w:rPr>
          <w:rFonts w:ascii="Arial" w:eastAsia="Times New Roman" w:hAnsi="Arial" w:cs="Arial"/>
          <w:b/>
          <w:bCs/>
          <w:lang w:eastAsia="es-ES"/>
        </w:rPr>
        <w:t>el público más afín en la horquilla d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AD5C8E">
        <w:rPr>
          <w:rFonts w:ascii="Arial" w:eastAsia="Times New Roman" w:hAnsi="Arial" w:cs="Arial"/>
          <w:b/>
          <w:bCs/>
          <w:lang w:eastAsia="es-ES"/>
        </w:rPr>
        <w:t>16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, donde </w:t>
      </w:r>
      <w:r>
        <w:rPr>
          <w:rFonts w:ascii="Arial" w:eastAsia="Times New Roman" w:hAnsi="Arial" w:cs="Arial"/>
          <w:b/>
          <w:bCs/>
          <w:lang w:eastAsia="es-ES"/>
        </w:rPr>
        <w:t>superó el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922A6">
        <w:rPr>
          <w:rFonts w:ascii="Arial" w:eastAsia="Times New Roman" w:hAnsi="Arial" w:cs="Arial"/>
          <w:b/>
          <w:bCs/>
          <w:lang w:eastAsia="es-ES"/>
        </w:rPr>
        <w:t>2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ED4FCA" w:rsidRPr="00F922A6">
        <w:rPr>
          <w:rFonts w:ascii="Arial" w:eastAsia="Times New Roman" w:hAnsi="Arial" w:cs="Arial"/>
          <w:b/>
          <w:bCs/>
          <w:lang w:eastAsia="es-ES"/>
        </w:rPr>
        <w:t>%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FFDDFAF" w14:textId="24278750" w:rsidR="00AD5C8E" w:rsidRDefault="00AD5C8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</w:t>
      </w:r>
      <w:r w:rsidR="000A38B9">
        <w:rPr>
          <w:rFonts w:ascii="Arial" w:eastAsia="Times New Roman" w:hAnsi="Arial" w:cs="Arial"/>
          <w:b/>
          <w:bCs/>
          <w:lang w:eastAsia="es-ES"/>
        </w:rPr>
        <w:t>3,2</w:t>
      </w:r>
      <w:r>
        <w:rPr>
          <w:rFonts w:ascii="Arial" w:eastAsia="Times New Roman" w:hAnsi="Arial" w:cs="Arial"/>
          <w:b/>
          <w:bCs/>
          <w:lang w:eastAsia="es-ES"/>
        </w:rPr>
        <w:t>%) se situ</w:t>
      </w:r>
      <w:r w:rsidR="000A38B9">
        <w:rPr>
          <w:rFonts w:ascii="Arial" w:eastAsia="Times New Roman" w:hAnsi="Arial" w:cs="Arial"/>
          <w:b/>
          <w:bCs/>
          <w:lang w:eastAsia="es-ES"/>
        </w:rPr>
        <w:t>ó</w:t>
      </w:r>
      <w:r>
        <w:rPr>
          <w:rFonts w:ascii="Arial" w:eastAsia="Times New Roman" w:hAnsi="Arial" w:cs="Arial"/>
          <w:b/>
          <w:bCs/>
          <w:lang w:eastAsia="es-ES"/>
        </w:rPr>
        <w:t xml:space="preserve"> como la televisi</w:t>
      </w:r>
      <w:r w:rsidR="000A38B9">
        <w:rPr>
          <w:rFonts w:ascii="Arial" w:eastAsia="Times New Roman" w:hAnsi="Arial" w:cs="Arial"/>
          <w:b/>
          <w:bCs/>
          <w:lang w:eastAsia="es-ES"/>
        </w:rPr>
        <w:t>ón</w:t>
      </w:r>
      <w:r>
        <w:rPr>
          <w:rFonts w:ascii="Arial" w:eastAsia="Times New Roman" w:hAnsi="Arial" w:cs="Arial"/>
          <w:b/>
          <w:bCs/>
          <w:lang w:eastAsia="es-ES"/>
        </w:rPr>
        <w:t xml:space="preserve"> temática más vista del martes</w:t>
      </w:r>
      <w:r w:rsidR="00C2615D">
        <w:rPr>
          <w:rFonts w:ascii="Arial" w:eastAsia="Times New Roman" w:hAnsi="Arial" w:cs="Arial"/>
          <w:b/>
          <w:bCs/>
          <w:lang w:eastAsia="es-ES"/>
        </w:rPr>
        <w:t>.</w:t>
      </w:r>
    </w:p>
    <w:p w14:paraId="57EADBF6" w14:textId="68055869" w:rsidR="0018141E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8E6617" w14:textId="6865A6A5" w:rsidR="00637008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637008">
        <w:rPr>
          <w:rFonts w:ascii="Arial" w:eastAsia="Times New Roman" w:hAnsi="Arial" w:cs="Arial"/>
          <w:b/>
          <w:lang w:eastAsia="es-ES"/>
        </w:rPr>
        <w:t>4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</w:t>
      </w:r>
      <w:r w:rsidR="00C2615D">
        <w:rPr>
          <w:rFonts w:ascii="Arial" w:eastAsia="Times New Roman" w:hAnsi="Arial" w:cs="Arial"/>
          <w:b/>
          <w:lang w:eastAsia="es-ES"/>
        </w:rPr>
        <w:t>de</w:t>
      </w:r>
      <w:r w:rsidRPr="00F922A6">
        <w:rPr>
          <w:rFonts w:ascii="Arial" w:eastAsia="Times New Roman" w:hAnsi="Arial" w:cs="Arial"/>
          <w:b/>
          <w:lang w:eastAsia="es-ES"/>
        </w:rPr>
        <w:t xml:space="preserve"> espectadores y un 1</w:t>
      </w:r>
      <w:r w:rsidR="00637008">
        <w:rPr>
          <w:rFonts w:ascii="Arial" w:eastAsia="Times New Roman" w:hAnsi="Arial" w:cs="Arial"/>
          <w:b/>
          <w:lang w:eastAsia="es-ES"/>
        </w:rPr>
        <w:t>5</w:t>
      </w:r>
      <w:r w:rsidRPr="00F922A6">
        <w:rPr>
          <w:rFonts w:ascii="Arial" w:eastAsia="Times New Roman" w:hAnsi="Arial" w:cs="Arial"/>
          <w:b/>
          <w:lang w:eastAsia="es-ES"/>
        </w:rPr>
        <w:t>,</w:t>
      </w:r>
      <w:r w:rsidR="00637008">
        <w:rPr>
          <w:rFonts w:ascii="Arial" w:eastAsia="Times New Roman" w:hAnsi="Arial" w:cs="Arial"/>
          <w:b/>
          <w:lang w:eastAsia="es-ES"/>
        </w:rPr>
        <w:t>3</w:t>
      </w:r>
      <w:r w:rsidRPr="00F922A6">
        <w:rPr>
          <w:rFonts w:ascii="Arial" w:eastAsia="Times New Roman" w:hAnsi="Arial" w:cs="Arial"/>
          <w:b/>
          <w:lang w:eastAsia="es-ES"/>
        </w:rPr>
        <w:t xml:space="preserve">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673A71">
        <w:rPr>
          <w:rFonts w:ascii="Arial" w:eastAsia="Times New Roman" w:hAnsi="Arial" w:cs="Arial"/>
          <w:bCs/>
          <w:lang w:eastAsia="es-ES"/>
        </w:rPr>
        <w:t>situaron</w:t>
      </w:r>
      <w:r w:rsidR="00AD5C8E">
        <w:rPr>
          <w:rFonts w:ascii="Arial" w:eastAsia="Times New Roman" w:hAnsi="Arial" w:cs="Arial"/>
          <w:bCs/>
          <w:lang w:eastAsia="es-ES"/>
        </w:rPr>
        <w:t xml:space="preserve"> anoche a</w:t>
      </w:r>
      <w:r w:rsidR="00637008">
        <w:rPr>
          <w:rFonts w:ascii="Arial" w:eastAsia="Times New Roman" w:hAnsi="Arial" w:cs="Arial"/>
          <w:bCs/>
          <w:lang w:eastAsia="es-ES"/>
        </w:rPr>
        <w:t>l estreno de</w:t>
      </w:r>
      <w:r w:rsidR="00AD5C8E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="00AD5C8E">
        <w:rPr>
          <w:rFonts w:ascii="Arial" w:eastAsia="Times New Roman" w:hAnsi="Arial" w:cs="Arial"/>
          <w:b/>
          <w:lang w:eastAsia="es-ES"/>
        </w:rPr>
        <w:t>Tierra de nadie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como </w:t>
      </w:r>
      <w:r w:rsidR="0012724A" w:rsidRPr="00923269">
        <w:rPr>
          <w:rFonts w:ascii="Arial" w:eastAsia="Times New Roman" w:hAnsi="Arial" w:cs="Arial"/>
          <w:b/>
          <w:lang w:eastAsia="es-ES"/>
        </w:rPr>
        <w:t>lo más visto en su franja</w:t>
      </w:r>
      <w:r w:rsidR="0012724A" w:rsidRPr="0012724A">
        <w:rPr>
          <w:rFonts w:ascii="Arial" w:eastAsia="Times New Roman" w:hAnsi="Arial" w:cs="Arial"/>
          <w:bCs/>
          <w:lang w:eastAsia="es-ES"/>
        </w:rPr>
        <w:t xml:space="preserve"> de emisión</w:t>
      </w:r>
      <w:r w:rsidR="00637008">
        <w:rPr>
          <w:rFonts w:ascii="Arial" w:eastAsia="Times New Roman" w:hAnsi="Arial" w:cs="Arial"/>
          <w:bCs/>
          <w:lang w:eastAsia="es-ES"/>
        </w:rPr>
        <w:t>, un dato que supera en casi 1 punto al obtenido en el arranque del espacio en su edición anterior (14,4%)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</w:t>
      </w:r>
    </w:p>
    <w:p w14:paraId="57BDCBDE" w14:textId="77777777" w:rsidR="00637008" w:rsidRDefault="0063700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4C06069D" w:rsidR="00653DD0" w:rsidRPr="00F922A6" w:rsidRDefault="00FA5AB2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El concurso presentado por </w:t>
      </w:r>
      <w:r w:rsidR="00923269">
        <w:rPr>
          <w:rFonts w:ascii="Arial" w:eastAsia="Times New Roman" w:hAnsi="Arial" w:cs="Arial"/>
          <w:bCs/>
          <w:lang w:eastAsia="es-ES"/>
        </w:rPr>
        <w:t>Carlos Sobera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en Telecinco</w:t>
      </w:r>
      <w:r w:rsidR="005B02D7">
        <w:rPr>
          <w:rFonts w:ascii="Arial" w:eastAsia="Times New Roman" w:hAnsi="Arial" w:cs="Arial"/>
          <w:bCs/>
          <w:lang w:eastAsia="es-ES"/>
        </w:rPr>
        <w:t>,</w:t>
      </w:r>
      <w:r w:rsidR="00637008">
        <w:rPr>
          <w:rFonts w:ascii="Arial" w:eastAsia="Times New Roman" w:hAnsi="Arial" w:cs="Arial"/>
          <w:bCs/>
          <w:lang w:eastAsia="es-ES"/>
        </w:rPr>
        <w:t xml:space="preserve"> </w:t>
      </w:r>
      <w:r w:rsidR="005B02D7">
        <w:rPr>
          <w:rFonts w:ascii="Arial" w:eastAsia="Times New Roman" w:hAnsi="Arial" w:cs="Arial"/>
          <w:bCs/>
          <w:lang w:eastAsia="es-ES"/>
        </w:rPr>
        <w:t>m</w:t>
      </w:r>
      <w:r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="00637008">
        <w:rPr>
          <w:rFonts w:ascii="Arial" w:eastAsia="Times New Roman" w:hAnsi="Arial" w:cs="Arial"/>
          <w:bCs/>
          <w:lang w:eastAsia="es-ES"/>
        </w:rPr>
        <w:t>1,8</w:t>
      </w:r>
      <w:r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="00637008">
        <w:rPr>
          <w:rFonts w:ascii="Arial" w:eastAsia="Times New Roman" w:hAnsi="Arial" w:cs="Arial"/>
          <w:b/>
          <w:lang w:eastAsia="es-ES"/>
        </w:rPr>
        <w:t>17,1</w:t>
      </w:r>
      <w:r w:rsidRPr="003861B9">
        <w:rPr>
          <w:rFonts w:ascii="Arial" w:eastAsia="Times New Roman" w:hAnsi="Arial" w:cs="Arial"/>
          <w:b/>
          <w:lang w:eastAsia="es-ES"/>
        </w:rPr>
        <w:t xml:space="preserve">% en </w:t>
      </w:r>
      <w:r w:rsidRPr="003861B9">
        <w:rPr>
          <w:rFonts w:ascii="Arial" w:eastAsia="Times New Roman" w:hAnsi="Arial" w:cs="Arial"/>
          <w:b/>
          <w:i/>
          <w:iCs/>
          <w:lang w:eastAsia="es-ES"/>
        </w:rPr>
        <w:t xml:space="preserve">target </w:t>
      </w:r>
      <w:r w:rsidRPr="003861B9">
        <w:rPr>
          <w:rFonts w:ascii="Arial" w:eastAsia="Times New Roman" w:hAnsi="Arial" w:cs="Arial"/>
          <w:b/>
          <w:lang w:eastAsia="es-ES"/>
        </w:rPr>
        <w:t>comercial</w:t>
      </w:r>
      <w:r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 xml:space="preserve">y elevó hasta el </w:t>
      </w:r>
      <w:r w:rsidR="0012724A" w:rsidRPr="00637008">
        <w:rPr>
          <w:rFonts w:ascii="Arial" w:eastAsia="Times New Roman" w:hAnsi="Arial" w:cs="Arial"/>
          <w:b/>
          <w:lang w:eastAsia="es-ES"/>
        </w:rPr>
        <w:t>2</w:t>
      </w:r>
      <w:r w:rsidR="00673A71">
        <w:rPr>
          <w:rFonts w:ascii="Arial" w:eastAsia="Times New Roman" w:hAnsi="Arial" w:cs="Arial"/>
          <w:b/>
          <w:lang w:eastAsia="es-ES"/>
        </w:rPr>
        <w:t>1</w:t>
      </w:r>
      <w:r w:rsidR="0012724A" w:rsidRPr="00637008">
        <w:rPr>
          <w:rFonts w:ascii="Arial" w:eastAsia="Times New Roman" w:hAnsi="Arial" w:cs="Arial"/>
          <w:b/>
          <w:lang w:eastAsia="es-ES"/>
        </w:rPr>
        <w:t>,</w:t>
      </w:r>
      <w:r w:rsidR="00923269" w:rsidRPr="00637008">
        <w:rPr>
          <w:rFonts w:ascii="Arial" w:eastAsia="Times New Roman" w:hAnsi="Arial" w:cs="Arial"/>
          <w:b/>
          <w:lang w:eastAsia="es-ES"/>
        </w:rPr>
        <w:t>2</w:t>
      </w:r>
      <w:r w:rsidR="0012724A" w:rsidRPr="00637008">
        <w:rPr>
          <w:rFonts w:ascii="Arial" w:eastAsia="Times New Roman" w:hAnsi="Arial" w:cs="Arial"/>
          <w:b/>
          <w:lang w:eastAsia="es-ES"/>
        </w:rPr>
        <w:t>%</w:t>
      </w:r>
      <w:r w:rsidR="0012724A">
        <w:rPr>
          <w:rFonts w:ascii="Arial" w:eastAsia="Times New Roman" w:hAnsi="Arial" w:cs="Arial"/>
          <w:bCs/>
          <w:lang w:eastAsia="es-ES"/>
        </w:rPr>
        <w:t xml:space="preserve">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Pr="003861B9">
        <w:rPr>
          <w:rFonts w:ascii="Arial" w:eastAsia="Times New Roman" w:hAnsi="Arial" w:cs="Arial"/>
          <w:b/>
          <w:lang w:eastAsia="es-ES"/>
        </w:rPr>
        <w:t xml:space="preserve">espectadores </w:t>
      </w:r>
      <w:r w:rsidR="005B02D7">
        <w:rPr>
          <w:rFonts w:ascii="Arial" w:eastAsia="Times New Roman" w:hAnsi="Arial" w:cs="Arial"/>
          <w:b/>
          <w:lang w:eastAsia="es-ES"/>
        </w:rPr>
        <w:t xml:space="preserve">jóvenes </w:t>
      </w:r>
      <w:r w:rsidRPr="003861B9">
        <w:rPr>
          <w:rFonts w:ascii="Arial" w:eastAsia="Times New Roman" w:hAnsi="Arial" w:cs="Arial"/>
          <w:b/>
          <w:lang w:eastAsia="es-ES"/>
        </w:rPr>
        <w:t xml:space="preserve">de </w:t>
      </w:r>
      <w:r w:rsidR="00923269">
        <w:rPr>
          <w:rFonts w:ascii="Arial" w:eastAsia="Times New Roman" w:hAnsi="Arial" w:cs="Arial"/>
          <w:b/>
          <w:lang w:eastAsia="es-ES"/>
        </w:rPr>
        <w:t>16</w:t>
      </w:r>
      <w:r w:rsidRPr="003861B9">
        <w:rPr>
          <w:rFonts w:ascii="Arial" w:eastAsia="Times New Roman" w:hAnsi="Arial" w:cs="Arial"/>
          <w:b/>
          <w:lang w:eastAsia="es-ES"/>
        </w:rPr>
        <w:t xml:space="preserve"> a 34 años</w:t>
      </w:r>
      <w:r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923269">
        <w:rPr>
          <w:rFonts w:ascii="Arial" w:eastAsia="Times New Roman" w:hAnsi="Arial" w:cs="Arial"/>
          <w:bCs/>
          <w:lang w:eastAsia="es-ES"/>
        </w:rPr>
        <w:t xml:space="preserve">‘Supervivientes: Tierra de nadie’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923269" w:rsidRPr="00F922A6">
        <w:rPr>
          <w:rFonts w:ascii="Arial" w:eastAsia="Times New Roman" w:hAnsi="Arial" w:cs="Arial"/>
          <w:b/>
          <w:lang w:eastAsia="es-ES"/>
        </w:rPr>
        <w:t>Andalucía (</w:t>
      </w:r>
      <w:r w:rsidR="00923269">
        <w:rPr>
          <w:rFonts w:ascii="Arial" w:eastAsia="Times New Roman" w:hAnsi="Arial" w:cs="Arial"/>
          <w:b/>
          <w:lang w:eastAsia="es-ES"/>
        </w:rPr>
        <w:t>2</w:t>
      </w:r>
      <w:r w:rsidR="00673A71">
        <w:rPr>
          <w:rFonts w:ascii="Arial" w:eastAsia="Times New Roman" w:hAnsi="Arial" w:cs="Arial"/>
          <w:b/>
          <w:lang w:eastAsia="es-ES"/>
        </w:rPr>
        <w:t>0</w:t>
      </w:r>
      <w:r w:rsidR="00923269">
        <w:rPr>
          <w:rFonts w:ascii="Arial" w:eastAsia="Times New Roman" w:hAnsi="Arial" w:cs="Arial"/>
          <w:b/>
          <w:lang w:eastAsia="es-ES"/>
        </w:rPr>
        <w:t>,</w:t>
      </w:r>
      <w:r w:rsidR="00673A71">
        <w:rPr>
          <w:rFonts w:ascii="Arial" w:eastAsia="Times New Roman" w:hAnsi="Arial" w:cs="Arial"/>
          <w:b/>
          <w:lang w:eastAsia="es-ES"/>
        </w:rPr>
        <w:t>1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923269" w:rsidRPr="00F922A6">
        <w:rPr>
          <w:rFonts w:ascii="Arial" w:eastAsia="Times New Roman" w:hAnsi="Arial" w:cs="Arial"/>
          <w:b/>
          <w:lang w:eastAsia="es-ES"/>
        </w:rPr>
        <w:t xml:space="preserve">, </w:t>
      </w:r>
      <w:r w:rsidR="00673A71">
        <w:rPr>
          <w:rFonts w:ascii="Arial" w:eastAsia="Times New Roman" w:hAnsi="Arial" w:cs="Arial"/>
          <w:b/>
          <w:lang w:eastAsia="es-ES"/>
        </w:rPr>
        <w:t>Madrid (19,6%</w:t>
      </w:r>
      <w:r w:rsidR="007D0B49" w:rsidRPr="00F922A6">
        <w:rPr>
          <w:rFonts w:ascii="Arial" w:eastAsia="Times New Roman" w:hAnsi="Arial" w:cs="Arial"/>
          <w:b/>
          <w:lang w:eastAsia="es-ES"/>
        </w:rPr>
        <w:t>)</w:t>
      </w:r>
      <w:r w:rsidR="00673A71">
        <w:rPr>
          <w:rFonts w:ascii="Arial" w:eastAsia="Times New Roman" w:hAnsi="Arial" w:cs="Arial"/>
          <w:b/>
          <w:lang w:eastAsia="es-ES"/>
        </w:rPr>
        <w:t xml:space="preserve"> y </w:t>
      </w:r>
      <w:r w:rsidR="00923269">
        <w:rPr>
          <w:rFonts w:ascii="Arial" w:eastAsia="Times New Roman" w:hAnsi="Arial" w:cs="Arial"/>
          <w:b/>
          <w:lang w:eastAsia="es-ES"/>
        </w:rPr>
        <w:t>Murcia (</w:t>
      </w:r>
      <w:r w:rsidR="00673A71">
        <w:rPr>
          <w:rFonts w:ascii="Arial" w:eastAsia="Times New Roman" w:hAnsi="Arial" w:cs="Arial"/>
          <w:b/>
          <w:lang w:eastAsia="es-ES"/>
        </w:rPr>
        <w:t>17,6</w:t>
      </w:r>
      <w:r w:rsidR="00923269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2FF1B0E8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34FA7D7" w14:textId="77777777" w:rsidR="00946AA4" w:rsidRDefault="005B02D7" w:rsidP="009E08AC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2D7CEE">
        <w:rPr>
          <w:rFonts w:ascii="Arial" w:eastAsia="Times New Roman" w:hAnsi="Arial" w:cs="Arial"/>
          <w:lang w:eastAsia="es-ES"/>
        </w:rPr>
        <w:t xml:space="preserve">Además, </w:t>
      </w:r>
      <w:r w:rsidR="00111CB6" w:rsidRPr="002D7CEE">
        <w:rPr>
          <w:rFonts w:ascii="Arial" w:eastAsia="Times New Roman" w:hAnsi="Arial" w:cs="Arial"/>
          <w:lang w:eastAsia="es-ES"/>
        </w:rPr>
        <w:t>Telecinco</w:t>
      </w:r>
      <w:r w:rsidR="004C78D9">
        <w:rPr>
          <w:rFonts w:ascii="Arial" w:eastAsia="Times New Roman" w:hAnsi="Arial" w:cs="Arial"/>
          <w:lang w:eastAsia="es-ES"/>
        </w:rPr>
        <w:t>,</w:t>
      </w:r>
      <w:r w:rsidR="004C78D9" w:rsidRPr="004C78D9">
        <w:rPr>
          <w:rFonts w:ascii="Calibri" w:hAnsi="Calibri" w:cs="Calibri"/>
        </w:rPr>
        <w:t xml:space="preserve"> </w:t>
      </w:r>
      <w:r w:rsidR="004C78D9">
        <w:rPr>
          <w:rFonts w:ascii="Arial" w:hAnsi="Arial" w:cs="Arial"/>
        </w:rPr>
        <w:t xml:space="preserve">que convirtió </w:t>
      </w:r>
      <w:r w:rsidR="004C78D9" w:rsidRPr="004C78D9">
        <w:rPr>
          <w:rFonts w:ascii="Arial" w:eastAsia="Times New Roman" w:hAnsi="Arial" w:cs="Arial"/>
          <w:lang w:eastAsia="es-ES"/>
        </w:rPr>
        <w:t xml:space="preserve">en positivo el </w:t>
      </w:r>
      <w:r w:rsidR="004C78D9" w:rsidRPr="00673A71">
        <w:rPr>
          <w:rFonts w:ascii="Arial" w:eastAsia="Times New Roman" w:hAnsi="Arial" w:cs="Arial"/>
          <w:i/>
          <w:iCs/>
          <w:lang w:eastAsia="es-ES"/>
        </w:rPr>
        <w:t>target</w:t>
      </w:r>
      <w:r w:rsidR="004C78D9" w:rsidRPr="004C78D9">
        <w:rPr>
          <w:rFonts w:ascii="Arial" w:eastAsia="Times New Roman" w:hAnsi="Arial" w:cs="Arial"/>
          <w:lang w:eastAsia="es-ES"/>
        </w:rPr>
        <w:t xml:space="preserve"> comercial </w:t>
      </w:r>
      <w:r w:rsidR="004C78D9">
        <w:rPr>
          <w:rFonts w:ascii="Arial" w:eastAsia="Times New Roman" w:hAnsi="Arial" w:cs="Arial"/>
          <w:lang w:eastAsia="es-ES"/>
        </w:rPr>
        <w:t>de</w:t>
      </w:r>
      <w:r w:rsidR="004C78D9" w:rsidRPr="004C78D9">
        <w:rPr>
          <w:rFonts w:ascii="Arial" w:eastAsia="Times New Roman" w:hAnsi="Arial" w:cs="Arial"/>
          <w:lang w:eastAsia="es-ES"/>
        </w:rPr>
        <w:t xml:space="preserve"> todos </w:t>
      </w:r>
      <w:r w:rsidR="004C78D9">
        <w:rPr>
          <w:rFonts w:ascii="Arial" w:eastAsia="Times New Roman" w:hAnsi="Arial" w:cs="Arial"/>
          <w:lang w:eastAsia="es-ES"/>
        </w:rPr>
        <w:t>sus</w:t>
      </w:r>
      <w:r w:rsidR="004C78D9" w:rsidRPr="004C78D9">
        <w:rPr>
          <w:rFonts w:ascii="Arial" w:eastAsia="Times New Roman" w:hAnsi="Arial" w:cs="Arial"/>
          <w:lang w:eastAsia="es-ES"/>
        </w:rPr>
        <w:t xml:space="preserve"> programas del </w:t>
      </w:r>
      <w:r w:rsidR="004C78D9">
        <w:rPr>
          <w:rFonts w:ascii="Arial" w:eastAsia="Times New Roman" w:hAnsi="Arial" w:cs="Arial"/>
          <w:lang w:eastAsia="es-ES"/>
        </w:rPr>
        <w:t xml:space="preserve">martes, </w:t>
      </w:r>
      <w:r w:rsidR="00111CB6" w:rsidRPr="002D7CEE">
        <w:rPr>
          <w:rFonts w:ascii="Arial" w:eastAsia="Times New Roman" w:hAnsi="Arial" w:cs="Arial"/>
          <w:lang w:eastAsia="es-ES"/>
        </w:rPr>
        <w:t>lideró</w:t>
      </w:r>
      <w:r w:rsidRPr="002D7CEE">
        <w:rPr>
          <w:rFonts w:ascii="Arial" w:eastAsia="Times New Roman" w:hAnsi="Arial" w:cs="Arial"/>
          <w:lang w:eastAsia="es-ES"/>
        </w:rPr>
        <w:t xml:space="preserve"> </w:t>
      </w:r>
      <w:r w:rsidR="00111CB6" w:rsidRPr="002D7CEE">
        <w:rPr>
          <w:rFonts w:ascii="Arial" w:eastAsia="Times New Roman" w:hAnsi="Arial" w:cs="Arial"/>
          <w:lang w:eastAsia="es-ES"/>
        </w:rPr>
        <w:t xml:space="preserve">el </w:t>
      </w:r>
      <w:r w:rsidR="00111CB6" w:rsidRPr="002D7CEE">
        <w:rPr>
          <w:rFonts w:ascii="Arial" w:eastAsia="Times New Roman" w:hAnsi="Arial" w:cs="Arial"/>
          <w:i/>
          <w:iCs/>
          <w:lang w:eastAsia="es-ES"/>
        </w:rPr>
        <w:t>late night</w:t>
      </w:r>
      <w:r w:rsidR="00111CB6" w:rsidRPr="002D7CEE">
        <w:rPr>
          <w:rFonts w:ascii="Arial" w:eastAsia="Times New Roman" w:hAnsi="Arial" w:cs="Arial"/>
          <w:lang w:eastAsia="es-ES"/>
        </w:rPr>
        <w:t xml:space="preserve"> (</w:t>
      </w:r>
      <w:r w:rsidR="00637008" w:rsidRPr="002D7CEE">
        <w:rPr>
          <w:rFonts w:ascii="Arial" w:eastAsia="Times New Roman" w:hAnsi="Arial" w:cs="Arial"/>
          <w:lang w:eastAsia="es-ES"/>
        </w:rPr>
        <w:t>17,4</w:t>
      </w:r>
      <w:r w:rsidR="00111CB6" w:rsidRPr="002D7CEE">
        <w:rPr>
          <w:rFonts w:ascii="Arial" w:eastAsia="Times New Roman" w:hAnsi="Arial" w:cs="Arial"/>
          <w:lang w:eastAsia="es-ES"/>
        </w:rPr>
        <w:t>%) y dominó también la mañana (16</w:t>
      </w:r>
      <w:r w:rsidR="00637008" w:rsidRPr="002D7CEE">
        <w:rPr>
          <w:rFonts w:ascii="Arial" w:eastAsia="Times New Roman" w:hAnsi="Arial" w:cs="Arial"/>
          <w:lang w:eastAsia="es-ES"/>
        </w:rPr>
        <w:t>,5</w:t>
      </w:r>
      <w:r w:rsidR="00111CB6" w:rsidRPr="002D7CEE">
        <w:rPr>
          <w:rFonts w:ascii="Arial" w:eastAsia="Times New Roman" w:hAnsi="Arial" w:cs="Arial"/>
          <w:lang w:eastAsia="es-ES"/>
        </w:rPr>
        <w:t xml:space="preserve">%) y el </w:t>
      </w:r>
      <w:r w:rsidR="00111CB6" w:rsidRPr="002D7CEE">
        <w:rPr>
          <w:rFonts w:ascii="Arial" w:eastAsia="Times New Roman" w:hAnsi="Arial" w:cs="Arial"/>
          <w:i/>
          <w:iCs/>
          <w:lang w:eastAsia="es-ES"/>
        </w:rPr>
        <w:t>day time</w:t>
      </w:r>
      <w:r w:rsidR="00111CB6" w:rsidRPr="002D7CEE">
        <w:rPr>
          <w:rFonts w:ascii="Arial" w:eastAsia="Times New Roman" w:hAnsi="Arial" w:cs="Arial"/>
          <w:lang w:eastAsia="es-ES"/>
        </w:rPr>
        <w:t xml:space="preserve"> (1</w:t>
      </w:r>
      <w:r w:rsidR="00637008" w:rsidRPr="002D7CEE">
        <w:rPr>
          <w:rFonts w:ascii="Arial" w:eastAsia="Times New Roman" w:hAnsi="Arial" w:cs="Arial"/>
          <w:lang w:eastAsia="es-ES"/>
        </w:rPr>
        <w:t>3</w:t>
      </w:r>
      <w:r w:rsidR="00111CB6" w:rsidRPr="002D7CEE">
        <w:rPr>
          <w:rFonts w:ascii="Arial" w:eastAsia="Times New Roman" w:hAnsi="Arial" w:cs="Arial"/>
          <w:lang w:eastAsia="es-ES"/>
        </w:rPr>
        <w:t>,</w:t>
      </w:r>
      <w:r w:rsidR="00637008" w:rsidRPr="002D7CEE">
        <w:rPr>
          <w:rFonts w:ascii="Arial" w:eastAsia="Times New Roman" w:hAnsi="Arial" w:cs="Arial"/>
          <w:lang w:eastAsia="es-ES"/>
        </w:rPr>
        <w:t>8</w:t>
      </w:r>
      <w:r w:rsidR="00111CB6" w:rsidRPr="002D7CEE">
        <w:rPr>
          <w:rFonts w:ascii="Arial" w:eastAsia="Times New Roman" w:hAnsi="Arial" w:cs="Arial"/>
          <w:lang w:eastAsia="es-ES"/>
        </w:rPr>
        <w:t xml:space="preserve">%) con los triunfos en sus respectivas franjas de emisión de </w:t>
      </w:r>
      <w:r w:rsidR="00111CB6" w:rsidRPr="002D7CEE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="00111CB6" w:rsidRPr="002D7CEE">
        <w:rPr>
          <w:rFonts w:ascii="Arial" w:eastAsia="Times New Roman" w:hAnsi="Arial" w:cs="Arial"/>
          <w:lang w:eastAsia="es-ES"/>
        </w:rPr>
        <w:t xml:space="preserve"> (17,6%, 4</w:t>
      </w:r>
      <w:r w:rsidR="00637008" w:rsidRPr="002D7CEE">
        <w:rPr>
          <w:rFonts w:ascii="Arial" w:eastAsia="Times New Roman" w:hAnsi="Arial" w:cs="Arial"/>
          <w:lang w:eastAsia="es-ES"/>
        </w:rPr>
        <w:t>93</w:t>
      </w:r>
      <w:r w:rsidR="00111CB6" w:rsidRPr="002D7CEE">
        <w:rPr>
          <w:rFonts w:ascii="Arial" w:eastAsia="Times New Roman" w:hAnsi="Arial" w:cs="Arial"/>
          <w:lang w:eastAsia="es-ES"/>
        </w:rPr>
        <w:t>.000 y un 1</w:t>
      </w:r>
      <w:r w:rsidR="00637008" w:rsidRPr="002D7CEE">
        <w:rPr>
          <w:rFonts w:ascii="Arial" w:eastAsia="Times New Roman" w:hAnsi="Arial" w:cs="Arial"/>
          <w:lang w:eastAsia="es-ES"/>
        </w:rPr>
        <w:t>9</w:t>
      </w:r>
      <w:r w:rsidR="00111CB6" w:rsidRPr="002D7CEE">
        <w:rPr>
          <w:rFonts w:ascii="Arial" w:eastAsia="Times New Roman" w:hAnsi="Arial" w:cs="Arial"/>
          <w:lang w:eastAsia="es-ES"/>
        </w:rPr>
        <w:t>,</w:t>
      </w:r>
      <w:r w:rsidR="00637008" w:rsidRPr="002D7CEE">
        <w:rPr>
          <w:rFonts w:ascii="Arial" w:eastAsia="Times New Roman" w:hAnsi="Arial" w:cs="Arial"/>
          <w:lang w:eastAsia="es-ES"/>
        </w:rPr>
        <w:t>5</w:t>
      </w:r>
      <w:r w:rsidR="00111CB6" w:rsidRPr="002D7CEE">
        <w:rPr>
          <w:rFonts w:ascii="Arial" w:eastAsia="Times New Roman" w:hAnsi="Arial" w:cs="Arial"/>
          <w:lang w:eastAsia="es-ES"/>
        </w:rPr>
        <w:t xml:space="preserve">% en </w:t>
      </w:r>
      <w:r w:rsidR="00673A71">
        <w:rPr>
          <w:rFonts w:ascii="Arial" w:eastAsia="Times New Roman" w:hAnsi="Arial" w:cs="Arial"/>
          <w:lang w:eastAsia="es-ES"/>
        </w:rPr>
        <w:t>TC</w:t>
      </w:r>
      <w:r w:rsidR="00111CB6" w:rsidRPr="002D7CEE">
        <w:rPr>
          <w:rFonts w:ascii="Arial" w:eastAsia="Times New Roman" w:hAnsi="Arial" w:cs="Arial"/>
          <w:lang w:eastAsia="es-ES"/>
        </w:rPr>
        <w:t xml:space="preserve">); </w:t>
      </w:r>
      <w:r w:rsidR="00111CB6" w:rsidRPr="002D7CEE">
        <w:rPr>
          <w:rFonts w:ascii="Arial" w:eastAsia="Times New Roman" w:hAnsi="Arial" w:cs="Arial"/>
          <w:b/>
          <w:bCs/>
          <w:lang w:eastAsia="es-ES"/>
        </w:rPr>
        <w:t>‘Sálvame Naranja’</w:t>
      </w:r>
      <w:r w:rsidR="00111CB6" w:rsidRPr="002D7CEE">
        <w:rPr>
          <w:rFonts w:ascii="Arial" w:eastAsia="Times New Roman" w:hAnsi="Arial" w:cs="Arial"/>
          <w:lang w:eastAsia="es-ES"/>
        </w:rPr>
        <w:t xml:space="preserve"> (1</w:t>
      </w:r>
      <w:r w:rsidR="00637008" w:rsidRPr="002D7CEE">
        <w:rPr>
          <w:rFonts w:ascii="Arial" w:eastAsia="Times New Roman" w:hAnsi="Arial" w:cs="Arial"/>
          <w:lang w:eastAsia="es-ES"/>
        </w:rPr>
        <w:t>4</w:t>
      </w:r>
      <w:r w:rsidR="00111CB6" w:rsidRPr="002D7CEE">
        <w:rPr>
          <w:rFonts w:ascii="Arial" w:eastAsia="Times New Roman" w:hAnsi="Arial" w:cs="Arial"/>
          <w:lang w:eastAsia="es-ES"/>
        </w:rPr>
        <w:t>,</w:t>
      </w:r>
      <w:r w:rsidR="00637008" w:rsidRPr="002D7CEE">
        <w:rPr>
          <w:rFonts w:ascii="Arial" w:eastAsia="Times New Roman" w:hAnsi="Arial" w:cs="Arial"/>
          <w:lang w:eastAsia="es-ES"/>
        </w:rPr>
        <w:t>4</w:t>
      </w:r>
      <w:r w:rsidR="00111CB6" w:rsidRPr="002D7CEE">
        <w:rPr>
          <w:rFonts w:ascii="Arial" w:eastAsia="Times New Roman" w:hAnsi="Arial" w:cs="Arial"/>
          <w:lang w:eastAsia="es-ES"/>
        </w:rPr>
        <w:t xml:space="preserve">%, </w:t>
      </w:r>
      <w:r w:rsidR="008E21EA" w:rsidRPr="002D7CEE">
        <w:rPr>
          <w:rFonts w:ascii="Arial" w:eastAsia="Times New Roman" w:hAnsi="Arial" w:cs="Arial"/>
          <w:lang w:eastAsia="es-ES"/>
        </w:rPr>
        <w:t xml:space="preserve">casi </w:t>
      </w:r>
      <w:r w:rsidR="00111CB6" w:rsidRPr="002D7CEE">
        <w:rPr>
          <w:rFonts w:ascii="Arial" w:eastAsia="Times New Roman" w:hAnsi="Arial" w:cs="Arial"/>
          <w:lang w:eastAsia="es-ES"/>
        </w:rPr>
        <w:t>1,</w:t>
      </w:r>
      <w:r w:rsidR="008E21EA" w:rsidRPr="002D7CEE">
        <w:rPr>
          <w:rFonts w:ascii="Arial" w:eastAsia="Times New Roman" w:hAnsi="Arial" w:cs="Arial"/>
          <w:lang w:eastAsia="es-ES"/>
        </w:rPr>
        <w:t>3</w:t>
      </w:r>
      <w:r w:rsidR="00111CB6" w:rsidRPr="002D7CEE">
        <w:rPr>
          <w:rFonts w:ascii="Arial" w:eastAsia="Times New Roman" w:hAnsi="Arial" w:cs="Arial"/>
          <w:lang w:eastAsia="es-ES"/>
        </w:rPr>
        <w:t>M y un 1</w:t>
      </w:r>
      <w:r w:rsidR="00637008" w:rsidRPr="002D7CEE">
        <w:rPr>
          <w:rFonts w:ascii="Arial" w:eastAsia="Times New Roman" w:hAnsi="Arial" w:cs="Arial"/>
          <w:lang w:eastAsia="es-ES"/>
        </w:rPr>
        <w:t>6</w:t>
      </w:r>
      <w:r w:rsidR="00111CB6" w:rsidRPr="002D7CEE">
        <w:rPr>
          <w:rFonts w:ascii="Arial" w:eastAsia="Times New Roman" w:hAnsi="Arial" w:cs="Arial"/>
          <w:lang w:eastAsia="es-ES"/>
        </w:rPr>
        <w:t>,</w:t>
      </w:r>
      <w:r w:rsidR="00637008" w:rsidRPr="002D7CEE">
        <w:rPr>
          <w:rFonts w:ascii="Arial" w:eastAsia="Times New Roman" w:hAnsi="Arial" w:cs="Arial"/>
          <w:lang w:eastAsia="es-ES"/>
        </w:rPr>
        <w:t>1</w:t>
      </w:r>
      <w:r w:rsidR="00111CB6" w:rsidRPr="002D7CEE">
        <w:rPr>
          <w:rFonts w:ascii="Arial" w:eastAsia="Times New Roman" w:hAnsi="Arial" w:cs="Arial"/>
          <w:lang w:eastAsia="es-ES"/>
        </w:rPr>
        <w:t>% en TC)</w:t>
      </w:r>
      <w:r w:rsidR="00637008" w:rsidRPr="002D7CEE">
        <w:rPr>
          <w:rFonts w:ascii="Arial" w:eastAsia="Times New Roman" w:hAnsi="Arial" w:cs="Arial"/>
          <w:lang w:eastAsia="es-ES"/>
        </w:rPr>
        <w:t xml:space="preserve"> </w:t>
      </w:r>
      <w:r w:rsidR="00111CB6" w:rsidRPr="002D7CEE">
        <w:rPr>
          <w:rFonts w:ascii="Arial" w:eastAsia="Times New Roman" w:hAnsi="Arial" w:cs="Arial"/>
          <w:lang w:eastAsia="es-ES"/>
        </w:rPr>
        <w:t xml:space="preserve">y </w:t>
      </w:r>
      <w:r w:rsidR="00111CB6" w:rsidRPr="002D7CEE">
        <w:rPr>
          <w:rFonts w:ascii="Arial" w:eastAsia="Times New Roman" w:hAnsi="Arial" w:cs="Arial"/>
          <w:b/>
          <w:bCs/>
          <w:lang w:eastAsia="es-ES"/>
        </w:rPr>
        <w:t>‘Sálvame Limón’</w:t>
      </w:r>
      <w:r w:rsidR="00111CB6" w:rsidRPr="002D7CEE">
        <w:rPr>
          <w:rFonts w:ascii="Arial" w:eastAsia="Times New Roman" w:hAnsi="Arial" w:cs="Arial"/>
          <w:lang w:eastAsia="es-ES"/>
        </w:rPr>
        <w:t xml:space="preserve"> (1</w:t>
      </w:r>
      <w:r w:rsidR="00637008" w:rsidRPr="002D7CEE">
        <w:rPr>
          <w:rFonts w:ascii="Arial" w:eastAsia="Times New Roman" w:hAnsi="Arial" w:cs="Arial"/>
          <w:lang w:eastAsia="es-ES"/>
        </w:rPr>
        <w:t>2</w:t>
      </w:r>
      <w:r w:rsidR="00111CB6" w:rsidRPr="002D7CEE">
        <w:rPr>
          <w:rFonts w:ascii="Arial" w:eastAsia="Times New Roman" w:hAnsi="Arial" w:cs="Arial"/>
          <w:lang w:eastAsia="es-ES"/>
        </w:rPr>
        <w:t>,</w:t>
      </w:r>
      <w:r w:rsidR="00637008" w:rsidRPr="002D7CEE">
        <w:rPr>
          <w:rFonts w:ascii="Arial" w:eastAsia="Times New Roman" w:hAnsi="Arial" w:cs="Arial"/>
          <w:lang w:eastAsia="es-ES"/>
        </w:rPr>
        <w:t>3</w:t>
      </w:r>
      <w:r w:rsidR="00111CB6" w:rsidRPr="002D7CEE">
        <w:rPr>
          <w:rFonts w:ascii="Arial" w:eastAsia="Times New Roman" w:hAnsi="Arial" w:cs="Arial"/>
          <w:lang w:eastAsia="es-ES"/>
        </w:rPr>
        <w:t>%, 1,</w:t>
      </w:r>
      <w:r w:rsidR="008E21EA" w:rsidRPr="002D7CEE">
        <w:rPr>
          <w:rFonts w:ascii="Arial" w:eastAsia="Times New Roman" w:hAnsi="Arial" w:cs="Arial"/>
          <w:lang w:eastAsia="es-ES"/>
        </w:rPr>
        <w:t>2</w:t>
      </w:r>
      <w:r w:rsidR="00111CB6" w:rsidRPr="002D7CEE">
        <w:rPr>
          <w:rFonts w:ascii="Arial" w:eastAsia="Times New Roman" w:hAnsi="Arial" w:cs="Arial"/>
          <w:lang w:eastAsia="es-ES"/>
        </w:rPr>
        <w:t>M y 1</w:t>
      </w:r>
      <w:r w:rsidR="008E21EA" w:rsidRPr="002D7CEE">
        <w:rPr>
          <w:rFonts w:ascii="Arial" w:eastAsia="Times New Roman" w:hAnsi="Arial" w:cs="Arial"/>
          <w:lang w:eastAsia="es-ES"/>
        </w:rPr>
        <w:t>4</w:t>
      </w:r>
      <w:r w:rsidR="00A2421D" w:rsidRPr="002D7CEE">
        <w:rPr>
          <w:rFonts w:ascii="Arial" w:eastAsia="Times New Roman" w:hAnsi="Arial" w:cs="Arial"/>
          <w:lang w:eastAsia="es-ES"/>
        </w:rPr>
        <w:t>,</w:t>
      </w:r>
      <w:r w:rsidR="008E21EA" w:rsidRPr="002D7CEE">
        <w:rPr>
          <w:rFonts w:ascii="Arial" w:eastAsia="Times New Roman" w:hAnsi="Arial" w:cs="Arial"/>
          <w:lang w:eastAsia="es-ES"/>
        </w:rPr>
        <w:t>3</w:t>
      </w:r>
      <w:r w:rsidR="00111CB6" w:rsidRPr="002D7CEE">
        <w:rPr>
          <w:rFonts w:ascii="Arial" w:eastAsia="Times New Roman" w:hAnsi="Arial" w:cs="Arial"/>
          <w:lang w:eastAsia="es-ES"/>
        </w:rPr>
        <w:t>% en TC).</w:t>
      </w:r>
      <w:r w:rsidR="009E08AC">
        <w:rPr>
          <w:rFonts w:ascii="Arial" w:eastAsia="Times New Roman" w:hAnsi="Arial" w:cs="Arial"/>
          <w:lang w:eastAsia="es-ES"/>
        </w:rPr>
        <w:t xml:space="preserve"> </w:t>
      </w:r>
    </w:p>
    <w:p w14:paraId="6B39299A" w14:textId="77777777" w:rsidR="00946AA4" w:rsidRDefault="00946AA4" w:rsidP="009E08AC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4F1E1DD2" w14:textId="00159326" w:rsidR="009E08AC" w:rsidRPr="009E08AC" w:rsidRDefault="009E08AC" w:rsidP="009E08AC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 igual forma, </w:t>
      </w:r>
      <w:r w:rsidR="00B267FF">
        <w:rPr>
          <w:rFonts w:ascii="Arial" w:eastAsia="Times New Roman" w:hAnsi="Arial" w:cs="Arial"/>
          <w:lang w:eastAsia="es-ES"/>
        </w:rPr>
        <w:t>destac</w:t>
      </w:r>
      <w:r w:rsidR="00946AA4">
        <w:rPr>
          <w:rFonts w:ascii="Arial" w:eastAsia="Times New Roman" w:hAnsi="Arial" w:cs="Arial"/>
          <w:lang w:eastAsia="es-ES"/>
        </w:rPr>
        <w:t>ó</w:t>
      </w:r>
      <w:r w:rsidR="00B267FF">
        <w:rPr>
          <w:rFonts w:ascii="Arial" w:eastAsia="Times New Roman" w:hAnsi="Arial" w:cs="Arial"/>
          <w:lang w:eastAsia="es-ES"/>
        </w:rPr>
        <w:t xml:space="preserve"> </w:t>
      </w:r>
      <w:r w:rsidR="00B267FF" w:rsidRPr="00B267FF">
        <w:rPr>
          <w:rFonts w:ascii="Arial" w:eastAsia="Times New Roman" w:hAnsi="Arial" w:cs="Arial"/>
          <w:b/>
          <w:bCs/>
          <w:lang w:eastAsia="es-ES"/>
        </w:rPr>
        <w:t>‘Ya es mediodía’</w:t>
      </w:r>
      <w:r w:rsidR="00B267FF">
        <w:rPr>
          <w:rFonts w:ascii="Arial" w:eastAsia="Times New Roman" w:hAnsi="Arial" w:cs="Arial"/>
          <w:lang w:eastAsia="es-ES"/>
        </w:rPr>
        <w:t xml:space="preserve"> (15,8%, 1,1M y un 21,2% en </w:t>
      </w:r>
      <w:r w:rsidR="00673A71">
        <w:rPr>
          <w:rFonts w:ascii="Arial" w:eastAsia="Times New Roman" w:hAnsi="Arial" w:cs="Arial"/>
          <w:lang w:eastAsia="es-ES"/>
        </w:rPr>
        <w:t>TC</w:t>
      </w:r>
      <w:r w:rsidR="00B267FF">
        <w:rPr>
          <w:rFonts w:ascii="Arial" w:eastAsia="Times New Roman" w:hAnsi="Arial" w:cs="Arial"/>
          <w:lang w:eastAsia="es-ES"/>
        </w:rPr>
        <w:t xml:space="preserve">), </w:t>
      </w:r>
      <w:r w:rsidR="00673A71">
        <w:rPr>
          <w:rFonts w:ascii="Arial" w:eastAsia="Times New Roman" w:hAnsi="Arial" w:cs="Arial"/>
          <w:lang w:eastAsia="es-ES"/>
        </w:rPr>
        <w:t>tras</w:t>
      </w:r>
      <w:r w:rsidR="00B267FF">
        <w:rPr>
          <w:rFonts w:ascii="Arial" w:eastAsia="Times New Roman" w:hAnsi="Arial" w:cs="Arial"/>
          <w:lang w:eastAsia="es-ES"/>
        </w:rPr>
        <w:t xml:space="preserve"> anotar su segundo mejor resultado de la temporada</w:t>
      </w:r>
      <w:r w:rsidR="00946AA4">
        <w:rPr>
          <w:rFonts w:ascii="Arial" w:eastAsia="Times New Roman" w:hAnsi="Arial" w:cs="Arial"/>
          <w:lang w:eastAsia="es-ES"/>
        </w:rPr>
        <w:t>. Además,</w:t>
      </w:r>
      <w:r w:rsidRPr="009E08AC">
        <w:rPr>
          <w:rFonts w:ascii="Arial" w:eastAsia="Times New Roman" w:hAnsi="Arial" w:cs="Arial"/>
          <w:b/>
          <w:bCs/>
          <w:lang w:eastAsia="es-ES"/>
        </w:rPr>
        <w:t xml:space="preserve">’25 palabras’ </w:t>
      </w:r>
      <w:r w:rsidR="00673A71" w:rsidRPr="00673A71">
        <w:rPr>
          <w:rFonts w:ascii="Arial" w:eastAsia="Times New Roman" w:hAnsi="Arial" w:cs="Arial"/>
          <w:lang w:eastAsia="es-ES"/>
        </w:rPr>
        <w:t>(10,1% y 940.000)</w:t>
      </w:r>
      <w:r w:rsidR="00F73D21">
        <w:rPr>
          <w:rFonts w:ascii="Arial" w:eastAsia="Times New Roman" w:hAnsi="Arial" w:cs="Arial"/>
          <w:lang w:eastAsia="es-ES"/>
        </w:rPr>
        <w:t>, que ayer superó el 10% de cuota de pantalla por segundo día consecutivo, lideró</w:t>
      </w:r>
      <w:r w:rsidRPr="00673A71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el </w:t>
      </w:r>
      <w:r w:rsidRPr="009E08AC">
        <w:rPr>
          <w:rFonts w:ascii="Arial" w:eastAsia="Times New Roman" w:hAnsi="Arial" w:cs="Arial"/>
          <w:i/>
          <w:iCs/>
          <w:lang w:eastAsia="es-ES"/>
        </w:rPr>
        <w:t>target</w:t>
      </w:r>
      <w:r>
        <w:rPr>
          <w:rFonts w:ascii="Arial" w:eastAsia="Times New Roman" w:hAnsi="Arial" w:cs="Arial"/>
          <w:lang w:eastAsia="es-ES"/>
        </w:rPr>
        <w:t xml:space="preserve"> comercial en su banda de emisión </w:t>
      </w:r>
      <w:r w:rsidRPr="009E08AC">
        <w:rPr>
          <w:rFonts w:ascii="Arial" w:eastAsia="Times New Roman" w:hAnsi="Arial" w:cs="Arial"/>
          <w:lang w:eastAsia="es-ES"/>
        </w:rPr>
        <w:t xml:space="preserve">con un 12,6% de </w:t>
      </w:r>
      <w:r w:rsidRPr="009E08AC">
        <w:rPr>
          <w:rFonts w:ascii="Arial" w:eastAsia="Times New Roman" w:hAnsi="Arial" w:cs="Arial"/>
          <w:i/>
          <w:iCs/>
          <w:lang w:eastAsia="es-ES"/>
        </w:rPr>
        <w:t>share</w:t>
      </w:r>
      <w:r w:rsidR="00F73D21">
        <w:rPr>
          <w:rFonts w:ascii="Arial" w:eastAsia="Times New Roman" w:hAnsi="Arial" w:cs="Arial"/>
          <w:lang w:eastAsia="es-ES"/>
        </w:rPr>
        <w:t>, aventajando en 3 puntos a su inmediato competidor.</w:t>
      </w:r>
    </w:p>
    <w:p w14:paraId="1A69E5BF" w14:textId="77777777" w:rsidR="004C78D9" w:rsidRDefault="004C78D9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C2BE0C7" w14:textId="011C008F" w:rsidR="00C2615D" w:rsidRPr="002D7CEE" w:rsidRDefault="007C7D09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consecuencia, </w:t>
      </w:r>
      <w:r w:rsidR="004C78D9" w:rsidRPr="002D7CEE">
        <w:rPr>
          <w:rFonts w:ascii="Arial" w:eastAsia="Times New Roman" w:hAnsi="Arial" w:cs="Arial"/>
          <w:b/>
          <w:lang w:eastAsia="es-ES"/>
        </w:rPr>
        <w:t xml:space="preserve">Mediaset </w:t>
      </w:r>
      <w:r w:rsidR="004C78D9" w:rsidRPr="00EA6A49">
        <w:rPr>
          <w:rFonts w:ascii="Arial" w:eastAsia="Times New Roman" w:hAnsi="Arial" w:cs="Arial"/>
          <w:b/>
          <w:lang w:eastAsia="es-ES"/>
        </w:rPr>
        <w:t>(</w:t>
      </w:r>
      <w:r w:rsidR="004C78D9" w:rsidRPr="002D7CEE">
        <w:rPr>
          <w:rFonts w:ascii="Arial" w:eastAsia="Times New Roman" w:hAnsi="Arial" w:cs="Arial"/>
          <w:b/>
          <w:lang w:eastAsia="es-ES"/>
        </w:rPr>
        <w:t>27,2%</w:t>
      </w:r>
      <w:r w:rsidR="004C78D9" w:rsidRPr="00EA6A49">
        <w:rPr>
          <w:rFonts w:ascii="Arial" w:eastAsia="Times New Roman" w:hAnsi="Arial" w:cs="Arial"/>
          <w:b/>
          <w:lang w:eastAsia="es-ES"/>
        </w:rPr>
        <w:t>)</w:t>
      </w:r>
      <w:r w:rsidR="004C78D9" w:rsidRPr="002D7CEE">
        <w:rPr>
          <w:rFonts w:ascii="Arial" w:eastAsia="Times New Roman" w:hAnsi="Arial" w:cs="Arial"/>
          <w:b/>
          <w:lang w:eastAsia="es-ES"/>
        </w:rPr>
        <w:t xml:space="preserve"> y Telecinco </w:t>
      </w:r>
      <w:r w:rsidR="004C78D9" w:rsidRPr="00EA6A49">
        <w:rPr>
          <w:rFonts w:ascii="Arial" w:eastAsia="Times New Roman" w:hAnsi="Arial" w:cs="Arial"/>
          <w:b/>
          <w:lang w:eastAsia="es-ES"/>
        </w:rPr>
        <w:t>(</w:t>
      </w:r>
      <w:r w:rsidR="004C78D9" w:rsidRPr="002D7CEE">
        <w:rPr>
          <w:rFonts w:ascii="Arial" w:eastAsia="Times New Roman" w:hAnsi="Arial" w:cs="Arial"/>
          <w:b/>
          <w:lang w:eastAsia="es-ES"/>
        </w:rPr>
        <w:t>13%</w:t>
      </w:r>
      <w:r w:rsidR="004C78D9" w:rsidRPr="00EA6A49">
        <w:rPr>
          <w:rFonts w:ascii="Arial" w:eastAsia="Times New Roman" w:hAnsi="Arial" w:cs="Arial"/>
          <w:b/>
          <w:lang w:eastAsia="es-ES"/>
        </w:rPr>
        <w:t>)</w:t>
      </w:r>
      <w:r w:rsidR="004C78D9">
        <w:rPr>
          <w:rFonts w:ascii="Arial" w:eastAsia="Times New Roman" w:hAnsi="Arial" w:cs="Arial"/>
          <w:bCs/>
          <w:lang w:eastAsia="es-ES"/>
        </w:rPr>
        <w:t xml:space="preserve"> anotar</w:t>
      </w:r>
      <w:r>
        <w:rPr>
          <w:rFonts w:ascii="Arial" w:eastAsia="Times New Roman" w:hAnsi="Arial" w:cs="Arial"/>
          <w:bCs/>
          <w:lang w:eastAsia="es-ES"/>
        </w:rPr>
        <w:t>on</w:t>
      </w:r>
      <w:r w:rsidR="004C78D9">
        <w:rPr>
          <w:rFonts w:ascii="Arial" w:eastAsia="Times New Roman" w:hAnsi="Arial" w:cs="Arial"/>
          <w:bCs/>
          <w:lang w:eastAsia="es-ES"/>
        </w:rPr>
        <w:t xml:space="preserve"> </w:t>
      </w:r>
      <w:r w:rsidR="004C78D9" w:rsidRPr="00647AE9">
        <w:rPr>
          <w:rFonts w:ascii="Arial" w:eastAsia="Times New Roman" w:hAnsi="Arial" w:cs="Arial"/>
          <w:b/>
          <w:lang w:eastAsia="es-ES"/>
        </w:rPr>
        <w:t>su</w:t>
      </w:r>
      <w:r w:rsidR="004C78D9" w:rsidRPr="002D7CEE">
        <w:rPr>
          <w:rFonts w:ascii="Arial" w:eastAsia="Times New Roman" w:hAnsi="Arial" w:cs="Arial"/>
          <w:b/>
          <w:lang w:eastAsia="es-ES"/>
        </w:rPr>
        <w:t xml:space="preserve"> mejor martes</w:t>
      </w:r>
      <w:r w:rsidR="004C78D9" w:rsidRPr="002D7CEE">
        <w:rPr>
          <w:rFonts w:ascii="Arial" w:eastAsia="Times New Roman" w:hAnsi="Arial" w:cs="Arial"/>
          <w:bCs/>
          <w:lang w:eastAsia="es-ES"/>
        </w:rPr>
        <w:t xml:space="preserve"> desde el 25</w:t>
      </w:r>
      <w:r w:rsidR="004C78D9">
        <w:rPr>
          <w:rFonts w:ascii="Arial" w:eastAsia="Times New Roman" w:hAnsi="Arial" w:cs="Arial"/>
          <w:bCs/>
          <w:lang w:eastAsia="es-ES"/>
        </w:rPr>
        <w:t xml:space="preserve"> de octubre de</w:t>
      </w:r>
      <w:r w:rsidR="00F73D21">
        <w:rPr>
          <w:rFonts w:ascii="Arial" w:eastAsia="Times New Roman" w:hAnsi="Arial" w:cs="Arial"/>
          <w:bCs/>
          <w:lang w:eastAsia="es-ES"/>
        </w:rPr>
        <w:t xml:space="preserve"> 2022</w:t>
      </w:r>
      <w:r w:rsidR="004C78D9" w:rsidRPr="002D7CEE">
        <w:rPr>
          <w:rFonts w:ascii="Arial" w:eastAsia="Times New Roman" w:hAnsi="Arial" w:cs="Arial"/>
          <w:bCs/>
          <w:lang w:eastAsia="es-ES"/>
        </w:rPr>
        <w:t>.</w:t>
      </w:r>
      <w:r w:rsidR="00EA6A49">
        <w:rPr>
          <w:rFonts w:ascii="Arial" w:eastAsia="Times New Roman" w:hAnsi="Arial" w:cs="Arial"/>
          <w:bCs/>
          <w:lang w:eastAsia="es-ES"/>
        </w:rPr>
        <w:t xml:space="preserve"> Por lo que se refiere a </w:t>
      </w:r>
      <w:r w:rsidR="00C2615D" w:rsidRPr="002D7CEE">
        <w:rPr>
          <w:rFonts w:ascii="Arial" w:eastAsia="Times New Roman" w:hAnsi="Arial" w:cs="Arial"/>
          <w:bCs/>
          <w:lang w:eastAsia="es-ES"/>
        </w:rPr>
        <w:t>las televisiones temática</w:t>
      </w:r>
      <w:r w:rsidR="005B02D7" w:rsidRPr="002D7CEE">
        <w:rPr>
          <w:rFonts w:ascii="Arial" w:eastAsia="Times New Roman" w:hAnsi="Arial" w:cs="Arial"/>
          <w:bCs/>
          <w:lang w:eastAsia="es-ES"/>
        </w:rPr>
        <w:t>s</w:t>
      </w:r>
      <w:r w:rsidR="00C2615D" w:rsidRPr="002D7CEE">
        <w:rPr>
          <w:rFonts w:ascii="Arial" w:eastAsia="Times New Roman" w:hAnsi="Arial" w:cs="Arial"/>
          <w:bCs/>
          <w:lang w:eastAsia="es-ES"/>
        </w:rPr>
        <w:t xml:space="preserve">, </w:t>
      </w:r>
      <w:r w:rsidR="00C2615D" w:rsidRPr="002D7CEE">
        <w:rPr>
          <w:rFonts w:ascii="Arial" w:eastAsia="Times New Roman" w:hAnsi="Arial" w:cs="Arial"/>
          <w:b/>
          <w:lang w:eastAsia="es-ES"/>
        </w:rPr>
        <w:t>‘Energy’</w:t>
      </w:r>
      <w:r w:rsidR="00C2615D" w:rsidRPr="002D7CEE">
        <w:rPr>
          <w:rFonts w:ascii="Arial" w:eastAsia="Times New Roman" w:hAnsi="Arial" w:cs="Arial"/>
          <w:bCs/>
          <w:lang w:eastAsia="es-ES"/>
        </w:rPr>
        <w:t xml:space="preserve"> (</w:t>
      </w:r>
      <w:r w:rsidR="008E21EA" w:rsidRPr="002D7CEE">
        <w:rPr>
          <w:rFonts w:ascii="Arial" w:eastAsia="Times New Roman" w:hAnsi="Arial" w:cs="Arial"/>
          <w:bCs/>
          <w:lang w:eastAsia="es-ES"/>
        </w:rPr>
        <w:t>3</w:t>
      </w:r>
      <w:r w:rsidR="00C2615D" w:rsidRPr="002D7CEE">
        <w:rPr>
          <w:rFonts w:ascii="Arial" w:eastAsia="Times New Roman" w:hAnsi="Arial" w:cs="Arial"/>
          <w:bCs/>
          <w:lang w:eastAsia="es-ES"/>
        </w:rPr>
        <w:t>,</w:t>
      </w:r>
      <w:r w:rsidR="008E21EA" w:rsidRPr="002D7CEE">
        <w:rPr>
          <w:rFonts w:ascii="Arial" w:eastAsia="Times New Roman" w:hAnsi="Arial" w:cs="Arial"/>
          <w:bCs/>
          <w:lang w:eastAsia="es-ES"/>
        </w:rPr>
        <w:t>2</w:t>
      </w:r>
      <w:r w:rsidR="00C2615D" w:rsidRPr="002D7CEE">
        <w:rPr>
          <w:rFonts w:ascii="Arial" w:eastAsia="Times New Roman" w:hAnsi="Arial" w:cs="Arial"/>
          <w:bCs/>
          <w:lang w:eastAsia="es-ES"/>
        </w:rPr>
        <w:t>%) coron</w:t>
      </w:r>
      <w:r w:rsidR="008E21EA" w:rsidRPr="002D7CEE">
        <w:rPr>
          <w:rFonts w:ascii="Arial" w:eastAsia="Times New Roman" w:hAnsi="Arial" w:cs="Arial"/>
          <w:bCs/>
          <w:lang w:eastAsia="es-ES"/>
        </w:rPr>
        <w:t>ó</w:t>
      </w:r>
      <w:r w:rsidR="00C2615D" w:rsidRPr="002D7CEE">
        <w:rPr>
          <w:rFonts w:ascii="Arial" w:eastAsia="Times New Roman" w:hAnsi="Arial" w:cs="Arial"/>
          <w:bCs/>
          <w:lang w:eastAsia="es-ES"/>
        </w:rPr>
        <w:t xml:space="preserve"> ayer el ranking de las más vista</w:t>
      </w:r>
      <w:r w:rsidR="00F73D21">
        <w:rPr>
          <w:rFonts w:ascii="Arial" w:eastAsia="Times New Roman" w:hAnsi="Arial" w:cs="Arial"/>
          <w:bCs/>
          <w:lang w:eastAsia="es-ES"/>
        </w:rPr>
        <w:t>s</w:t>
      </w:r>
      <w:r w:rsidR="00C2615D" w:rsidRPr="002D7CEE">
        <w:rPr>
          <w:rFonts w:ascii="Arial" w:eastAsia="Times New Roman" w:hAnsi="Arial" w:cs="Arial"/>
          <w:bCs/>
          <w:lang w:eastAsia="es-ES"/>
        </w:rPr>
        <w:t xml:space="preserve"> d</w:t>
      </w:r>
      <w:r w:rsidR="00EA6A49">
        <w:rPr>
          <w:rFonts w:ascii="Arial" w:eastAsia="Times New Roman" w:hAnsi="Arial" w:cs="Arial"/>
          <w:bCs/>
          <w:lang w:eastAsia="es-ES"/>
        </w:rPr>
        <w:t>e la jornada.</w:t>
      </w:r>
    </w:p>
    <w:sectPr w:rsidR="00C2615D" w:rsidRPr="002D7CE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11CB6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37008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3A71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B49"/>
    <w:rsid w:val="007D0E85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1EA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421D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3D21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2023-03-08T09:40:00Z</cp:lastPrinted>
  <dcterms:created xsi:type="dcterms:W3CDTF">2023-03-08T08:40:00Z</dcterms:created>
  <dcterms:modified xsi:type="dcterms:W3CDTF">2023-03-08T09:50:00Z</dcterms:modified>
</cp:coreProperties>
</file>