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A3CA" w14:textId="77777777" w:rsidR="00A230F7" w:rsidRDefault="00A230F7" w:rsidP="00A230F7">
      <w:r w:rsidRPr="00B23904">
        <w:rPr>
          <w:noProof/>
        </w:rPr>
        <w:drawing>
          <wp:anchor distT="0" distB="0" distL="114300" distR="114300" simplePos="0" relativeHeight="251659264" behindDoc="0" locked="0" layoutInCell="1" allowOverlap="1" wp14:anchorId="15C87608" wp14:editId="7A1D563F">
            <wp:simplePos x="0" y="0"/>
            <wp:positionH relativeFrom="page">
              <wp:posOffset>4043680</wp:posOffset>
            </wp:positionH>
            <wp:positionV relativeFrom="margin">
              <wp:posOffset>-71562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1A309B" w14:textId="77777777" w:rsidR="00A230F7" w:rsidRDefault="00A230F7" w:rsidP="00A230F7"/>
    <w:p w14:paraId="37C79B4D" w14:textId="77777777" w:rsidR="00A230F7" w:rsidRDefault="00A230F7" w:rsidP="00A230F7"/>
    <w:p w14:paraId="7ABF4F25" w14:textId="77777777" w:rsidR="00A230F7" w:rsidRDefault="00A230F7" w:rsidP="00A230F7">
      <w:pPr>
        <w:rPr>
          <w:rFonts w:ascii="Arial" w:hAnsi="Arial" w:cs="Arial"/>
          <w:sz w:val="24"/>
          <w:szCs w:val="24"/>
        </w:rPr>
      </w:pPr>
    </w:p>
    <w:p w14:paraId="184C307C" w14:textId="77777777" w:rsidR="00A230F7" w:rsidRDefault="00A230F7" w:rsidP="00A230F7">
      <w:pPr>
        <w:rPr>
          <w:rFonts w:ascii="Arial" w:hAnsi="Arial" w:cs="Arial"/>
          <w:sz w:val="24"/>
          <w:szCs w:val="24"/>
        </w:rPr>
      </w:pPr>
    </w:p>
    <w:p w14:paraId="588E9135" w14:textId="77777777" w:rsidR="0080086F" w:rsidRDefault="0080086F" w:rsidP="00A230F7">
      <w:pPr>
        <w:rPr>
          <w:rFonts w:ascii="Arial" w:hAnsi="Arial" w:cs="Arial"/>
          <w:sz w:val="24"/>
          <w:szCs w:val="24"/>
        </w:rPr>
      </w:pPr>
    </w:p>
    <w:p w14:paraId="3DECCA35" w14:textId="47493D15" w:rsidR="00A230F7" w:rsidRPr="00862159" w:rsidRDefault="00A230F7" w:rsidP="00A230F7">
      <w:pPr>
        <w:rPr>
          <w:rFonts w:ascii="Arial" w:hAnsi="Arial" w:cs="Arial"/>
          <w:sz w:val="24"/>
          <w:szCs w:val="24"/>
        </w:rPr>
      </w:pPr>
      <w:r w:rsidRPr="00862159">
        <w:rPr>
          <w:rFonts w:ascii="Arial" w:hAnsi="Arial" w:cs="Arial"/>
          <w:sz w:val="24"/>
          <w:szCs w:val="24"/>
        </w:rPr>
        <w:t>Madrid,</w:t>
      </w:r>
      <w:r w:rsidR="00B60A62">
        <w:rPr>
          <w:rFonts w:ascii="Arial" w:hAnsi="Arial" w:cs="Arial"/>
          <w:sz w:val="24"/>
          <w:szCs w:val="24"/>
        </w:rPr>
        <w:t xml:space="preserve"> </w:t>
      </w:r>
      <w:r w:rsidR="0096369A">
        <w:rPr>
          <w:rFonts w:ascii="Arial" w:hAnsi="Arial" w:cs="Arial"/>
          <w:sz w:val="24"/>
          <w:szCs w:val="24"/>
        </w:rPr>
        <w:t>18</w:t>
      </w:r>
      <w:r w:rsidR="00EA5B9F">
        <w:rPr>
          <w:rFonts w:ascii="Arial" w:hAnsi="Arial" w:cs="Arial"/>
          <w:sz w:val="24"/>
          <w:szCs w:val="24"/>
        </w:rPr>
        <w:t xml:space="preserve"> de </w:t>
      </w:r>
      <w:r w:rsidR="00277080">
        <w:rPr>
          <w:rFonts w:ascii="Arial" w:hAnsi="Arial" w:cs="Arial"/>
          <w:sz w:val="24"/>
          <w:szCs w:val="24"/>
        </w:rPr>
        <w:t>noviembre</w:t>
      </w:r>
      <w:r w:rsidR="00736ED7">
        <w:rPr>
          <w:rFonts w:ascii="Arial" w:hAnsi="Arial" w:cs="Arial"/>
          <w:sz w:val="24"/>
          <w:szCs w:val="24"/>
        </w:rPr>
        <w:t xml:space="preserve"> </w:t>
      </w:r>
      <w:r w:rsidRPr="00862159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533AF6">
        <w:rPr>
          <w:rFonts w:ascii="Arial" w:hAnsi="Arial" w:cs="Arial"/>
          <w:sz w:val="24"/>
          <w:szCs w:val="24"/>
        </w:rPr>
        <w:t>2</w:t>
      </w:r>
    </w:p>
    <w:p w14:paraId="25EB5B9B" w14:textId="77777777" w:rsidR="00946E3A" w:rsidRDefault="00946E3A" w:rsidP="00A230F7">
      <w:pPr>
        <w:ind w:right="-142"/>
        <w:jc w:val="both"/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</w:pPr>
    </w:p>
    <w:p w14:paraId="77072FF7" w14:textId="61D17F40" w:rsidR="00F4563A" w:rsidRDefault="00277080" w:rsidP="00C2580B">
      <w:pPr>
        <w:ind w:right="-143"/>
        <w:jc w:val="both"/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</w:pPr>
      <w:r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  <w:t>Telecinco e</w:t>
      </w:r>
      <w:r w:rsidR="00295591"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  <w:t xml:space="preserve">strena </w:t>
      </w:r>
      <w:r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  <w:t xml:space="preserve">en abierto el primer capítulo de la 13ª temporada de </w:t>
      </w:r>
      <w:r w:rsidR="00F4563A"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  <w:t xml:space="preserve">‘La que se avecina’ </w:t>
      </w:r>
    </w:p>
    <w:p w14:paraId="52377840" w14:textId="77777777" w:rsidR="006413A3" w:rsidRDefault="006413A3" w:rsidP="00C2580B">
      <w:pPr>
        <w:ind w:right="-143"/>
        <w:jc w:val="both"/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</w:pPr>
    </w:p>
    <w:p w14:paraId="6B77021D" w14:textId="4F990314" w:rsidR="004B359D" w:rsidRDefault="004B359D" w:rsidP="00C2580B">
      <w:pPr>
        <w:ind w:right="-143"/>
        <w:jc w:val="both"/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</w:pPr>
    </w:p>
    <w:p w14:paraId="3C17E983" w14:textId="4B7AB04F" w:rsidR="004B359D" w:rsidRDefault="008A0360" w:rsidP="00C2580B">
      <w:pPr>
        <w:ind w:right="-143"/>
        <w:jc w:val="both"/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La salida de Antonio Recio de la cárcel, el pluriempleo de Amador para sobrevivir día a día, la preocupación de Menchu por la obesidad mórbida de su hija Yoli y las primeras desavenencias entre nuevos y antiguos vecinos son algunas de las tramas de este episodio que la cadena ofrecerá el </w:t>
      </w:r>
      <w:r w:rsidR="00C90432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lunes 21 de noviembre</w:t>
      </w:r>
      <w:r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 en </w:t>
      </w:r>
      <w:r w:rsidRPr="008A0360">
        <w:rPr>
          <w:rFonts w:ascii="Arial" w:eastAsia="Times New Roman" w:hAnsi="Arial" w:cs="Arial"/>
          <w:b/>
          <w:bCs/>
          <w:i/>
          <w:iCs/>
          <w:color w:val="000000" w:themeColor="text1"/>
          <w:spacing w:val="-6"/>
          <w:sz w:val="24"/>
          <w:szCs w:val="24"/>
        </w:rPr>
        <w:t>prime time</w:t>
      </w:r>
      <w:r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.</w:t>
      </w:r>
    </w:p>
    <w:p w14:paraId="201F398F" w14:textId="68EFE243" w:rsidR="00D63896" w:rsidRDefault="00D63896" w:rsidP="00C2580B">
      <w:pPr>
        <w:ind w:right="-143"/>
        <w:jc w:val="both"/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</w:pPr>
    </w:p>
    <w:p w14:paraId="12850C56" w14:textId="77DAFEDD" w:rsidR="00832EDA" w:rsidRDefault="002569AF" w:rsidP="00D63896">
      <w:pPr>
        <w:ind w:right="-143"/>
        <w:jc w:val="both"/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</w:pPr>
      <w:r w:rsidRPr="002569AF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Laura Gómez-Lacueva, Mamen García, Margarita </w:t>
      </w:r>
      <w:proofErr w:type="spellStart"/>
      <w:r w:rsidRPr="002569AF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Asquerino</w:t>
      </w:r>
      <w:proofErr w:type="spellEnd"/>
      <w:r w:rsidRPr="002569AF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, Félix Gómez, Álex Gadea, Inma Pérez-Quirós, </w:t>
      </w:r>
      <w:r w:rsidR="00F17417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Carlos Chamarro, </w:t>
      </w:r>
      <w:r w:rsidRPr="002569AF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Elizabeth Larena, Jaime Riba y Álex de la Croix</w:t>
      </w:r>
      <w:r w:rsidR="00323D6E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 se incorporan </w:t>
      </w:r>
      <w:r w:rsidR="00F17417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al elenco de la ficción en la nueva temporada.</w:t>
      </w:r>
    </w:p>
    <w:p w14:paraId="36B56DE0" w14:textId="77777777" w:rsidR="0095059D" w:rsidRDefault="0095059D" w:rsidP="00C2580B">
      <w:pPr>
        <w:ind w:right="-143"/>
        <w:jc w:val="both"/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</w:pPr>
    </w:p>
    <w:p w14:paraId="5F316A9A" w14:textId="77777777" w:rsidR="002569AF" w:rsidRDefault="002569AF" w:rsidP="00C2580B">
      <w:pPr>
        <w:ind w:right="-143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758BF2D8" w14:textId="73258544" w:rsidR="00537885" w:rsidRPr="000139A7" w:rsidRDefault="000139A7" w:rsidP="000139A7">
      <w:pPr>
        <w:jc w:val="both"/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</w:pPr>
      <w:r w:rsidRPr="000139A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Vivirán en un edificio nuevo, con nuevos vecinos y nuevos problemas, pero ellos seguirán siendo fieles a su peculiar forma de ser y de relacionarse y a su característico sentido del humor: los habitantes de Mirador de </w:t>
      </w:r>
      <w:proofErr w:type="spellStart"/>
      <w:r w:rsidRPr="000139A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Montepinar</w:t>
      </w:r>
      <w:proofErr w:type="spellEnd"/>
      <w:r w:rsidRPr="000139A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tras haber sufrido la expropiación de sus viviendas, emprenderán una nueva etapa como moradores del edificio situado en calle Contubernio 49 en la </w:t>
      </w:r>
      <w:r w:rsidRPr="000139A7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decimotercera temporada </w:t>
      </w:r>
      <w:r w:rsidRPr="000139A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de </w:t>
      </w:r>
      <w:r w:rsidRPr="000139A7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‘La que se avecina’</w:t>
      </w:r>
      <w:r w:rsidRPr="000139A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cuyo</w:t>
      </w:r>
      <w:r>
        <w:t xml:space="preserve"> </w:t>
      </w:r>
      <w:r w:rsidR="004866D9" w:rsidRPr="009C1630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primer </w:t>
      </w:r>
      <w:r w:rsidR="009C1630" w:rsidRPr="009C1630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capítulo emitirá Telecinco en abierto el próximo </w:t>
      </w:r>
      <w:r w:rsidR="00F87CA1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lunes  21</w:t>
      </w:r>
      <w:r w:rsidR="009C1630" w:rsidRPr="009C1630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de </w:t>
      </w:r>
      <w:r w:rsidR="00F87CA1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noviembre</w:t>
      </w:r>
      <w:r w:rsidR="009C1630" w:rsidRPr="009C1630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a las </w:t>
      </w:r>
      <w:r w:rsidR="00F87CA1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22</w:t>
      </w:r>
      <w:r w:rsidR="009C1630" w:rsidRPr="009C1630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:</w:t>
      </w:r>
      <w:r w:rsidR="00F87CA1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50</w:t>
      </w:r>
      <w:r w:rsidR="009C1630" w:rsidRPr="009C1630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horas </w:t>
      </w:r>
      <w:r w:rsidR="009C163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tras su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estreno en exclusiva</w:t>
      </w:r>
      <w:r w:rsidR="009C163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en Prime V</w:t>
      </w:r>
      <w:r w:rsidR="00F1741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i</w:t>
      </w:r>
      <w:r w:rsidR="009C163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deo.</w:t>
      </w:r>
    </w:p>
    <w:p w14:paraId="09EF51F1" w14:textId="3D274EF6" w:rsidR="009C1630" w:rsidRDefault="009C1630" w:rsidP="00C2580B">
      <w:pPr>
        <w:ind w:right="-143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280D06FD" w14:textId="7A14A781" w:rsidR="009C1630" w:rsidRDefault="009C1630" w:rsidP="00C2580B">
      <w:pPr>
        <w:ind w:right="-143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Emblemáticos actores de la serie como </w:t>
      </w:r>
      <w:r w:rsidRPr="009C1630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Jordi Sánchez, Nathalie Seseña, Pablo </w:t>
      </w:r>
      <w:proofErr w:type="spellStart"/>
      <w:r w:rsidRPr="009C1630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Chiapella</w:t>
      </w:r>
      <w:proofErr w:type="spellEnd"/>
      <w:r w:rsidRPr="009C1630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, Carlos Areces, Luis Merlo, Fernando Tejero, Miren Ibarguren, Loles León, Petra Martínez, Eva Isanta, Nacho Guerreros, Ricardo Arroyo y Macarena Gómez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comparten protagonismo con </w:t>
      </w:r>
      <w:r w:rsidRPr="002569AF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Laura Gómez-Lacueva, Mamen García, Margarita </w:t>
      </w:r>
      <w:proofErr w:type="spellStart"/>
      <w:r w:rsidRPr="002569AF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Asquerino</w:t>
      </w:r>
      <w:proofErr w:type="spellEnd"/>
      <w:r w:rsidRPr="002569AF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, Félix Gómez, Álex Gadea, Inma Pérez-Quirós, </w:t>
      </w:r>
      <w:r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Carlos Chamarro, </w:t>
      </w:r>
      <w:r w:rsidRPr="002569AF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Elizabeth Larena, Jaime Riba y Álex de la Croix</w:t>
      </w:r>
      <w:r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9C1630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en la nueva </w:t>
      </w:r>
      <w:r w:rsidR="00A119C1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temporada</w:t>
      </w:r>
      <w:r w:rsidRPr="009C1630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 de</w:t>
      </w:r>
      <w:r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 la ficción, creada por </w:t>
      </w:r>
      <w:r w:rsidRPr="009C1630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Alberto y Laura Caballero y Daniel Deorador </w:t>
      </w:r>
      <w:r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y producida por Mediaset España en colaboración con Contubernio Films.</w:t>
      </w:r>
    </w:p>
    <w:p w14:paraId="6FBDAD1C" w14:textId="77777777" w:rsidR="009C1630" w:rsidRDefault="009C1630" w:rsidP="00906DEB">
      <w:pPr>
        <w:ind w:right="-143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7277C173" w14:textId="6ED1552E" w:rsidR="00906DEB" w:rsidRPr="0096537C" w:rsidRDefault="00471CF5" w:rsidP="00906DEB">
      <w:pPr>
        <w:ind w:right="-143"/>
        <w:jc w:val="both"/>
        <w:rPr>
          <w:rFonts w:ascii="Arial" w:eastAsia="Courier" w:hAnsi="Arial" w:cs="Arial"/>
          <w:b/>
          <w:bCs/>
          <w:color w:val="1F3864" w:themeColor="accent1" w:themeShade="80"/>
          <w:kern w:val="2"/>
          <w:sz w:val="28"/>
          <w:szCs w:val="28"/>
          <w:lang w:eastAsia="hi-IN" w:bidi="hi-IN"/>
        </w:rPr>
      </w:pPr>
      <w:r>
        <w:rPr>
          <w:rFonts w:ascii="Arial" w:eastAsia="Courier" w:hAnsi="Arial" w:cs="Arial"/>
          <w:b/>
          <w:bCs/>
          <w:color w:val="1F3864" w:themeColor="accent1" w:themeShade="80"/>
          <w:kern w:val="2"/>
          <w:sz w:val="28"/>
          <w:szCs w:val="28"/>
          <w:lang w:eastAsia="hi-IN" w:bidi="hi-IN"/>
        </w:rPr>
        <w:t>Una nueva convivencia en Contubernio 49</w:t>
      </w:r>
    </w:p>
    <w:p w14:paraId="3AE8428D" w14:textId="2B12BA59" w:rsidR="008412D5" w:rsidRDefault="008F5FD5" w:rsidP="00C2580B">
      <w:pPr>
        <w:ind w:right="-143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Los </w:t>
      </w:r>
      <w:r w:rsidR="00471CF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habitantes de Mirador de </w:t>
      </w:r>
      <w:proofErr w:type="spellStart"/>
      <w:r w:rsidR="00471CF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Montepinar</w:t>
      </w:r>
      <w:proofErr w:type="spellEnd"/>
      <w:r w:rsidR="00A738A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se </w:t>
      </w:r>
      <w:r w:rsidR="00AC703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han mudado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a un distinguido y céntrico inmueble s</w:t>
      </w:r>
      <w:r w:rsidR="00A738A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ituado en pleno corazón de la ciudad, en la calle Contubernio 49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 E</w:t>
      </w:r>
      <w:r w:rsidR="00A738A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l edificio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A738A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será el </w:t>
      </w:r>
      <w:r w:rsidR="00A738AE" w:rsidRPr="007E671A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escenario de una </w:t>
      </w:r>
      <w:r w:rsidR="00F17417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singular </w:t>
      </w:r>
      <w:r w:rsidR="00A738AE" w:rsidRPr="007E671A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convivencia</w:t>
      </w:r>
      <w:r w:rsidR="00A738A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en la que el conservadurismo y arraigo de algunos </w:t>
      </w:r>
      <w:r w:rsidR="00C7448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propietarios de la edificación chocará frontalmente con el carácter transgresor y la habilidad innata de lo</w:t>
      </w:r>
      <w:r w:rsidR="00296F8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s</w:t>
      </w:r>
      <w:r w:rsidR="0031015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58578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‘</w:t>
      </w:r>
      <w:proofErr w:type="spellStart"/>
      <w:r w:rsidR="00C7448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montepinarianos</w:t>
      </w:r>
      <w:proofErr w:type="spellEnd"/>
      <w:r w:rsidR="005F21D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’</w:t>
      </w:r>
      <w:r w:rsidR="00C7448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para crear nuevos e incesantes conflictos</w:t>
      </w:r>
      <w:r w:rsidR="00AC703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como los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protagonizados por </w:t>
      </w:r>
      <w:r w:rsidR="00C7448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Antonio Recio, decidido a derrocar </w:t>
      </w:r>
      <w:r w:rsidR="0058578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a la presidenta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</w:t>
      </w:r>
      <w:r w:rsidR="000C513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lastRenderedPageBreak/>
        <w:t xml:space="preserve">Greta,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que gestiona con mano firme la comunidad</w:t>
      </w:r>
      <w:r w:rsidR="0058578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;</w:t>
      </w:r>
      <w:r w:rsidR="0071683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716832" w:rsidRPr="0071683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Amador</w:t>
      </w:r>
      <w:r w:rsidR="009E5A3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</w:t>
      </w:r>
      <w:r w:rsidR="00716832" w:rsidRPr="0071683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que continuará complicando la vida </w:t>
      </w:r>
      <w:r w:rsidR="009E5A3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de quienes le rodean</w:t>
      </w:r>
      <w:r w:rsidR="00716832" w:rsidRPr="0071683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con especial dedicación a su exmujer, </w:t>
      </w:r>
      <w:proofErr w:type="spellStart"/>
      <w:r w:rsidR="00716832" w:rsidRPr="0071683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Cuqui</w:t>
      </w:r>
      <w:proofErr w:type="spellEnd"/>
      <w:r w:rsidR="00716832" w:rsidRPr="0071683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y </w:t>
      </w:r>
      <w:r w:rsidR="0010168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a Félix, </w:t>
      </w:r>
      <w:r w:rsidR="00716832" w:rsidRPr="0071683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su vecino de enfrente</w:t>
      </w:r>
      <w:r w:rsidR="0010168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; </w:t>
      </w:r>
      <w:r w:rsidR="0071683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Petra, que se centrará en fastidiar a los vecinos que no soporta; </w:t>
      </w:r>
      <w:r w:rsidR="0031015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y Fermín,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que </w:t>
      </w:r>
      <w:r w:rsidR="0071683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seguirá</w:t>
      </w:r>
      <w:r w:rsidR="00AC703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intentando hacer fortuna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con iniciativas bastante dudosas</w:t>
      </w:r>
      <w:r w:rsidR="0031015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</w:t>
      </w:r>
      <w:r w:rsidR="005F21D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entre otr</w:t>
      </w:r>
      <w:r w:rsidR="0023431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as</w:t>
      </w:r>
      <w:r w:rsidR="000C513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23431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situaciones.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 </w:t>
      </w:r>
    </w:p>
    <w:p w14:paraId="2EF91804" w14:textId="251B30B0" w:rsidR="00234312" w:rsidRDefault="00234312" w:rsidP="00C2580B">
      <w:pPr>
        <w:ind w:right="-143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5C754BF0" w14:textId="200B771A" w:rsidR="000C5132" w:rsidRDefault="00234312" w:rsidP="00234312">
      <w:pPr>
        <w:ind w:right="-143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Además, </w:t>
      </w:r>
      <w:r w:rsidR="000C513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las diferencias en el estilo de vida de los propietarios, con más recursos y posibilidades los que viven en los pisos exteriores frente a los que habitan en los interiores, también alterarán la frágil armonía vecinal.</w:t>
      </w:r>
    </w:p>
    <w:p w14:paraId="7D2D5D53" w14:textId="59AD756E" w:rsidR="009B5FE9" w:rsidRPr="000C5132" w:rsidRDefault="000C5132" w:rsidP="00C2580B">
      <w:pPr>
        <w:ind w:right="-143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</w:p>
    <w:p w14:paraId="60105EFE" w14:textId="25B533A9" w:rsidR="00F21C13" w:rsidRPr="0096537C" w:rsidRDefault="007714F0" w:rsidP="00C2580B">
      <w:pPr>
        <w:ind w:right="-143"/>
        <w:jc w:val="both"/>
        <w:rPr>
          <w:rFonts w:ascii="Arial" w:eastAsia="Courier" w:hAnsi="Arial" w:cs="Arial"/>
          <w:b/>
          <w:bCs/>
          <w:color w:val="1F3864" w:themeColor="accent1" w:themeShade="80"/>
          <w:kern w:val="2"/>
          <w:sz w:val="28"/>
          <w:szCs w:val="28"/>
          <w:lang w:eastAsia="hi-IN" w:bidi="hi-IN"/>
        </w:rPr>
      </w:pPr>
      <w:r>
        <w:rPr>
          <w:rFonts w:ascii="Arial" w:eastAsia="Courier" w:hAnsi="Arial" w:cs="Arial"/>
          <w:b/>
          <w:bCs/>
          <w:color w:val="1F3864" w:themeColor="accent1" w:themeShade="80"/>
          <w:kern w:val="2"/>
          <w:sz w:val="28"/>
          <w:szCs w:val="28"/>
          <w:lang w:eastAsia="hi-IN" w:bidi="hi-IN"/>
        </w:rPr>
        <w:t>El Premio Ondas a</w:t>
      </w:r>
      <w:r w:rsidR="00D916BC" w:rsidRPr="00D916BC">
        <w:rPr>
          <w:rFonts w:ascii="Arial" w:eastAsia="Courier" w:hAnsi="Arial" w:cs="Arial"/>
          <w:b/>
          <w:bCs/>
          <w:color w:val="1F3864" w:themeColor="accent1" w:themeShade="80"/>
          <w:kern w:val="2"/>
          <w:sz w:val="28"/>
          <w:szCs w:val="28"/>
          <w:lang w:eastAsia="hi-IN" w:bidi="hi-IN"/>
        </w:rPr>
        <w:t xml:space="preserve"> la </w:t>
      </w:r>
      <w:r>
        <w:rPr>
          <w:rFonts w:ascii="Arial" w:eastAsia="Courier" w:hAnsi="Arial" w:cs="Arial"/>
          <w:b/>
          <w:bCs/>
          <w:color w:val="1F3864" w:themeColor="accent1" w:themeShade="80"/>
          <w:kern w:val="2"/>
          <w:sz w:val="28"/>
          <w:szCs w:val="28"/>
          <w:lang w:eastAsia="hi-IN" w:bidi="hi-IN"/>
        </w:rPr>
        <w:t>mejor serie de comedia, en el palmarés de ‘La que se avecina’</w:t>
      </w:r>
    </w:p>
    <w:p w14:paraId="44F8805F" w14:textId="77777777" w:rsidR="007714F0" w:rsidRDefault="007714F0" w:rsidP="00C2580B">
      <w:pPr>
        <w:ind w:right="-143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1097916E" w14:textId="2CC00583" w:rsidR="004428CD" w:rsidRDefault="00BC069E" w:rsidP="00C2580B">
      <w:pPr>
        <w:ind w:right="-143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 w:rsidRPr="00936FD8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El Premio Ondas 2002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a la </w:t>
      </w:r>
      <w:r w:rsidR="008F5FD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M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ejor </w:t>
      </w:r>
      <w:r w:rsidR="008F5FD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erie de </w:t>
      </w:r>
      <w:r w:rsidR="008F5FD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C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omedia, obtenido en la 69ª edición del </w:t>
      </w:r>
      <w:r w:rsidR="00A967A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prestigioso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certamen, es el </w:t>
      </w:r>
      <w:r w:rsidRPr="00936FD8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último premio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con el que la crítica nacional ha reconocido a </w:t>
      </w:r>
      <w:r w:rsidRPr="00936FD8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‘La que se avecina’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. Sus tramas llenas de humor y situaciones surrealistas, </w:t>
      </w:r>
      <w:r w:rsidR="00936FD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su capacidad para reinventarse temporada tras temporada, su amplio abanico de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atípicos personajes</w:t>
      </w:r>
      <w:r w:rsidR="00936FD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 la extraordinaria interpretación de </w:t>
      </w:r>
      <w:r w:rsidR="00F1741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su </w:t>
      </w:r>
      <w:r w:rsidR="00936FD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equipo artístico</w:t>
      </w:r>
      <w:r w:rsidR="00471CF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</w:t>
      </w:r>
      <w:r w:rsidR="00936FD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han contribuido a </w:t>
      </w:r>
      <w:r w:rsidR="00471CF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acumular </w:t>
      </w:r>
      <w:r w:rsidR="00936FD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en su </w:t>
      </w:r>
      <w:r w:rsidR="00936FD8" w:rsidRPr="00936FD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palmarés</w:t>
      </w:r>
      <w:r w:rsidR="00936FD8" w:rsidRPr="00936FD8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más de una decena de galardones</w:t>
      </w:r>
      <w:r w:rsidR="00936FD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</w:p>
    <w:p w14:paraId="0D453F61" w14:textId="349D269C" w:rsidR="00936FD8" w:rsidRDefault="00936FD8" w:rsidP="00C2580B">
      <w:pPr>
        <w:ind w:right="-143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4203B4A9" w14:textId="488667EC" w:rsidR="007714F0" w:rsidRDefault="00A8244C" w:rsidP="00C2580B">
      <w:pPr>
        <w:ind w:right="-143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F</w:t>
      </w:r>
      <w:r w:rsidR="00936FD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iguran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en él </w:t>
      </w:r>
      <w:r w:rsidR="00936FD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algunos de los premio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s</w:t>
      </w:r>
      <w:r w:rsidR="00936FD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más </w:t>
      </w:r>
      <w:r w:rsidR="00A967A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importantes</w:t>
      </w:r>
      <w:r w:rsidR="00936FD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del </w:t>
      </w:r>
      <w:r w:rsidR="00DC001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panorama nacional, como el </w:t>
      </w:r>
      <w:r w:rsidR="00DC0019" w:rsidRPr="00A8244C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Premio Antena de Oro</w:t>
      </w:r>
      <w:r w:rsidR="00DC001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a la </w:t>
      </w:r>
      <w:r w:rsidR="00DF222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M</w:t>
      </w:r>
      <w:r w:rsidR="00DC001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ejor </w:t>
      </w:r>
      <w:r w:rsidR="00DF222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S</w:t>
      </w:r>
      <w:r w:rsidR="00DC001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erie en 2015</w:t>
      </w:r>
      <w:r w:rsidR="00296F8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;</w:t>
      </w:r>
      <w:r w:rsidR="00DC001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8F5FD5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tres</w:t>
      </w:r>
      <w:r w:rsidRPr="00A8244C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Premios </w:t>
      </w:r>
      <w:proofErr w:type="spellStart"/>
      <w:r w:rsidRPr="00A8244C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MiM</w:t>
      </w:r>
      <w:proofErr w:type="spellEnd"/>
      <w:r w:rsidRPr="00A8244C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Series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(dos galardones a la </w:t>
      </w:r>
      <w:r w:rsidR="00DF222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M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ejor </w:t>
      </w:r>
      <w:r w:rsidR="00DF222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erie </w:t>
      </w:r>
      <w:r w:rsidR="00DF222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C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ómica en 2014 y 2016 y la distinción a Nathalie Seseña como </w:t>
      </w:r>
      <w:r w:rsidR="00DF222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M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ejor </w:t>
      </w:r>
      <w:r w:rsidR="00DF222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A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ctriz de </w:t>
      </w:r>
      <w:r w:rsidR="00DF222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C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omedia en 2016)</w:t>
      </w:r>
      <w:r w:rsidR="00296F8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;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DC0019" w:rsidRPr="00A8244C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el Premio de la Crítica del </w:t>
      </w:r>
      <w:proofErr w:type="spellStart"/>
      <w:r w:rsidR="00DC0019" w:rsidRPr="00A8244C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Fe</w:t>
      </w:r>
      <w:r w:rsidRPr="00A8244C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s</w:t>
      </w:r>
      <w:r w:rsidR="00DC0019" w:rsidRPr="00A8244C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TVal</w:t>
      </w:r>
      <w:proofErr w:type="spellEnd"/>
      <w:r w:rsidR="00DC0019" w:rsidRPr="00A8244C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del Vitoria</w:t>
      </w:r>
      <w:r w:rsidR="00DC001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en 2011</w:t>
      </w:r>
      <w:r w:rsidR="00296F8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;</w:t>
      </w:r>
      <w:r w:rsidR="00471CF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 </w:t>
      </w:r>
      <w:r w:rsidR="00DC001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el </w:t>
      </w:r>
      <w:r w:rsidR="00DC0019" w:rsidRPr="00A8244C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Premio de la Unión de Actores</w:t>
      </w:r>
      <w:r w:rsidR="00DC001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a la Mejor Actriz de Reparto a </w:t>
      </w:r>
      <w:proofErr w:type="spellStart"/>
      <w:r w:rsidR="00DC001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Mariví</w:t>
      </w:r>
      <w:proofErr w:type="spellEnd"/>
      <w:r w:rsidR="00DC001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Bilbao en 2013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entre otros reconocimientos.</w:t>
      </w:r>
    </w:p>
    <w:p w14:paraId="0ED59AC0" w14:textId="339E7125" w:rsidR="00277080" w:rsidRDefault="00277080" w:rsidP="00F21C13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7C613CC6" w14:textId="7C53DF47" w:rsidR="00277080" w:rsidRPr="0096537C" w:rsidRDefault="00277080" w:rsidP="00277080">
      <w:pPr>
        <w:ind w:right="-143"/>
        <w:jc w:val="both"/>
        <w:rPr>
          <w:rFonts w:ascii="Arial" w:eastAsia="Courier" w:hAnsi="Arial" w:cs="Arial"/>
          <w:b/>
          <w:bCs/>
          <w:color w:val="1F3864" w:themeColor="accent1" w:themeShade="80"/>
          <w:kern w:val="2"/>
          <w:sz w:val="28"/>
          <w:szCs w:val="28"/>
          <w:lang w:eastAsia="hi-IN" w:bidi="hi-IN"/>
        </w:rPr>
      </w:pPr>
      <w:r>
        <w:rPr>
          <w:rFonts w:ascii="Arial" w:eastAsia="Courier" w:hAnsi="Arial" w:cs="Arial"/>
          <w:b/>
          <w:bCs/>
          <w:color w:val="1F3864" w:themeColor="accent1" w:themeShade="80"/>
          <w:kern w:val="2"/>
          <w:sz w:val="28"/>
          <w:szCs w:val="28"/>
          <w:lang w:eastAsia="hi-IN" w:bidi="hi-IN"/>
        </w:rPr>
        <w:t xml:space="preserve">La </w:t>
      </w:r>
      <w:r w:rsidR="00DF2229">
        <w:rPr>
          <w:rFonts w:ascii="Arial" w:eastAsia="Courier" w:hAnsi="Arial" w:cs="Arial"/>
          <w:b/>
          <w:bCs/>
          <w:color w:val="1F3864" w:themeColor="accent1" w:themeShade="80"/>
          <w:kern w:val="2"/>
          <w:sz w:val="28"/>
          <w:szCs w:val="28"/>
          <w:lang w:eastAsia="hi-IN" w:bidi="hi-IN"/>
        </w:rPr>
        <w:t>salida de la cárcel</w:t>
      </w:r>
      <w:r>
        <w:rPr>
          <w:rFonts w:ascii="Arial" w:eastAsia="Courier" w:hAnsi="Arial" w:cs="Arial"/>
          <w:b/>
          <w:bCs/>
          <w:color w:val="1F3864" w:themeColor="accent1" w:themeShade="80"/>
          <w:kern w:val="2"/>
          <w:sz w:val="28"/>
          <w:szCs w:val="28"/>
          <w:lang w:eastAsia="hi-IN" w:bidi="hi-IN"/>
        </w:rPr>
        <w:t xml:space="preserve"> de Antonio Recio y las primeras discrepancias vecinales, en el </w:t>
      </w:r>
      <w:r w:rsidR="008F5FD5">
        <w:rPr>
          <w:rFonts w:ascii="Arial" w:eastAsia="Courier" w:hAnsi="Arial" w:cs="Arial"/>
          <w:b/>
          <w:bCs/>
          <w:color w:val="1F3864" w:themeColor="accent1" w:themeShade="80"/>
          <w:kern w:val="2"/>
          <w:sz w:val="28"/>
          <w:szCs w:val="28"/>
          <w:lang w:eastAsia="hi-IN" w:bidi="hi-IN"/>
        </w:rPr>
        <w:t>primer capítulo de la temporada</w:t>
      </w:r>
    </w:p>
    <w:p w14:paraId="396563C1" w14:textId="77777777" w:rsidR="00277080" w:rsidRDefault="00277080" w:rsidP="00277080">
      <w:pPr>
        <w:ind w:right="-143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01B0A547" w14:textId="5103A2FD" w:rsidR="00277080" w:rsidRDefault="00603E47" w:rsidP="00277080">
      <w:pPr>
        <w:ind w:right="-143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Tras cumplir condena y pagar su deuda con la sociedad, Antonio Recio recobra su libertad. Su esposa Berta le aguarda a la salida del centro penitenciario, donde </w:t>
      </w:r>
      <w:r w:rsidR="0017417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l</w:t>
      </w:r>
      <w:r w:rsidR="00DF222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 </w:t>
      </w:r>
      <w:r w:rsidR="0017417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guía a su nueva vida en el centro de la ciudad y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le pone al día de lo sucedido durante su ausencia</w:t>
      </w:r>
      <w:r w:rsidR="0017417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. Para el </w:t>
      </w:r>
      <w:proofErr w:type="spellStart"/>
      <w:r w:rsidR="0017417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exmayorista</w:t>
      </w:r>
      <w:proofErr w:type="spellEnd"/>
      <w:r w:rsidR="0017417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 pescado, conocer su nuevo lugar de residencia y a sus vecinos supondrá un </w:t>
      </w:r>
      <w:r w:rsidR="00471CF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auténtico </w:t>
      </w:r>
      <w:r w:rsidR="0017417A" w:rsidRPr="0017417A">
        <w:rPr>
          <w:rFonts w:ascii="Arial" w:eastAsia="Courier" w:hAnsi="Arial" w:cs="Arial"/>
          <w:i/>
          <w:iCs/>
          <w:kern w:val="2"/>
          <w:sz w:val="24"/>
          <w:szCs w:val="24"/>
          <w:lang w:eastAsia="hi-IN" w:bidi="hi-IN"/>
        </w:rPr>
        <w:t>shock</w:t>
      </w:r>
      <w:r w:rsidR="00471CF5">
        <w:rPr>
          <w:rFonts w:ascii="Arial" w:eastAsia="Courier" w:hAnsi="Arial" w:cs="Arial"/>
          <w:i/>
          <w:iCs/>
          <w:kern w:val="2"/>
          <w:sz w:val="24"/>
          <w:szCs w:val="24"/>
          <w:lang w:eastAsia="hi-IN" w:bidi="hi-IN"/>
        </w:rPr>
        <w:t>.</w:t>
      </w:r>
      <w:r w:rsidR="0017417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</w:p>
    <w:p w14:paraId="60677786" w14:textId="4215E601" w:rsidR="00277080" w:rsidRDefault="00277080" w:rsidP="00F21C13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7D6F8BED" w14:textId="4C2583ED" w:rsidR="00B67ECF" w:rsidRDefault="0017417A" w:rsidP="00603E47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Entretanto, Amador</w:t>
      </w:r>
      <w:r w:rsidR="00B67EC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arruinado tras </w:t>
      </w:r>
      <w:r w:rsidR="00DF222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gastar</w:t>
      </w:r>
      <w:r w:rsidR="00B67EC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el dinero de la expropiación, lucha por seguir adelante día a día trabajando pluriempleado y realizando actividades de lo más variopinto. </w:t>
      </w:r>
      <w:r w:rsidR="003670D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Inmerso en una </w:t>
      </w:r>
      <w:r w:rsidR="009C163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gris</w:t>
      </w:r>
      <w:r w:rsidR="003670D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existencia, el </w:t>
      </w:r>
      <w:proofErr w:type="spellStart"/>
      <w:r w:rsidR="003670D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Cuqui</w:t>
      </w:r>
      <w:proofErr w:type="spellEnd"/>
      <w:r w:rsidR="003670D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recobrará </w:t>
      </w:r>
      <w:r w:rsidR="00471CF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la ilusión </w:t>
      </w:r>
      <w:r w:rsidR="003670D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tras conocer a una atractiva vecina, a la que tratará de conquistar. Por otra parte, Fermín ayudará Bruno a descubrir el secreto de su vecina de enfrente, una misteriosa mujer con un inquietante pasado.</w:t>
      </w:r>
    </w:p>
    <w:p w14:paraId="6F817546" w14:textId="547CE1B5" w:rsidR="00B67ECF" w:rsidRDefault="00B67ECF" w:rsidP="00603E47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51DE8372" w14:textId="11E85B90" w:rsidR="005D2CAA" w:rsidRDefault="005D2CAA" w:rsidP="00603E47">
      <w:pPr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Tras haber </w:t>
      </w:r>
      <w:r w:rsidR="003670D4">
        <w:rPr>
          <w:rFonts w:ascii="Arial" w:eastAsia="Arial Unicode MS" w:hAnsi="Arial" w:cs="Arial"/>
          <w:bCs/>
          <w:sz w:val="24"/>
          <w:szCs w:val="24"/>
        </w:rPr>
        <w:t>triplica</w:t>
      </w:r>
      <w:r>
        <w:rPr>
          <w:rFonts w:ascii="Arial" w:eastAsia="Arial Unicode MS" w:hAnsi="Arial" w:cs="Arial"/>
          <w:bCs/>
          <w:sz w:val="24"/>
          <w:szCs w:val="24"/>
        </w:rPr>
        <w:t>do</w:t>
      </w:r>
      <w:r w:rsidR="003670D4">
        <w:rPr>
          <w:rFonts w:ascii="Arial" w:eastAsia="Arial Unicode MS" w:hAnsi="Arial" w:cs="Arial"/>
          <w:bCs/>
          <w:sz w:val="24"/>
          <w:szCs w:val="24"/>
        </w:rPr>
        <w:t xml:space="preserve"> su peso</w:t>
      </w:r>
      <w:r>
        <w:rPr>
          <w:rFonts w:ascii="Arial" w:eastAsia="Arial Unicode MS" w:hAnsi="Arial" w:cs="Arial"/>
          <w:bCs/>
          <w:sz w:val="24"/>
          <w:szCs w:val="24"/>
        </w:rPr>
        <w:t>, Yoli, a</w:t>
      </w:r>
      <w:r w:rsidR="003670D4">
        <w:rPr>
          <w:rFonts w:ascii="Arial" w:eastAsia="Arial Unicode MS" w:hAnsi="Arial" w:cs="Arial"/>
          <w:bCs/>
          <w:sz w:val="24"/>
          <w:szCs w:val="24"/>
        </w:rPr>
        <w:t xml:space="preserve">vergonzada por su </w:t>
      </w:r>
      <w:r>
        <w:rPr>
          <w:rFonts w:ascii="Arial" w:eastAsia="Arial Unicode MS" w:hAnsi="Arial" w:cs="Arial"/>
          <w:bCs/>
          <w:sz w:val="24"/>
          <w:szCs w:val="24"/>
        </w:rPr>
        <w:t>descomunal</w:t>
      </w:r>
      <w:r w:rsidR="003670D4">
        <w:rPr>
          <w:rFonts w:ascii="Arial" w:eastAsia="Arial Unicode MS" w:hAnsi="Arial" w:cs="Arial"/>
          <w:bCs/>
          <w:sz w:val="24"/>
          <w:szCs w:val="24"/>
        </w:rPr>
        <w:t xml:space="preserve"> silueta, </w:t>
      </w:r>
      <w:r w:rsidR="00F17417">
        <w:rPr>
          <w:rFonts w:ascii="Arial" w:eastAsia="Arial Unicode MS" w:hAnsi="Arial" w:cs="Arial"/>
          <w:bCs/>
          <w:sz w:val="24"/>
          <w:szCs w:val="24"/>
        </w:rPr>
        <w:t>intentará</w:t>
      </w:r>
      <w:r w:rsidR="003670D4">
        <w:rPr>
          <w:rFonts w:ascii="Arial" w:eastAsia="Arial Unicode MS" w:hAnsi="Arial" w:cs="Arial"/>
          <w:bCs/>
          <w:sz w:val="24"/>
          <w:szCs w:val="24"/>
        </w:rPr>
        <w:t xml:space="preserve"> ocultar su sobrepeso a los vecinos</w:t>
      </w:r>
      <w:r>
        <w:rPr>
          <w:rFonts w:ascii="Arial" w:eastAsia="Arial Unicode MS" w:hAnsi="Arial" w:cs="Arial"/>
          <w:bCs/>
          <w:sz w:val="24"/>
          <w:szCs w:val="24"/>
        </w:rPr>
        <w:t>, una situación que traerá de cabeza a su madre</w:t>
      </w:r>
      <w:r w:rsidR="00D90F2A">
        <w:rPr>
          <w:rFonts w:ascii="Arial" w:eastAsia="Arial Unicode MS" w:hAnsi="Arial" w:cs="Arial"/>
          <w:bCs/>
          <w:sz w:val="24"/>
          <w:szCs w:val="24"/>
        </w:rPr>
        <w:t>,</w:t>
      </w:r>
      <w:r>
        <w:rPr>
          <w:rFonts w:ascii="Arial" w:eastAsia="Arial Unicode MS" w:hAnsi="Arial" w:cs="Arial"/>
          <w:bCs/>
          <w:sz w:val="24"/>
          <w:szCs w:val="24"/>
        </w:rPr>
        <w:t xml:space="preserve"> Menchu. Esta, </w:t>
      </w:r>
      <w:r w:rsidR="000E0072">
        <w:rPr>
          <w:rFonts w:ascii="Arial" w:eastAsia="Arial Unicode MS" w:hAnsi="Arial" w:cs="Arial"/>
          <w:bCs/>
          <w:sz w:val="24"/>
          <w:szCs w:val="24"/>
        </w:rPr>
        <w:t>por su parte,</w:t>
      </w:r>
      <w:r>
        <w:rPr>
          <w:rFonts w:ascii="Arial" w:eastAsia="Arial Unicode MS" w:hAnsi="Arial" w:cs="Arial"/>
          <w:bCs/>
          <w:sz w:val="24"/>
          <w:szCs w:val="24"/>
        </w:rPr>
        <w:t xml:space="preserve"> tratará de relacionarse</w:t>
      </w:r>
      <w:r w:rsidR="000E0072">
        <w:rPr>
          <w:rFonts w:ascii="Arial" w:eastAsia="Arial Unicode MS" w:hAnsi="Arial" w:cs="Arial"/>
          <w:bCs/>
          <w:sz w:val="24"/>
          <w:szCs w:val="24"/>
        </w:rPr>
        <w:t xml:space="preserve"> junto a Petra</w:t>
      </w:r>
      <w:r>
        <w:rPr>
          <w:rFonts w:ascii="Arial" w:eastAsia="Arial Unicode MS" w:hAnsi="Arial" w:cs="Arial"/>
          <w:bCs/>
          <w:sz w:val="24"/>
          <w:szCs w:val="24"/>
        </w:rPr>
        <w:t xml:space="preserve"> con</w:t>
      </w:r>
      <w:r w:rsidR="000E0072">
        <w:rPr>
          <w:rFonts w:ascii="Arial" w:eastAsia="Arial Unicode MS" w:hAnsi="Arial" w:cs="Arial"/>
          <w:bCs/>
          <w:sz w:val="24"/>
          <w:szCs w:val="24"/>
        </w:rPr>
        <w:t xml:space="preserve"> la marquesa de Francavilla y Sacromonte</w:t>
      </w:r>
      <w:r w:rsidR="00D90F2A">
        <w:rPr>
          <w:rFonts w:ascii="Arial" w:eastAsia="Arial Unicode MS" w:hAnsi="Arial" w:cs="Arial"/>
          <w:bCs/>
          <w:sz w:val="24"/>
          <w:szCs w:val="24"/>
        </w:rPr>
        <w:t xml:space="preserve">, pese a los continuos desplantes y evasivas su aristocrática vecina. </w:t>
      </w:r>
    </w:p>
    <w:p w14:paraId="276D2D6B" w14:textId="77777777" w:rsidR="00603E47" w:rsidRDefault="00603E47" w:rsidP="00F21C13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sectPr w:rsidR="00603E47" w:rsidSect="009C1630">
      <w:footerReference w:type="default" r:id="rId7"/>
      <w:pgSz w:w="11906" w:h="16838"/>
      <w:pgMar w:top="1417" w:right="1701" w:bottom="1134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44811" w14:textId="77777777" w:rsidR="00376252" w:rsidRDefault="00376252">
      <w:r>
        <w:separator/>
      </w:r>
    </w:p>
  </w:endnote>
  <w:endnote w:type="continuationSeparator" w:id="0">
    <w:p w14:paraId="387EDEED" w14:textId="77777777" w:rsidR="00376252" w:rsidRDefault="0037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B02F" w14:textId="77777777" w:rsidR="00B23904" w:rsidRDefault="00C8713C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C2ACFAC" wp14:editId="216DD9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E36DE7B" wp14:editId="6A01D74B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749C76E" w14:textId="77777777" w:rsidR="00B23904" w:rsidRDefault="00C904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5C806" w14:textId="77777777" w:rsidR="00376252" w:rsidRDefault="00376252">
      <w:r>
        <w:separator/>
      </w:r>
    </w:p>
  </w:footnote>
  <w:footnote w:type="continuationSeparator" w:id="0">
    <w:p w14:paraId="18FDB19A" w14:textId="77777777" w:rsidR="00376252" w:rsidRDefault="00376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0F7"/>
    <w:rsid w:val="00003E16"/>
    <w:rsid w:val="0001186C"/>
    <w:rsid w:val="00012549"/>
    <w:rsid w:val="000139A7"/>
    <w:rsid w:val="00023DA3"/>
    <w:rsid w:val="00024749"/>
    <w:rsid w:val="00031533"/>
    <w:rsid w:val="00032DF3"/>
    <w:rsid w:val="00035612"/>
    <w:rsid w:val="0004094B"/>
    <w:rsid w:val="000423BA"/>
    <w:rsid w:val="00050741"/>
    <w:rsid w:val="00055B95"/>
    <w:rsid w:val="00066AB3"/>
    <w:rsid w:val="00086997"/>
    <w:rsid w:val="00093B63"/>
    <w:rsid w:val="000A7151"/>
    <w:rsid w:val="000B136E"/>
    <w:rsid w:val="000C0DC5"/>
    <w:rsid w:val="000C3981"/>
    <w:rsid w:val="000C5132"/>
    <w:rsid w:val="000D677A"/>
    <w:rsid w:val="000E0072"/>
    <w:rsid w:val="000E1FA2"/>
    <w:rsid w:val="000E3CFD"/>
    <w:rsid w:val="000E467A"/>
    <w:rsid w:val="00101683"/>
    <w:rsid w:val="00101CEB"/>
    <w:rsid w:val="0010519B"/>
    <w:rsid w:val="00106227"/>
    <w:rsid w:val="00121A78"/>
    <w:rsid w:val="001424CE"/>
    <w:rsid w:val="00172CF2"/>
    <w:rsid w:val="0017417A"/>
    <w:rsid w:val="00176943"/>
    <w:rsid w:val="001912A3"/>
    <w:rsid w:val="001A6947"/>
    <w:rsid w:val="001B175D"/>
    <w:rsid w:val="001B344B"/>
    <w:rsid w:val="001B402D"/>
    <w:rsid w:val="001C5843"/>
    <w:rsid w:val="001C5F8C"/>
    <w:rsid w:val="001C7545"/>
    <w:rsid w:val="001D22B3"/>
    <w:rsid w:val="001E24EE"/>
    <w:rsid w:val="002103C2"/>
    <w:rsid w:val="0021683C"/>
    <w:rsid w:val="00223B3D"/>
    <w:rsid w:val="00223DD8"/>
    <w:rsid w:val="00234312"/>
    <w:rsid w:val="002412FB"/>
    <w:rsid w:val="00245D52"/>
    <w:rsid w:val="0025530D"/>
    <w:rsid w:val="002569AF"/>
    <w:rsid w:val="002617BA"/>
    <w:rsid w:val="00261973"/>
    <w:rsid w:val="00262B98"/>
    <w:rsid w:val="00264A5C"/>
    <w:rsid w:val="00272353"/>
    <w:rsid w:val="002768C8"/>
    <w:rsid w:val="00277080"/>
    <w:rsid w:val="00283D46"/>
    <w:rsid w:val="00285772"/>
    <w:rsid w:val="00286048"/>
    <w:rsid w:val="002860A5"/>
    <w:rsid w:val="00292304"/>
    <w:rsid w:val="00295591"/>
    <w:rsid w:val="0029618D"/>
    <w:rsid w:val="00296F81"/>
    <w:rsid w:val="002B0017"/>
    <w:rsid w:val="002B1F58"/>
    <w:rsid w:val="002C0415"/>
    <w:rsid w:val="002D3ECE"/>
    <w:rsid w:val="002D4501"/>
    <w:rsid w:val="002E31C5"/>
    <w:rsid w:val="002E31D8"/>
    <w:rsid w:val="002E3D7C"/>
    <w:rsid w:val="002F6135"/>
    <w:rsid w:val="002F672F"/>
    <w:rsid w:val="002F6A61"/>
    <w:rsid w:val="00310159"/>
    <w:rsid w:val="00323D6E"/>
    <w:rsid w:val="00335732"/>
    <w:rsid w:val="00350BEF"/>
    <w:rsid w:val="00355052"/>
    <w:rsid w:val="00357620"/>
    <w:rsid w:val="003670D4"/>
    <w:rsid w:val="00372889"/>
    <w:rsid w:val="00375249"/>
    <w:rsid w:val="00376252"/>
    <w:rsid w:val="00382269"/>
    <w:rsid w:val="00384ED1"/>
    <w:rsid w:val="00396EAE"/>
    <w:rsid w:val="003A6B4F"/>
    <w:rsid w:val="003D50A5"/>
    <w:rsid w:val="00400403"/>
    <w:rsid w:val="00401600"/>
    <w:rsid w:val="004209A5"/>
    <w:rsid w:val="004321BD"/>
    <w:rsid w:val="004428CD"/>
    <w:rsid w:val="00450A26"/>
    <w:rsid w:val="0045695B"/>
    <w:rsid w:val="0046047D"/>
    <w:rsid w:val="004649C7"/>
    <w:rsid w:val="0046623B"/>
    <w:rsid w:val="00471CF5"/>
    <w:rsid w:val="0047396B"/>
    <w:rsid w:val="004741B2"/>
    <w:rsid w:val="00481A57"/>
    <w:rsid w:val="0048586D"/>
    <w:rsid w:val="004866D9"/>
    <w:rsid w:val="004B1438"/>
    <w:rsid w:val="004B359D"/>
    <w:rsid w:val="004C5892"/>
    <w:rsid w:val="004D2005"/>
    <w:rsid w:val="004E3D24"/>
    <w:rsid w:val="00503AFA"/>
    <w:rsid w:val="00504324"/>
    <w:rsid w:val="00507389"/>
    <w:rsid w:val="005138A3"/>
    <w:rsid w:val="0051429A"/>
    <w:rsid w:val="00520435"/>
    <w:rsid w:val="0052174F"/>
    <w:rsid w:val="00524781"/>
    <w:rsid w:val="00526785"/>
    <w:rsid w:val="00530541"/>
    <w:rsid w:val="00532EAF"/>
    <w:rsid w:val="00533AF6"/>
    <w:rsid w:val="005360A1"/>
    <w:rsid w:val="00537885"/>
    <w:rsid w:val="00543260"/>
    <w:rsid w:val="00552F2F"/>
    <w:rsid w:val="005547A0"/>
    <w:rsid w:val="00570FCA"/>
    <w:rsid w:val="005758E7"/>
    <w:rsid w:val="00581626"/>
    <w:rsid w:val="00585784"/>
    <w:rsid w:val="00586D19"/>
    <w:rsid w:val="00586E2D"/>
    <w:rsid w:val="005950C8"/>
    <w:rsid w:val="005A1B49"/>
    <w:rsid w:val="005A618A"/>
    <w:rsid w:val="005C0104"/>
    <w:rsid w:val="005D2CAA"/>
    <w:rsid w:val="005F21D4"/>
    <w:rsid w:val="005F2FF2"/>
    <w:rsid w:val="005F3573"/>
    <w:rsid w:val="005F35A4"/>
    <w:rsid w:val="005F4995"/>
    <w:rsid w:val="005F569F"/>
    <w:rsid w:val="006015CB"/>
    <w:rsid w:val="00603E47"/>
    <w:rsid w:val="00616061"/>
    <w:rsid w:val="00626BDF"/>
    <w:rsid w:val="006406CE"/>
    <w:rsid w:val="00640E2F"/>
    <w:rsid w:val="006413A3"/>
    <w:rsid w:val="0064709B"/>
    <w:rsid w:val="00647D7E"/>
    <w:rsid w:val="00660EC9"/>
    <w:rsid w:val="00667C54"/>
    <w:rsid w:val="00672846"/>
    <w:rsid w:val="00680417"/>
    <w:rsid w:val="00690B0D"/>
    <w:rsid w:val="006B39E3"/>
    <w:rsid w:val="006B4EA6"/>
    <w:rsid w:val="006B710C"/>
    <w:rsid w:val="006D0C10"/>
    <w:rsid w:val="006D46AA"/>
    <w:rsid w:val="006D4970"/>
    <w:rsid w:val="006E222E"/>
    <w:rsid w:val="006E2498"/>
    <w:rsid w:val="006F0A25"/>
    <w:rsid w:val="006F7922"/>
    <w:rsid w:val="007013EA"/>
    <w:rsid w:val="00706563"/>
    <w:rsid w:val="007068DD"/>
    <w:rsid w:val="007072CE"/>
    <w:rsid w:val="00710D95"/>
    <w:rsid w:val="00716832"/>
    <w:rsid w:val="00720C56"/>
    <w:rsid w:val="00736ED7"/>
    <w:rsid w:val="00745F20"/>
    <w:rsid w:val="0076750F"/>
    <w:rsid w:val="0077106F"/>
    <w:rsid w:val="007714F0"/>
    <w:rsid w:val="00773D95"/>
    <w:rsid w:val="00776B55"/>
    <w:rsid w:val="0078594D"/>
    <w:rsid w:val="007B19B7"/>
    <w:rsid w:val="007C0D90"/>
    <w:rsid w:val="007C5715"/>
    <w:rsid w:val="007D6CF4"/>
    <w:rsid w:val="007D79D1"/>
    <w:rsid w:val="007E671A"/>
    <w:rsid w:val="0080086F"/>
    <w:rsid w:val="00802F57"/>
    <w:rsid w:val="008053B7"/>
    <w:rsid w:val="00822022"/>
    <w:rsid w:val="008302D3"/>
    <w:rsid w:val="00832EDA"/>
    <w:rsid w:val="008412D5"/>
    <w:rsid w:val="00841821"/>
    <w:rsid w:val="008507C9"/>
    <w:rsid w:val="008809BC"/>
    <w:rsid w:val="00881E0E"/>
    <w:rsid w:val="0089201E"/>
    <w:rsid w:val="008A0360"/>
    <w:rsid w:val="008A1136"/>
    <w:rsid w:val="008A13CA"/>
    <w:rsid w:val="008B0F4D"/>
    <w:rsid w:val="008B2A22"/>
    <w:rsid w:val="008B32C7"/>
    <w:rsid w:val="008C1E65"/>
    <w:rsid w:val="008C51C8"/>
    <w:rsid w:val="008C5647"/>
    <w:rsid w:val="008E3949"/>
    <w:rsid w:val="008E462E"/>
    <w:rsid w:val="008F276C"/>
    <w:rsid w:val="008F5FD5"/>
    <w:rsid w:val="008F75E7"/>
    <w:rsid w:val="00904ACE"/>
    <w:rsid w:val="00906DEB"/>
    <w:rsid w:val="00916A71"/>
    <w:rsid w:val="0092147C"/>
    <w:rsid w:val="00927182"/>
    <w:rsid w:val="0093221D"/>
    <w:rsid w:val="00936FD8"/>
    <w:rsid w:val="00943E75"/>
    <w:rsid w:val="00946E3A"/>
    <w:rsid w:val="0095059D"/>
    <w:rsid w:val="00957F9D"/>
    <w:rsid w:val="0096369A"/>
    <w:rsid w:val="0096400A"/>
    <w:rsid w:val="00964AB0"/>
    <w:rsid w:val="0096537C"/>
    <w:rsid w:val="00970CBF"/>
    <w:rsid w:val="009723A8"/>
    <w:rsid w:val="00972FAD"/>
    <w:rsid w:val="00984F9A"/>
    <w:rsid w:val="009A10E5"/>
    <w:rsid w:val="009A150B"/>
    <w:rsid w:val="009A415B"/>
    <w:rsid w:val="009B1F96"/>
    <w:rsid w:val="009B5FE9"/>
    <w:rsid w:val="009C1630"/>
    <w:rsid w:val="009C55D6"/>
    <w:rsid w:val="009D1A15"/>
    <w:rsid w:val="009D29B8"/>
    <w:rsid w:val="009D34B7"/>
    <w:rsid w:val="009D3DAE"/>
    <w:rsid w:val="009D6D22"/>
    <w:rsid w:val="009E5A36"/>
    <w:rsid w:val="009F7F3A"/>
    <w:rsid w:val="00A0034C"/>
    <w:rsid w:val="00A01435"/>
    <w:rsid w:val="00A0441B"/>
    <w:rsid w:val="00A108B7"/>
    <w:rsid w:val="00A119C1"/>
    <w:rsid w:val="00A172E8"/>
    <w:rsid w:val="00A22DCA"/>
    <w:rsid w:val="00A230F7"/>
    <w:rsid w:val="00A30E9A"/>
    <w:rsid w:val="00A3263E"/>
    <w:rsid w:val="00A33470"/>
    <w:rsid w:val="00A33A30"/>
    <w:rsid w:val="00A65882"/>
    <w:rsid w:val="00A708EC"/>
    <w:rsid w:val="00A738AE"/>
    <w:rsid w:val="00A81C38"/>
    <w:rsid w:val="00A81D78"/>
    <w:rsid w:val="00A8244C"/>
    <w:rsid w:val="00A90D5A"/>
    <w:rsid w:val="00A967AF"/>
    <w:rsid w:val="00AB0262"/>
    <w:rsid w:val="00AB4BD7"/>
    <w:rsid w:val="00AB5B8B"/>
    <w:rsid w:val="00AC0DD2"/>
    <w:rsid w:val="00AC3149"/>
    <w:rsid w:val="00AC4F92"/>
    <w:rsid w:val="00AC7034"/>
    <w:rsid w:val="00AC7E6B"/>
    <w:rsid w:val="00AD2A80"/>
    <w:rsid w:val="00AD487C"/>
    <w:rsid w:val="00AD585E"/>
    <w:rsid w:val="00AE109D"/>
    <w:rsid w:val="00AE132C"/>
    <w:rsid w:val="00AE3D4E"/>
    <w:rsid w:val="00AE45D2"/>
    <w:rsid w:val="00AE54CC"/>
    <w:rsid w:val="00AF14A4"/>
    <w:rsid w:val="00AF42A4"/>
    <w:rsid w:val="00AF6921"/>
    <w:rsid w:val="00AF7EB2"/>
    <w:rsid w:val="00B0005B"/>
    <w:rsid w:val="00B0667F"/>
    <w:rsid w:val="00B30600"/>
    <w:rsid w:val="00B30DBE"/>
    <w:rsid w:val="00B31FC7"/>
    <w:rsid w:val="00B36AE7"/>
    <w:rsid w:val="00B503C0"/>
    <w:rsid w:val="00B52B75"/>
    <w:rsid w:val="00B60A62"/>
    <w:rsid w:val="00B61FFB"/>
    <w:rsid w:val="00B67ECF"/>
    <w:rsid w:val="00B7552B"/>
    <w:rsid w:val="00B75949"/>
    <w:rsid w:val="00B815B9"/>
    <w:rsid w:val="00BA1BE4"/>
    <w:rsid w:val="00BA63BB"/>
    <w:rsid w:val="00BB5D26"/>
    <w:rsid w:val="00BB74B5"/>
    <w:rsid w:val="00BC069E"/>
    <w:rsid w:val="00BC4185"/>
    <w:rsid w:val="00BC584A"/>
    <w:rsid w:val="00BD7378"/>
    <w:rsid w:val="00BE7EE4"/>
    <w:rsid w:val="00BF151C"/>
    <w:rsid w:val="00BF6DA1"/>
    <w:rsid w:val="00C06AB5"/>
    <w:rsid w:val="00C24455"/>
    <w:rsid w:val="00C2514A"/>
    <w:rsid w:val="00C2580B"/>
    <w:rsid w:val="00C334AB"/>
    <w:rsid w:val="00C37779"/>
    <w:rsid w:val="00C37E7B"/>
    <w:rsid w:val="00C613A8"/>
    <w:rsid w:val="00C7448F"/>
    <w:rsid w:val="00C77B04"/>
    <w:rsid w:val="00C8713C"/>
    <w:rsid w:val="00C90432"/>
    <w:rsid w:val="00C928F4"/>
    <w:rsid w:val="00CA1399"/>
    <w:rsid w:val="00CC1367"/>
    <w:rsid w:val="00CC6540"/>
    <w:rsid w:val="00CC76D0"/>
    <w:rsid w:val="00CC796A"/>
    <w:rsid w:val="00CD1E44"/>
    <w:rsid w:val="00CD728A"/>
    <w:rsid w:val="00CE538D"/>
    <w:rsid w:val="00D15CE9"/>
    <w:rsid w:val="00D24F39"/>
    <w:rsid w:val="00D4597D"/>
    <w:rsid w:val="00D4744E"/>
    <w:rsid w:val="00D52AD7"/>
    <w:rsid w:val="00D63896"/>
    <w:rsid w:val="00D731EA"/>
    <w:rsid w:val="00D81FC5"/>
    <w:rsid w:val="00D90F2A"/>
    <w:rsid w:val="00D916BC"/>
    <w:rsid w:val="00D95499"/>
    <w:rsid w:val="00DA6A75"/>
    <w:rsid w:val="00DB085D"/>
    <w:rsid w:val="00DB1C91"/>
    <w:rsid w:val="00DB57E4"/>
    <w:rsid w:val="00DC0019"/>
    <w:rsid w:val="00DC0EA0"/>
    <w:rsid w:val="00DE5176"/>
    <w:rsid w:val="00DE5E23"/>
    <w:rsid w:val="00DF2229"/>
    <w:rsid w:val="00DF6A2E"/>
    <w:rsid w:val="00E0086C"/>
    <w:rsid w:val="00E12358"/>
    <w:rsid w:val="00E13246"/>
    <w:rsid w:val="00E174C8"/>
    <w:rsid w:val="00E51C9A"/>
    <w:rsid w:val="00E61A87"/>
    <w:rsid w:val="00E70100"/>
    <w:rsid w:val="00E710F9"/>
    <w:rsid w:val="00E734C8"/>
    <w:rsid w:val="00E7721B"/>
    <w:rsid w:val="00E900A2"/>
    <w:rsid w:val="00E93F57"/>
    <w:rsid w:val="00E96737"/>
    <w:rsid w:val="00EA5B9F"/>
    <w:rsid w:val="00EB4606"/>
    <w:rsid w:val="00EC09EE"/>
    <w:rsid w:val="00EC7650"/>
    <w:rsid w:val="00EC7B18"/>
    <w:rsid w:val="00ED38F0"/>
    <w:rsid w:val="00F17417"/>
    <w:rsid w:val="00F21C13"/>
    <w:rsid w:val="00F22E5F"/>
    <w:rsid w:val="00F450F7"/>
    <w:rsid w:val="00F4563A"/>
    <w:rsid w:val="00F503BA"/>
    <w:rsid w:val="00F7151F"/>
    <w:rsid w:val="00F777F0"/>
    <w:rsid w:val="00F85C50"/>
    <w:rsid w:val="00F874AC"/>
    <w:rsid w:val="00F87CA1"/>
    <w:rsid w:val="00F90937"/>
    <w:rsid w:val="00FA0177"/>
    <w:rsid w:val="00FA2ED3"/>
    <w:rsid w:val="00FB68B1"/>
    <w:rsid w:val="00FC4CB7"/>
    <w:rsid w:val="00FD622D"/>
    <w:rsid w:val="00FE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87FC"/>
  <w15:chartTrackingRefBased/>
  <w15:docId w15:val="{E7F22851-EDE4-4CED-8A87-72ACA905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0F7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230F7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230F7"/>
  </w:style>
  <w:style w:type="table" w:styleId="Tablaconcuadrcula">
    <w:name w:val="Table Grid"/>
    <w:basedOn w:val="Tablanormal"/>
    <w:uiPriority w:val="39"/>
    <w:rsid w:val="009B5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819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35</cp:revision>
  <cp:lastPrinted>2022-11-10T17:40:00Z</cp:lastPrinted>
  <dcterms:created xsi:type="dcterms:W3CDTF">2022-11-08T09:53:00Z</dcterms:created>
  <dcterms:modified xsi:type="dcterms:W3CDTF">2022-11-16T14:32:00Z</dcterms:modified>
</cp:coreProperties>
</file>