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44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C7FF9B" wp14:editId="54C6D92F">
            <wp:simplePos x="0" y="0"/>
            <wp:positionH relativeFrom="page">
              <wp:posOffset>3932555</wp:posOffset>
            </wp:positionH>
            <wp:positionV relativeFrom="margin">
              <wp:posOffset>-29872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F45F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2A7DAA5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C7BC8A1" w14:textId="04F58202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894477" w14:textId="02147CD9" w:rsidR="009F35D3" w:rsidRDefault="009F35D3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7064EB9" w14:textId="77777777" w:rsidR="009F35D3" w:rsidRDefault="009F35D3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AB336C1" w14:textId="2E1660E3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F3A6F">
        <w:rPr>
          <w:rFonts w:ascii="Arial" w:hAnsi="Arial"/>
          <w:sz w:val="24"/>
          <w:szCs w:val="24"/>
          <w:lang w:eastAsia="es-ES"/>
        </w:rPr>
        <w:t>28</w:t>
      </w:r>
      <w:r w:rsidR="00C54E26">
        <w:rPr>
          <w:rFonts w:ascii="Arial" w:hAnsi="Arial"/>
          <w:sz w:val="24"/>
          <w:szCs w:val="24"/>
          <w:lang w:eastAsia="es-ES"/>
        </w:rPr>
        <w:t xml:space="preserve"> </w:t>
      </w:r>
      <w:r w:rsidR="00204131">
        <w:rPr>
          <w:rFonts w:ascii="Arial" w:hAnsi="Arial"/>
          <w:sz w:val="24"/>
          <w:szCs w:val="24"/>
          <w:lang w:eastAsia="es-ES"/>
        </w:rPr>
        <w:t xml:space="preserve">de </w:t>
      </w:r>
      <w:r w:rsidR="00FF3A6F">
        <w:rPr>
          <w:rFonts w:ascii="Arial" w:hAnsi="Arial"/>
          <w:sz w:val="24"/>
          <w:szCs w:val="24"/>
          <w:lang w:eastAsia="es-ES"/>
        </w:rPr>
        <w:t xml:space="preserve">octubre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27F1ED42" w14:textId="77777777" w:rsidR="000A56A4" w:rsidRDefault="000A56A4" w:rsidP="0099515F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45590255" w14:textId="52F40A4A" w:rsidR="00830044" w:rsidRDefault="00411B7C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‘Cua</w:t>
      </w:r>
      <w:r w:rsidR="006020B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rt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o Milenio’</w:t>
      </w:r>
      <w:r w:rsidR="000A56A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9A346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celebra Halloween con un</w:t>
      </w:r>
      <w:r w:rsidR="002F415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a</w:t>
      </w:r>
      <w:r w:rsidR="009A346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2F415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edición</w:t>
      </w:r>
      <w:r w:rsidR="009A346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FE390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especial</w:t>
      </w:r>
    </w:p>
    <w:p w14:paraId="670EB4C6" w14:textId="7D1F82AD" w:rsidR="00830044" w:rsidRDefault="00830044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DE4AEDA" w14:textId="04A2F8A1" w:rsidR="0099515F" w:rsidRDefault="009A346A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Revelará cómo se c</w:t>
      </w:r>
      <w:r w:rsidR="00BC6310">
        <w:rPr>
          <w:rFonts w:ascii="Arial" w:hAnsi="Arial" w:cs="Arial"/>
          <w:b/>
          <w:sz w:val="24"/>
          <w:szCs w:val="24"/>
        </w:rPr>
        <w:t>onmemoraba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9A346A">
        <w:rPr>
          <w:rFonts w:ascii="Arial" w:hAnsi="Arial" w:cs="Arial"/>
          <w:b/>
          <w:sz w:val="24"/>
          <w:szCs w:val="24"/>
        </w:rPr>
        <w:t xml:space="preserve"> festividad de Todos los Santos</w:t>
      </w:r>
      <w:r>
        <w:rPr>
          <w:rFonts w:ascii="Arial" w:hAnsi="Arial" w:cs="Arial"/>
          <w:b/>
          <w:sz w:val="24"/>
          <w:szCs w:val="24"/>
        </w:rPr>
        <w:t xml:space="preserve"> en la antigüedad, dará a conocer las distintas tradiciones de Halloween y la Noche de los Difuntos en España y mostrará un</w:t>
      </w:r>
      <w:r w:rsidR="003803D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exposición de máscaras funerarias</w:t>
      </w:r>
      <w:r w:rsidR="003803D8">
        <w:rPr>
          <w:rFonts w:ascii="Arial" w:hAnsi="Arial" w:cs="Arial"/>
          <w:b/>
          <w:sz w:val="24"/>
          <w:szCs w:val="24"/>
        </w:rPr>
        <w:t>, entre otros contenidos.</w:t>
      </w:r>
    </w:p>
    <w:p w14:paraId="02E9DD2C" w14:textId="60D69462" w:rsidR="003803D8" w:rsidRDefault="003803D8" w:rsidP="0099515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230764AC" w14:textId="6A0CB7D6" w:rsidR="003803D8" w:rsidRPr="00830044" w:rsidRDefault="00795EC8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Arial"/>
          <w:b/>
          <w:sz w:val="24"/>
          <w:szCs w:val="24"/>
        </w:rPr>
        <w:t>En esta e</w:t>
      </w:r>
      <w:r w:rsidR="002F415E">
        <w:rPr>
          <w:rFonts w:ascii="Arial" w:hAnsi="Arial" w:cs="Arial"/>
          <w:b/>
          <w:sz w:val="24"/>
          <w:szCs w:val="24"/>
        </w:rPr>
        <w:t>ntrega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803D8">
        <w:rPr>
          <w:rFonts w:ascii="Arial" w:hAnsi="Arial" w:cs="Arial"/>
          <w:b/>
          <w:sz w:val="24"/>
          <w:szCs w:val="24"/>
        </w:rPr>
        <w:t xml:space="preserve">Iker Jiménez, Carmen Porter y los colaboradores del programa </w:t>
      </w:r>
      <w:bookmarkStart w:id="0" w:name="_Hlk117081581"/>
      <w:r w:rsidR="0083796D">
        <w:rPr>
          <w:rFonts w:ascii="Arial" w:hAnsi="Arial" w:cs="Arial"/>
          <w:b/>
          <w:sz w:val="24"/>
          <w:szCs w:val="24"/>
        </w:rPr>
        <w:t>estarán caracterizados como representativos personajes de</w:t>
      </w:r>
      <w:r w:rsidR="00F55E3E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9F35D3">
        <w:rPr>
          <w:rFonts w:ascii="Arial" w:hAnsi="Arial" w:cs="Arial"/>
          <w:b/>
          <w:sz w:val="24"/>
          <w:szCs w:val="24"/>
        </w:rPr>
        <w:t>esta festividad.</w:t>
      </w:r>
    </w:p>
    <w:p w14:paraId="51C1A780" w14:textId="77777777" w:rsidR="00E438E9" w:rsidRDefault="00E438E9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2D5356D" w14:textId="77777777" w:rsidR="00E32607" w:rsidRDefault="00E32607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AEE8893" w14:textId="214C9138" w:rsidR="00E32607" w:rsidRDefault="00D9526C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Tradición</w:t>
      </w:r>
      <w:r w:rsidR="00E32607">
        <w:rPr>
          <w:rFonts w:ascii="Arial" w:hAnsi="Arial" w:cs="Arial"/>
          <w:bCs/>
          <w:sz w:val="24"/>
          <w:szCs w:val="24"/>
        </w:rPr>
        <w:t xml:space="preserve"> religiosa y espiritual</w:t>
      </w:r>
      <w:r>
        <w:rPr>
          <w:rFonts w:ascii="Arial" w:hAnsi="Arial" w:cs="Arial"/>
          <w:bCs/>
          <w:sz w:val="24"/>
          <w:szCs w:val="24"/>
        </w:rPr>
        <w:t>, ritos</w:t>
      </w:r>
      <w:r w:rsidR="00E32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magia, </w:t>
      </w:r>
      <w:r w:rsidR="008E63A4">
        <w:rPr>
          <w:rFonts w:ascii="Arial" w:hAnsi="Arial" w:cs="Arial"/>
          <w:bCs/>
          <w:sz w:val="24"/>
          <w:szCs w:val="24"/>
        </w:rPr>
        <w:t xml:space="preserve">son algunas de las vertientes que acompañan a la festividad de </w:t>
      </w:r>
      <w:r w:rsidR="00804AB1">
        <w:rPr>
          <w:rFonts w:ascii="Arial" w:hAnsi="Arial" w:cs="Arial"/>
          <w:bCs/>
          <w:sz w:val="24"/>
          <w:szCs w:val="24"/>
        </w:rPr>
        <w:t>Halloween</w:t>
      </w:r>
      <w:r w:rsidR="008E63A4">
        <w:rPr>
          <w:rFonts w:ascii="Arial" w:hAnsi="Arial" w:cs="Arial"/>
          <w:bCs/>
          <w:sz w:val="24"/>
          <w:szCs w:val="24"/>
        </w:rPr>
        <w:t xml:space="preserve">, la noche más terrorífica </w:t>
      </w:r>
      <w:r w:rsidR="00795EC8">
        <w:rPr>
          <w:rFonts w:ascii="Arial" w:hAnsi="Arial" w:cs="Arial"/>
          <w:bCs/>
          <w:sz w:val="24"/>
          <w:szCs w:val="24"/>
        </w:rPr>
        <w:t xml:space="preserve">del año </w:t>
      </w:r>
      <w:r w:rsidR="008E63A4">
        <w:rPr>
          <w:rFonts w:ascii="Arial" w:hAnsi="Arial" w:cs="Arial"/>
          <w:bCs/>
          <w:sz w:val="24"/>
          <w:szCs w:val="24"/>
        </w:rPr>
        <w:t xml:space="preserve">que se celebra </w:t>
      </w:r>
      <w:r w:rsidR="0057356B">
        <w:rPr>
          <w:rFonts w:ascii="Arial" w:hAnsi="Arial" w:cs="Arial"/>
          <w:bCs/>
          <w:sz w:val="24"/>
          <w:szCs w:val="24"/>
        </w:rPr>
        <w:t xml:space="preserve">la noche de cada </w:t>
      </w:r>
      <w:r w:rsidR="008E63A4">
        <w:rPr>
          <w:rFonts w:ascii="Arial" w:hAnsi="Arial" w:cs="Arial"/>
          <w:bCs/>
          <w:sz w:val="24"/>
          <w:szCs w:val="24"/>
        </w:rPr>
        <w:t xml:space="preserve">31 de octubre. </w:t>
      </w:r>
      <w:r w:rsidR="0057356B">
        <w:rPr>
          <w:rFonts w:ascii="Arial" w:hAnsi="Arial" w:cs="Arial"/>
          <w:b/>
          <w:sz w:val="24"/>
          <w:szCs w:val="24"/>
        </w:rPr>
        <w:t xml:space="preserve">En vísperas de esta efeméride, </w:t>
      </w:r>
      <w:r w:rsidR="008E63A4" w:rsidRPr="00CC7810">
        <w:rPr>
          <w:rFonts w:ascii="Arial" w:hAnsi="Arial" w:cs="Arial"/>
          <w:b/>
          <w:sz w:val="24"/>
          <w:szCs w:val="24"/>
        </w:rPr>
        <w:t>Cuarto Milenio’</w:t>
      </w:r>
      <w:r w:rsidR="008E63A4">
        <w:rPr>
          <w:rFonts w:ascii="Arial" w:hAnsi="Arial" w:cs="Arial"/>
          <w:bCs/>
          <w:sz w:val="24"/>
          <w:szCs w:val="24"/>
        </w:rPr>
        <w:t xml:space="preserve"> </w:t>
      </w:r>
      <w:r w:rsidR="00804AB1">
        <w:rPr>
          <w:rFonts w:ascii="Arial" w:hAnsi="Arial" w:cs="Arial"/>
          <w:b/>
          <w:sz w:val="24"/>
          <w:szCs w:val="24"/>
        </w:rPr>
        <w:t>ofrecerá</w:t>
      </w:r>
      <w:r w:rsidR="008E63A4" w:rsidRPr="00CC7810">
        <w:rPr>
          <w:rFonts w:ascii="Arial" w:hAnsi="Arial" w:cs="Arial"/>
          <w:b/>
          <w:sz w:val="24"/>
          <w:szCs w:val="24"/>
        </w:rPr>
        <w:t xml:space="preserve"> una edición especial</w:t>
      </w:r>
      <w:r w:rsidR="008E63A4">
        <w:rPr>
          <w:rFonts w:ascii="Arial" w:hAnsi="Arial" w:cs="Arial"/>
          <w:bCs/>
          <w:sz w:val="24"/>
          <w:szCs w:val="24"/>
        </w:rPr>
        <w:t xml:space="preserve"> </w:t>
      </w:r>
      <w:r w:rsidR="0057356B">
        <w:rPr>
          <w:rFonts w:ascii="Arial" w:hAnsi="Arial" w:cs="Arial"/>
          <w:bCs/>
          <w:sz w:val="24"/>
          <w:szCs w:val="24"/>
        </w:rPr>
        <w:t xml:space="preserve">el próximo domingo 30 de octubre </w:t>
      </w:r>
      <w:r w:rsidR="008E63A4" w:rsidRPr="0022278F">
        <w:rPr>
          <w:rFonts w:ascii="Arial" w:hAnsi="Arial" w:cs="Arial"/>
          <w:b/>
          <w:sz w:val="24"/>
          <w:szCs w:val="24"/>
        </w:rPr>
        <w:t xml:space="preserve">que rememorará las </w:t>
      </w:r>
      <w:r w:rsidR="0057356B">
        <w:rPr>
          <w:rFonts w:ascii="Arial" w:hAnsi="Arial" w:cs="Arial"/>
          <w:b/>
          <w:sz w:val="24"/>
          <w:szCs w:val="24"/>
        </w:rPr>
        <w:t>antiguas y</w:t>
      </w:r>
      <w:r w:rsidR="008E63A4" w:rsidRPr="0022278F">
        <w:rPr>
          <w:rFonts w:ascii="Arial" w:hAnsi="Arial" w:cs="Arial"/>
          <w:b/>
          <w:sz w:val="24"/>
          <w:szCs w:val="24"/>
        </w:rPr>
        <w:t xml:space="preserve"> nuevas tradiciones de </w:t>
      </w:r>
      <w:r w:rsidR="00A123AD" w:rsidRPr="0022278F">
        <w:rPr>
          <w:rFonts w:ascii="Arial" w:hAnsi="Arial" w:cs="Arial"/>
          <w:b/>
          <w:sz w:val="24"/>
          <w:szCs w:val="24"/>
        </w:rPr>
        <w:t>esta misteriosa noche</w:t>
      </w:r>
      <w:r w:rsidR="009F35D3">
        <w:rPr>
          <w:rFonts w:ascii="Arial" w:hAnsi="Arial" w:cs="Arial"/>
          <w:bCs/>
          <w:sz w:val="24"/>
          <w:szCs w:val="24"/>
        </w:rPr>
        <w:t>.</w:t>
      </w:r>
    </w:p>
    <w:p w14:paraId="0DB16B34" w14:textId="6A6A60E3" w:rsidR="00CC7810" w:rsidRPr="0083796D" w:rsidRDefault="00CC7810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F1CCF3E" w14:textId="0993E8A6" w:rsidR="0083796D" w:rsidRDefault="0083796D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3796D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n esta</w:t>
      </w:r>
      <w:r w:rsidRPr="0083796D">
        <w:rPr>
          <w:rFonts w:ascii="Arial" w:hAnsi="Arial" w:cs="Arial"/>
          <w:bCs/>
          <w:sz w:val="24"/>
          <w:szCs w:val="24"/>
        </w:rPr>
        <w:t xml:space="preserve"> entrega </w:t>
      </w:r>
      <w:r w:rsidR="009F35D3">
        <w:rPr>
          <w:rFonts w:ascii="Arial" w:hAnsi="Arial" w:cs="Arial"/>
          <w:bCs/>
          <w:sz w:val="24"/>
          <w:szCs w:val="24"/>
        </w:rPr>
        <w:t>de ‘Cuarto Milenio’</w:t>
      </w:r>
      <w:r w:rsidR="00804AB1" w:rsidRPr="0083796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796D">
        <w:rPr>
          <w:rFonts w:ascii="Arial" w:hAnsi="Arial" w:cs="Arial"/>
          <w:bCs/>
          <w:sz w:val="24"/>
          <w:szCs w:val="24"/>
        </w:rPr>
        <w:t>en la que</w:t>
      </w:r>
      <w:r w:rsidR="00804AB1" w:rsidRPr="0083796D">
        <w:rPr>
          <w:rFonts w:ascii="Arial" w:hAnsi="Arial" w:cs="Arial"/>
          <w:bCs/>
          <w:sz w:val="24"/>
          <w:szCs w:val="24"/>
        </w:rPr>
        <w:t xml:space="preserve"> </w:t>
      </w:r>
      <w:r w:rsidR="00CC7810" w:rsidRPr="0083796D">
        <w:rPr>
          <w:rFonts w:ascii="Arial" w:hAnsi="Arial" w:cs="Arial"/>
          <w:bCs/>
          <w:sz w:val="24"/>
          <w:szCs w:val="24"/>
        </w:rPr>
        <w:t>Iker Jiménez, Carmen Porter y los colaboradores del programa</w:t>
      </w:r>
      <w:r w:rsidR="00804AB1" w:rsidRPr="0083796D">
        <w:rPr>
          <w:rFonts w:ascii="Arial" w:hAnsi="Arial" w:cs="Arial"/>
          <w:bCs/>
          <w:sz w:val="24"/>
          <w:szCs w:val="24"/>
        </w:rPr>
        <w:t xml:space="preserve"> estarán caracterizados como </w:t>
      </w:r>
      <w:r>
        <w:rPr>
          <w:rFonts w:ascii="Arial" w:hAnsi="Arial" w:cs="Arial"/>
          <w:bCs/>
          <w:sz w:val="24"/>
          <w:szCs w:val="24"/>
        </w:rPr>
        <w:t xml:space="preserve">representativos </w:t>
      </w:r>
      <w:r w:rsidR="00804AB1" w:rsidRPr="0083796D">
        <w:rPr>
          <w:rFonts w:ascii="Arial" w:hAnsi="Arial" w:cs="Arial"/>
          <w:bCs/>
          <w:sz w:val="24"/>
          <w:szCs w:val="24"/>
        </w:rPr>
        <w:t>personajes de</w:t>
      </w:r>
      <w:r w:rsidRPr="008379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esta festividad, los </w:t>
      </w:r>
      <w:r w:rsidRPr="006E6021">
        <w:rPr>
          <w:rFonts w:ascii="Arial" w:hAnsi="Arial" w:cs="Arial"/>
          <w:b/>
          <w:sz w:val="24"/>
          <w:szCs w:val="24"/>
        </w:rPr>
        <w:t>reporteros de ‘Cuarto Milenio’</w:t>
      </w:r>
      <w:r>
        <w:rPr>
          <w:rFonts w:ascii="Arial" w:hAnsi="Arial" w:cs="Arial"/>
          <w:bCs/>
          <w:sz w:val="24"/>
          <w:szCs w:val="24"/>
        </w:rPr>
        <w:t xml:space="preserve"> se desplazarán a distintos puntos de la geografía nacional para </w:t>
      </w:r>
      <w:r w:rsidRPr="006E6021">
        <w:rPr>
          <w:rFonts w:ascii="Arial" w:hAnsi="Arial" w:cs="Arial"/>
          <w:b/>
          <w:sz w:val="24"/>
          <w:szCs w:val="24"/>
        </w:rPr>
        <w:t>dar a conocer los distintos rituales y tradiciones con los que se celebra Halloween y la Noche de los Difuntos en España</w:t>
      </w:r>
      <w:r>
        <w:rPr>
          <w:rFonts w:ascii="Arial" w:hAnsi="Arial" w:cs="Arial"/>
          <w:bCs/>
          <w:sz w:val="24"/>
          <w:szCs w:val="24"/>
        </w:rPr>
        <w:t xml:space="preserve">. El aventurero, explorador y emprendedor </w:t>
      </w:r>
      <w:r w:rsidRPr="0022278F">
        <w:rPr>
          <w:rFonts w:ascii="Arial" w:hAnsi="Arial" w:cs="Arial"/>
          <w:bCs/>
          <w:sz w:val="24"/>
          <w:szCs w:val="24"/>
        </w:rPr>
        <w:t>Paco Acedo</w:t>
      </w:r>
      <w:r>
        <w:rPr>
          <w:rFonts w:ascii="Arial" w:hAnsi="Arial" w:cs="Arial"/>
          <w:bCs/>
          <w:sz w:val="24"/>
          <w:szCs w:val="24"/>
        </w:rPr>
        <w:t xml:space="preserve">, por su parte, acudirá al programa para </w:t>
      </w:r>
      <w:r w:rsidRPr="006E6021">
        <w:rPr>
          <w:rFonts w:ascii="Arial" w:hAnsi="Arial" w:cs="Arial"/>
          <w:b/>
          <w:sz w:val="24"/>
          <w:szCs w:val="24"/>
        </w:rPr>
        <w:t xml:space="preserve">explicar la tradición funeraria de los </w:t>
      </w:r>
      <w:proofErr w:type="spellStart"/>
      <w:r w:rsidRPr="006E6021">
        <w:rPr>
          <w:rFonts w:ascii="Arial" w:hAnsi="Arial" w:cs="Arial"/>
          <w:b/>
          <w:sz w:val="24"/>
          <w:szCs w:val="24"/>
        </w:rPr>
        <w:t>toraja</w:t>
      </w:r>
      <w:proofErr w:type="spellEnd"/>
      <w:r w:rsidRPr="006E6021">
        <w:rPr>
          <w:rFonts w:ascii="Arial" w:hAnsi="Arial" w:cs="Arial"/>
          <w:bCs/>
          <w:sz w:val="24"/>
          <w:szCs w:val="24"/>
        </w:rPr>
        <w:t xml:space="preserve">, una comunidad indígena en la isla de Célebes, </w:t>
      </w:r>
      <w:r>
        <w:rPr>
          <w:rFonts w:ascii="Arial" w:hAnsi="Arial" w:cs="Arial"/>
          <w:bCs/>
          <w:sz w:val="24"/>
          <w:szCs w:val="24"/>
        </w:rPr>
        <w:t>al</w:t>
      </w:r>
      <w:r w:rsidRPr="006E6021">
        <w:rPr>
          <w:rFonts w:ascii="Arial" w:hAnsi="Arial" w:cs="Arial"/>
          <w:bCs/>
          <w:sz w:val="24"/>
          <w:szCs w:val="24"/>
        </w:rPr>
        <w:t xml:space="preserve"> este de Indonesia</w:t>
      </w:r>
      <w:r>
        <w:rPr>
          <w:rFonts w:ascii="Arial" w:hAnsi="Arial" w:cs="Arial"/>
          <w:bCs/>
          <w:sz w:val="24"/>
          <w:szCs w:val="24"/>
        </w:rPr>
        <w:t>, para quienes</w:t>
      </w:r>
      <w:r w:rsidRPr="006E6021">
        <w:rPr>
          <w:rFonts w:ascii="Arial" w:hAnsi="Arial" w:cs="Arial"/>
          <w:bCs/>
          <w:sz w:val="24"/>
          <w:szCs w:val="24"/>
        </w:rPr>
        <w:t xml:space="preserve"> los muertos son una parte constante de la vida diaria</w:t>
      </w:r>
      <w:r>
        <w:rPr>
          <w:rFonts w:ascii="Arial" w:hAnsi="Arial" w:cs="Arial"/>
          <w:bCs/>
          <w:sz w:val="24"/>
          <w:szCs w:val="24"/>
        </w:rPr>
        <w:t xml:space="preserve"> y en cuyos rituales de muerte se preservan y exhuman a los fallecidos</w:t>
      </w:r>
      <w:r w:rsidRPr="006E6021">
        <w:rPr>
          <w:rFonts w:ascii="Arial" w:hAnsi="Arial" w:cs="Arial"/>
          <w:bCs/>
          <w:sz w:val="24"/>
          <w:szCs w:val="24"/>
        </w:rPr>
        <w:t>.</w:t>
      </w:r>
    </w:p>
    <w:p w14:paraId="0CD05380" w14:textId="77777777" w:rsidR="00AD2C27" w:rsidRDefault="00AD2C27" w:rsidP="00AD2C2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F2002C2" w14:textId="0A50D9D6" w:rsidR="00AD2C27" w:rsidRDefault="00AD2C27" w:rsidP="00AD2C2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incluirá también </w:t>
      </w:r>
      <w:r w:rsidRPr="0022278F">
        <w:rPr>
          <w:rFonts w:ascii="Arial" w:hAnsi="Arial" w:cs="Arial"/>
          <w:b/>
          <w:sz w:val="24"/>
          <w:szCs w:val="24"/>
        </w:rPr>
        <w:t>una exposición de máscaras funerarias</w:t>
      </w:r>
      <w:r>
        <w:rPr>
          <w:rFonts w:ascii="Arial" w:hAnsi="Arial" w:cs="Arial"/>
          <w:bCs/>
          <w:sz w:val="24"/>
          <w:szCs w:val="24"/>
        </w:rPr>
        <w:t xml:space="preserve"> de distintos lugares del mundo, como las de Bután, las de la </w:t>
      </w:r>
      <w:r w:rsidRPr="003F47EF">
        <w:rPr>
          <w:rFonts w:ascii="Arial" w:hAnsi="Arial" w:cs="Arial"/>
          <w:bCs/>
          <w:sz w:val="24"/>
          <w:szCs w:val="24"/>
        </w:rPr>
        <w:t xml:space="preserve">Cóndor </w:t>
      </w:r>
      <w:proofErr w:type="spellStart"/>
      <w:r w:rsidRPr="003F47EF">
        <w:rPr>
          <w:rFonts w:ascii="Arial" w:hAnsi="Arial" w:cs="Arial"/>
          <w:bCs/>
          <w:sz w:val="24"/>
          <w:szCs w:val="24"/>
        </w:rPr>
        <w:t>Huasi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Argentina y las de las localidades peruanas de Ica y Callao, entre otras.</w:t>
      </w:r>
    </w:p>
    <w:p w14:paraId="1703EE0E" w14:textId="1B2B8199" w:rsidR="00AD2C27" w:rsidRDefault="00AD2C27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2CD5CCF" w14:textId="77A4B1CB" w:rsidR="009F35D3" w:rsidRDefault="009F35D3" w:rsidP="009F35D3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>
        <w:rPr>
          <w:rFonts w:ascii="Arial" w:hAnsi="Arial" w:cs="Arial"/>
          <w:bCs/>
          <w:sz w:val="24"/>
          <w:szCs w:val="24"/>
        </w:rPr>
        <w:t>en la nueva entrega de</w:t>
      </w:r>
      <w:r>
        <w:rPr>
          <w:rFonts w:ascii="Arial" w:hAnsi="Arial" w:cs="Arial"/>
          <w:bCs/>
          <w:sz w:val="24"/>
          <w:szCs w:val="24"/>
        </w:rPr>
        <w:t xml:space="preserve"> la sección</w:t>
      </w:r>
      <w:r>
        <w:rPr>
          <w:rFonts w:ascii="Arial" w:hAnsi="Arial" w:cs="Arial"/>
          <w:bCs/>
          <w:sz w:val="24"/>
          <w:szCs w:val="24"/>
        </w:rPr>
        <w:t xml:space="preserve"> ‘Cineclub’, el periodista y crítico de cine David Felipe Arranz pondrá el foco en algunas de las </w:t>
      </w:r>
      <w:r w:rsidRPr="0022278F">
        <w:rPr>
          <w:rFonts w:ascii="Arial" w:hAnsi="Arial" w:cs="Arial"/>
          <w:b/>
          <w:sz w:val="24"/>
          <w:szCs w:val="24"/>
        </w:rPr>
        <w:t>películas más destacadas de temática Halloween</w:t>
      </w:r>
      <w:r>
        <w:rPr>
          <w:rFonts w:ascii="Arial" w:hAnsi="Arial" w:cs="Arial"/>
          <w:bCs/>
          <w:sz w:val="24"/>
          <w:szCs w:val="24"/>
        </w:rPr>
        <w:t>.</w:t>
      </w:r>
    </w:p>
    <w:p w14:paraId="25964153" w14:textId="1054D2EA" w:rsidR="000B71DF" w:rsidRDefault="000B71DF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086FD0A" w14:textId="77777777" w:rsidR="009F35D3" w:rsidRDefault="009F35D3" w:rsidP="000B71D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Por otra parte</w:t>
      </w:r>
      <w:r w:rsidR="000B71DF" w:rsidRPr="00A566B0">
        <w:rPr>
          <w:rFonts w:ascii="Arial" w:hAnsi="Arial" w:cs="Arial"/>
          <w:bCs/>
          <w:sz w:val="24"/>
          <w:szCs w:val="24"/>
        </w:rPr>
        <w:t xml:space="preserve">, Iker Jiménez utilizará la </w:t>
      </w:r>
      <w:r w:rsidR="000B71DF" w:rsidRPr="009F35D3">
        <w:rPr>
          <w:rFonts w:ascii="Arial" w:hAnsi="Arial" w:cs="Arial"/>
          <w:b/>
          <w:sz w:val="24"/>
          <w:szCs w:val="24"/>
        </w:rPr>
        <w:t>técnica de la inteligencia artificial</w:t>
      </w:r>
      <w:r w:rsidR="000B71DF" w:rsidRPr="00A566B0">
        <w:rPr>
          <w:rFonts w:ascii="Arial" w:hAnsi="Arial" w:cs="Arial"/>
          <w:bCs/>
          <w:sz w:val="24"/>
          <w:szCs w:val="24"/>
        </w:rPr>
        <w:t xml:space="preserve"> para </w:t>
      </w:r>
      <w:r w:rsidR="000B71DF" w:rsidRPr="009F35D3">
        <w:rPr>
          <w:rFonts w:ascii="Arial" w:hAnsi="Arial" w:cs="Arial"/>
          <w:bCs/>
          <w:sz w:val="24"/>
          <w:szCs w:val="24"/>
        </w:rPr>
        <w:t>ahondar en</w:t>
      </w:r>
      <w:r w:rsidR="000B71DF" w:rsidRPr="00A566B0">
        <w:rPr>
          <w:rFonts w:ascii="Arial" w:hAnsi="Arial" w:cs="Arial"/>
          <w:bCs/>
          <w:sz w:val="24"/>
          <w:szCs w:val="24"/>
        </w:rPr>
        <w:t xml:space="preserve"> uno de los fenómenos mediáticos de las últimas décadas: </w:t>
      </w:r>
      <w:r w:rsidR="000B71DF" w:rsidRPr="009F35D3">
        <w:rPr>
          <w:rFonts w:ascii="Arial" w:hAnsi="Arial" w:cs="Arial"/>
          <w:b/>
          <w:sz w:val="24"/>
          <w:szCs w:val="24"/>
        </w:rPr>
        <w:t>las caras de Bélmez</w:t>
      </w:r>
      <w:r w:rsidR="000B71DF" w:rsidRPr="00A566B0">
        <w:rPr>
          <w:rFonts w:ascii="Arial" w:hAnsi="Arial" w:cs="Arial"/>
          <w:bCs/>
          <w:sz w:val="24"/>
          <w:szCs w:val="24"/>
        </w:rPr>
        <w:t>, rostros presuntamente fantasmagóricos que comenzaron a aparecer en el verano de 1971 en el suelo de cemento de la cocina de María Gómez Cámara en su casa en el pueblo jienense.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E5E460" w14:textId="77777777" w:rsidR="009F35D3" w:rsidRDefault="009F35D3" w:rsidP="000B71D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2D2959B" w14:textId="77DBA131" w:rsidR="000B71DF" w:rsidRDefault="009F35D3" w:rsidP="000B71D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también abordará </w:t>
      </w:r>
      <w:r>
        <w:rPr>
          <w:rFonts w:ascii="Arial" w:hAnsi="Arial" w:cs="Arial"/>
          <w:bCs/>
          <w:sz w:val="24"/>
          <w:szCs w:val="24"/>
        </w:rPr>
        <w:t xml:space="preserve">un extraño suceso que tuvo lugar en la India en julio de 2018: el presunto suicidio ritual de </w:t>
      </w:r>
      <w:r w:rsidRPr="00A566B0">
        <w:rPr>
          <w:rFonts w:ascii="Arial" w:hAnsi="Arial" w:cs="Arial"/>
          <w:bCs/>
          <w:sz w:val="24"/>
          <w:szCs w:val="24"/>
        </w:rPr>
        <w:t>once personas de una misma familia en Nueva Delhi</w:t>
      </w:r>
      <w:r>
        <w:rPr>
          <w:rFonts w:ascii="Arial" w:hAnsi="Arial" w:cs="Arial"/>
          <w:bCs/>
          <w:sz w:val="24"/>
          <w:szCs w:val="24"/>
        </w:rPr>
        <w:t>.</w:t>
      </w:r>
    </w:p>
    <w:p w14:paraId="212C129B" w14:textId="77777777" w:rsidR="000B71DF" w:rsidRDefault="000B71DF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FD94C5D" w14:textId="77777777" w:rsidR="00A566B0" w:rsidRPr="00A566B0" w:rsidRDefault="00A566B0" w:rsidP="00A566B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E86EFDC" w14:textId="77777777" w:rsidR="00A566B0" w:rsidRDefault="00A566B0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765167C" w14:textId="4C1C4E64" w:rsidR="003F47EF" w:rsidRDefault="003F47EF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3176B33" w14:textId="77777777" w:rsidR="009D118E" w:rsidRPr="00BC4EA3" w:rsidRDefault="009D118E" w:rsidP="009D118E">
      <w:pPr>
        <w:jc w:val="both"/>
        <w:rPr>
          <w:rFonts w:ascii="Helvetica" w:eastAsia="Times New Roman" w:hAnsi="Helvetica" w:cs="Times New Roman"/>
          <w:sz w:val="24"/>
          <w:szCs w:val="24"/>
          <w:lang w:eastAsia="es-ES_tradnl"/>
        </w:rPr>
      </w:pPr>
    </w:p>
    <w:p w14:paraId="7478574B" w14:textId="77777777" w:rsidR="009D118E" w:rsidRPr="00BC4EA3" w:rsidRDefault="009D118E" w:rsidP="009D118E">
      <w:pPr>
        <w:jc w:val="both"/>
        <w:rPr>
          <w:rFonts w:cstheme="minorHAnsi"/>
          <w:sz w:val="24"/>
          <w:szCs w:val="24"/>
        </w:rPr>
      </w:pPr>
    </w:p>
    <w:p w14:paraId="31804ECD" w14:textId="77777777" w:rsidR="009D118E" w:rsidRPr="00BC4EA3" w:rsidRDefault="009D118E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9D118E" w:rsidRPr="00BC4EA3" w:rsidSect="00F335F1">
      <w:footerReference w:type="default" r:id="rId8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06D9" w14:textId="77777777" w:rsidR="005B4151" w:rsidRDefault="001B353C">
      <w:pPr>
        <w:spacing w:after="0" w:line="240" w:lineRule="auto"/>
      </w:pPr>
      <w:r>
        <w:separator/>
      </w:r>
    </w:p>
  </w:endnote>
  <w:endnote w:type="continuationSeparator" w:id="0">
    <w:p w14:paraId="17D3EA30" w14:textId="77777777" w:rsidR="005B4151" w:rsidRDefault="001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E54" w14:textId="77777777" w:rsidR="007A401D" w:rsidRDefault="009951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97D831" wp14:editId="744DB7C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9111CE" wp14:editId="2C65000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ABD5C2A" w14:textId="77777777" w:rsidR="007A401D" w:rsidRDefault="009F3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6B47" w14:textId="77777777" w:rsidR="005B4151" w:rsidRDefault="001B353C">
      <w:pPr>
        <w:spacing w:after="0" w:line="240" w:lineRule="auto"/>
      </w:pPr>
      <w:r>
        <w:separator/>
      </w:r>
    </w:p>
  </w:footnote>
  <w:footnote w:type="continuationSeparator" w:id="0">
    <w:p w14:paraId="25B28246" w14:textId="77777777" w:rsidR="005B4151" w:rsidRDefault="001B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F8"/>
    <w:rsid w:val="00003D34"/>
    <w:rsid w:val="00020A62"/>
    <w:rsid w:val="0003744B"/>
    <w:rsid w:val="00050554"/>
    <w:rsid w:val="00067C01"/>
    <w:rsid w:val="000728C7"/>
    <w:rsid w:val="000A56A4"/>
    <w:rsid w:val="000B1F65"/>
    <w:rsid w:val="000B6ED5"/>
    <w:rsid w:val="000B71DF"/>
    <w:rsid w:val="000E6DFC"/>
    <w:rsid w:val="000F170E"/>
    <w:rsid w:val="001149BA"/>
    <w:rsid w:val="001270D1"/>
    <w:rsid w:val="001604F7"/>
    <w:rsid w:val="00162F5F"/>
    <w:rsid w:val="0016592E"/>
    <w:rsid w:val="00193ECE"/>
    <w:rsid w:val="001A435D"/>
    <w:rsid w:val="001B353C"/>
    <w:rsid w:val="001B47F4"/>
    <w:rsid w:val="001C31D5"/>
    <w:rsid w:val="001F67C1"/>
    <w:rsid w:val="00204131"/>
    <w:rsid w:val="0022278F"/>
    <w:rsid w:val="00275824"/>
    <w:rsid w:val="0028263E"/>
    <w:rsid w:val="00293F36"/>
    <w:rsid w:val="002F415E"/>
    <w:rsid w:val="00307574"/>
    <w:rsid w:val="003611AC"/>
    <w:rsid w:val="00380383"/>
    <w:rsid w:val="003803D8"/>
    <w:rsid w:val="003A62F2"/>
    <w:rsid w:val="003B5033"/>
    <w:rsid w:val="003E5434"/>
    <w:rsid w:val="003F47EF"/>
    <w:rsid w:val="004051AD"/>
    <w:rsid w:val="00411B7C"/>
    <w:rsid w:val="004B0BDB"/>
    <w:rsid w:val="004B4B09"/>
    <w:rsid w:val="004B675B"/>
    <w:rsid w:val="004F57C4"/>
    <w:rsid w:val="005023C5"/>
    <w:rsid w:val="00555E63"/>
    <w:rsid w:val="00557B24"/>
    <w:rsid w:val="0057356B"/>
    <w:rsid w:val="005B4151"/>
    <w:rsid w:val="005D7FC5"/>
    <w:rsid w:val="005F15B4"/>
    <w:rsid w:val="005F7795"/>
    <w:rsid w:val="006020B2"/>
    <w:rsid w:val="006079E1"/>
    <w:rsid w:val="00633E61"/>
    <w:rsid w:val="00641BE3"/>
    <w:rsid w:val="00673A4A"/>
    <w:rsid w:val="006859A5"/>
    <w:rsid w:val="006B0EDC"/>
    <w:rsid w:val="006E5007"/>
    <w:rsid w:val="006E6021"/>
    <w:rsid w:val="00745A5C"/>
    <w:rsid w:val="00753D38"/>
    <w:rsid w:val="00766574"/>
    <w:rsid w:val="00777FF8"/>
    <w:rsid w:val="00785DEF"/>
    <w:rsid w:val="00795EC8"/>
    <w:rsid w:val="007B75A0"/>
    <w:rsid w:val="007F7E7E"/>
    <w:rsid w:val="00804AB1"/>
    <w:rsid w:val="00820142"/>
    <w:rsid w:val="00830044"/>
    <w:rsid w:val="008371C1"/>
    <w:rsid w:val="0083796D"/>
    <w:rsid w:val="0085463F"/>
    <w:rsid w:val="008A7D41"/>
    <w:rsid w:val="008E63A4"/>
    <w:rsid w:val="00943CD0"/>
    <w:rsid w:val="009475BD"/>
    <w:rsid w:val="00956496"/>
    <w:rsid w:val="0099515F"/>
    <w:rsid w:val="00997289"/>
    <w:rsid w:val="009A346A"/>
    <w:rsid w:val="009A396E"/>
    <w:rsid w:val="009B5CF2"/>
    <w:rsid w:val="009D118E"/>
    <w:rsid w:val="009F35D3"/>
    <w:rsid w:val="00A123AD"/>
    <w:rsid w:val="00A21563"/>
    <w:rsid w:val="00A566B0"/>
    <w:rsid w:val="00A64E63"/>
    <w:rsid w:val="00A80E96"/>
    <w:rsid w:val="00AB3F32"/>
    <w:rsid w:val="00AB5C5A"/>
    <w:rsid w:val="00AB6967"/>
    <w:rsid w:val="00AD2C27"/>
    <w:rsid w:val="00AE4065"/>
    <w:rsid w:val="00B30BD2"/>
    <w:rsid w:val="00B5321D"/>
    <w:rsid w:val="00B71295"/>
    <w:rsid w:val="00B74FB7"/>
    <w:rsid w:val="00BC32E9"/>
    <w:rsid w:val="00BC4EA3"/>
    <w:rsid w:val="00BC6310"/>
    <w:rsid w:val="00BC6DBE"/>
    <w:rsid w:val="00C27DC9"/>
    <w:rsid w:val="00C42FBE"/>
    <w:rsid w:val="00C454A8"/>
    <w:rsid w:val="00C54E26"/>
    <w:rsid w:val="00C645A2"/>
    <w:rsid w:val="00C82D20"/>
    <w:rsid w:val="00CC7810"/>
    <w:rsid w:val="00CF0B8D"/>
    <w:rsid w:val="00CF1A66"/>
    <w:rsid w:val="00CF2506"/>
    <w:rsid w:val="00D1648D"/>
    <w:rsid w:val="00D25954"/>
    <w:rsid w:val="00D64C2B"/>
    <w:rsid w:val="00D80338"/>
    <w:rsid w:val="00D9526C"/>
    <w:rsid w:val="00DB17B3"/>
    <w:rsid w:val="00DF786A"/>
    <w:rsid w:val="00E01510"/>
    <w:rsid w:val="00E10C43"/>
    <w:rsid w:val="00E1636E"/>
    <w:rsid w:val="00E32607"/>
    <w:rsid w:val="00E42B9E"/>
    <w:rsid w:val="00E438E9"/>
    <w:rsid w:val="00E70293"/>
    <w:rsid w:val="00E85AE4"/>
    <w:rsid w:val="00EA776E"/>
    <w:rsid w:val="00EB0175"/>
    <w:rsid w:val="00EB1D21"/>
    <w:rsid w:val="00EC3E24"/>
    <w:rsid w:val="00EE7092"/>
    <w:rsid w:val="00F2577E"/>
    <w:rsid w:val="00F3491B"/>
    <w:rsid w:val="00F517E5"/>
    <w:rsid w:val="00F55E3E"/>
    <w:rsid w:val="00F76E7D"/>
    <w:rsid w:val="00F9358F"/>
    <w:rsid w:val="00F94F08"/>
    <w:rsid w:val="00FE390E"/>
    <w:rsid w:val="00FF3A6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0DD"/>
  <w15:chartTrackingRefBased/>
  <w15:docId w15:val="{517F7107-6B22-4DC1-9A26-C1D1208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CBFB-B399-4F11-9BF2-4C6BDDE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20</cp:revision>
  <dcterms:created xsi:type="dcterms:W3CDTF">2022-10-18T12:30:00Z</dcterms:created>
  <dcterms:modified xsi:type="dcterms:W3CDTF">2022-10-25T14:49:00Z</dcterms:modified>
</cp:coreProperties>
</file>