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1636FA0">
            <wp:simplePos x="0" y="0"/>
            <wp:positionH relativeFrom="page">
              <wp:posOffset>3903980</wp:posOffset>
            </wp:positionH>
            <wp:positionV relativeFrom="margin">
              <wp:posOffset>-287379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FBE33" w14:textId="2E560A14" w:rsidR="00B06EAD" w:rsidRDefault="00B06EAD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CD7A22" w14:textId="708F614D" w:rsidR="009418CB" w:rsidRDefault="009418CB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9FC569" w14:textId="77777777" w:rsidR="00625D79" w:rsidRDefault="00625D79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7C752E55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000C7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07BEE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7A97BF8D" w:rsidR="000E2BEF" w:rsidRPr="00222FD3" w:rsidRDefault="00430FB3" w:rsidP="008351B5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‘Mi padre es el Rey’, en la nueva entrega de ‘¿Quién es mi padre?’</w:t>
      </w:r>
    </w:p>
    <w:p w14:paraId="1ACD8262" w14:textId="77777777" w:rsidR="000E2BEF" w:rsidRDefault="000E2BEF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4FAB39C4" w14:textId="0E99ADC5" w:rsidR="00805726" w:rsidRDefault="00580FED" w:rsidP="00D2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ofrece </w:t>
      </w:r>
      <w:r w:rsidR="006A7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6A7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añana sábado 15 de octubre (22:00h)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documental que ahonda en las historias de Ingrid Sartiau, una mujer belga de 56 años, y Albert Sola, fallecido repentinamente hace pocos días, que aseguran ser hijos del rey emérito.</w:t>
      </w:r>
    </w:p>
    <w:p w14:paraId="044AA909" w14:textId="3F4361C9" w:rsidR="00580FED" w:rsidRDefault="00580FED" w:rsidP="00D25F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0B399C" w14:textId="0DA2BC83" w:rsidR="00580FED" w:rsidRDefault="00580FED" w:rsidP="00D25F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4B0F81" w14:textId="20F6D06C" w:rsidR="00BC7BB5" w:rsidRDefault="00BC7BB5" w:rsidP="00BC7B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año 2012, Lilian Sartiau confesó a su hija Ingrid, de </w:t>
      </w:r>
      <w:r w:rsidR="0078554A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6 años, que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padre era Juan Carlos de Borbón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BC7BB5">
        <w:rPr>
          <w:rFonts w:ascii="Arial" w:eastAsia="Times New Roman" w:hAnsi="Arial" w:cs="Arial"/>
          <w:sz w:val="24"/>
          <w:szCs w:val="24"/>
          <w:lang w:eastAsia="es-ES"/>
        </w:rPr>
        <w:t xml:space="preserve">Tras conocer la verdad, </w:t>
      </w:r>
      <w:r w:rsidR="00711DFB">
        <w:rPr>
          <w:rFonts w:ascii="Arial" w:eastAsia="Times New Roman" w:hAnsi="Arial" w:cs="Arial"/>
          <w:sz w:val="24"/>
          <w:szCs w:val="24"/>
          <w:lang w:eastAsia="es-ES"/>
        </w:rPr>
        <w:t>In</w:t>
      </w:r>
      <w:r w:rsidRPr="00BC7BB5">
        <w:rPr>
          <w:rFonts w:ascii="Arial" w:eastAsia="Times New Roman" w:hAnsi="Arial" w:cs="Arial"/>
          <w:sz w:val="24"/>
          <w:szCs w:val="24"/>
          <w:lang w:eastAsia="es-ES"/>
        </w:rPr>
        <w:t xml:space="preserve">grid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emprendió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</w:t>
      </w:r>
      <w:r w:rsidR="00711DFB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búsqueda de respuestas </w:t>
      </w:r>
      <w:r w:rsidR="00711DF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711DFB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su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camino enc</w:t>
      </w:r>
      <w:r w:rsidR="00711DFB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ntr</w:t>
      </w:r>
      <w:r w:rsidR="00711DFB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ó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Albert Solà</w:t>
      </w:r>
      <w:r w:rsidRPr="00BC7BB5">
        <w:rPr>
          <w:rFonts w:ascii="Arial" w:eastAsia="Times New Roman" w:hAnsi="Arial" w:cs="Arial"/>
          <w:sz w:val="24"/>
          <w:szCs w:val="24"/>
          <w:lang w:eastAsia="es-ES"/>
        </w:rPr>
        <w:t>, otro supuesto hijo no reconocido del emérito</w:t>
      </w:r>
      <w:r w:rsidR="00711DFB">
        <w:rPr>
          <w:rFonts w:ascii="Arial" w:eastAsia="Times New Roman" w:hAnsi="Arial" w:cs="Arial"/>
          <w:sz w:val="24"/>
          <w:szCs w:val="24"/>
          <w:lang w:eastAsia="es-ES"/>
        </w:rPr>
        <w:t xml:space="preserve">. La historia de estas dos personas y su incansable lucha por demostrar su verdad será el eje argumental de </w:t>
      </w:r>
      <w:r w:rsidR="00711DFB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nueva entrega de ‘¿Quién es mi padre?’</w:t>
      </w:r>
      <w:r w:rsidR="00711DFB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711DFB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emite mañana sábado (22:00h)</w:t>
      </w:r>
      <w:r w:rsidR="00711DFB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711DFB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Carlota Corredera</w:t>
      </w:r>
      <w:r w:rsidR="00711DFB">
        <w:rPr>
          <w:rFonts w:ascii="Arial" w:eastAsia="Times New Roman" w:hAnsi="Arial" w:cs="Arial"/>
          <w:sz w:val="24"/>
          <w:szCs w:val="24"/>
          <w:lang w:eastAsia="es-ES"/>
        </w:rPr>
        <w:t xml:space="preserve"> como presentadora.</w:t>
      </w:r>
    </w:p>
    <w:p w14:paraId="400AE433" w14:textId="74784684" w:rsidR="0078554A" w:rsidRDefault="0078554A" w:rsidP="00BC7B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362CF0" w14:textId="6D2923AE" w:rsidR="0078554A" w:rsidRPr="005000C7" w:rsidRDefault="0078554A" w:rsidP="00BC7B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5000C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infatigable lucha de Ingrid y Alberto por conocer sus orígenes</w:t>
      </w:r>
    </w:p>
    <w:p w14:paraId="5E4AB236" w14:textId="77777777" w:rsidR="0078554A" w:rsidRPr="0078554A" w:rsidRDefault="0078554A" w:rsidP="00BC7B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1DEE1A2" w14:textId="723B2D16" w:rsidR="0078554A" w:rsidRDefault="0078554A" w:rsidP="00785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1955, Lilian, la madre de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Ingrid Sartiau</w:t>
      </w:r>
      <w:r>
        <w:rPr>
          <w:rFonts w:ascii="Arial" w:eastAsia="Times New Roman" w:hAnsi="Arial" w:cs="Arial"/>
          <w:sz w:val="24"/>
          <w:szCs w:val="24"/>
          <w:lang w:eastAsia="es-ES"/>
        </w:rPr>
        <w:t>, tenía 18 años y formaba parte del servicio doméstico de l</w:t>
      </w:r>
      <w:r w:rsidR="00BB27CF">
        <w:rPr>
          <w:rFonts w:ascii="Arial" w:eastAsia="Times New Roman" w:hAnsi="Arial" w:cs="Arial"/>
          <w:sz w:val="24"/>
          <w:szCs w:val="24"/>
          <w:lang w:eastAsia="es-ES"/>
        </w:rPr>
        <w:t xml:space="preserve">a familia </w:t>
      </w:r>
      <w:r>
        <w:rPr>
          <w:rFonts w:ascii="Arial" w:eastAsia="Times New Roman" w:hAnsi="Arial" w:cs="Arial"/>
          <w:sz w:val="24"/>
          <w:szCs w:val="24"/>
          <w:lang w:eastAsia="es-ES"/>
        </w:rPr>
        <w:t>de Merode</w:t>
      </w:r>
      <w:r w:rsidR="00BB27CF">
        <w:rPr>
          <w:rFonts w:ascii="Arial" w:eastAsia="Times New Roman" w:hAnsi="Arial" w:cs="Arial"/>
          <w:sz w:val="24"/>
          <w:szCs w:val="24"/>
          <w:lang w:eastAsia="es-ES"/>
        </w:rPr>
        <w:t>, una de las más antiguas de la nobleza europea,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imponente Castillo de Westerlo (Bélgica).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Allí conoció a</w:t>
      </w:r>
      <w:r w:rsid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Juan Carlos de Borbón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según su historia,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mantuvo con él una relación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que, con idas y venidas, h</w:t>
      </w:r>
      <w:r w:rsidRPr="00BC7BB5">
        <w:rPr>
          <w:rFonts w:ascii="Arial" w:eastAsia="Times New Roman" w:hAnsi="Arial" w:cs="Arial"/>
          <w:sz w:val="24"/>
          <w:szCs w:val="24"/>
          <w:lang w:eastAsia="es-ES"/>
        </w:rPr>
        <w:t>abría durado más de una década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tuvo como fruto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nacimiento de Ingrid en 1966</w:t>
      </w:r>
      <w:r>
        <w:rPr>
          <w:rFonts w:ascii="Arial" w:eastAsia="Times New Roman" w:hAnsi="Arial" w:cs="Arial"/>
          <w:sz w:val="24"/>
          <w:szCs w:val="24"/>
          <w:lang w:eastAsia="es-ES"/>
        </w:rPr>
        <w:t>, que creció sin conocer la identidad de su padre.</w:t>
      </w:r>
    </w:p>
    <w:p w14:paraId="5E82ACC3" w14:textId="61183BB9" w:rsidR="0078554A" w:rsidRDefault="0078554A" w:rsidP="00785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5C9B0B" w14:textId="6702CFFC" w:rsidR="00731EA2" w:rsidRDefault="00731EA2" w:rsidP="00731E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Cuando Ingrid tenía 46 años,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madre le contó toda la verdad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y, a partir de ese momento,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emprendió la búsqueda de datos y evidencias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demostrar su procedencia, un camino tortuoso en el que coincidió con un español,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Albert Solá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aseguraba ser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hermano por parte de padre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03B4C64C" w14:textId="3D444F81" w:rsidR="00731EA2" w:rsidRDefault="00731EA2" w:rsidP="00731E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803ECA" w14:textId="1A6BC5D8" w:rsidR="006A69E0" w:rsidRDefault="006A69E0" w:rsidP="006A6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A69E0">
        <w:rPr>
          <w:rFonts w:ascii="Arial" w:eastAsia="Times New Roman" w:hAnsi="Arial" w:cs="Arial"/>
          <w:sz w:val="24"/>
          <w:szCs w:val="24"/>
          <w:lang w:eastAsia="es-ES"/>
        </w:rPr>
        <w:t xml:space="preserve">Solà fue adoptado por una familia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que, aunque muy humilde, le daba </w:t>
      </w:r>
      <w:r w:rsidRPr="006A69E0">
        <w:rPr>
          <w:rFonts w:ascii="Arial" w:eastAsia="Times New Roman" w:hAnsi="Arial" w:cs="Arial"/>
          <w:sz w:val="24"/>
          <w:szCs w:val="24"/>
          <w:lang w:eastAsia="es-ES"/>
        </w:rPr>
        <w:t>caprichos muy selectos en aquella época.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Pasados los años, sus sospechas tomaron forma cuando comprobó que </w:t>
      </w:r>
      <w:r w:rsidRPr="006A69E0">
        <w:rPr>
          <w:rFonts w:ascii="Arial" w:eastAsia="Times New Roman" w:hAnsi="Arial" w:cs="Arial"/>
          <w:sz w:val="24"/>
          <w:szCs w:val="24"/>
          <w:lang w:eastAsia="es-ES"/>
        </w:rPr>
        <w:t xml:space="preserve">su partida de nacimiento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incluía entre sus pertenencias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chupete verde</w:t>
      </w:r>
      <w:r w:rsidRPr="006A69E0">
        <w:rPr>
          <w:rFonts w:ascii="Arial" w:eastAsia="Times New Roman" w:hAnsi="Arial" w:cs="Arial"/>
          <w:sz w:val="24"/>
          <w:szCs w:val="24"/>
          <w:lang w:eastAsia="es-ES"/>
        </w:rPr>
        <w:t xml:space="preserve"> que, según los historiadores, significaba que su nacimiento estaba vinculado a la Casa Real.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partir de ahí, Solá cuenta la historia de su vida,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marcada por una vigilancia que llega a atormentarlo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por un hecho definitorio: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prueba de ADN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basada presuntamente en una muestra de saliva del rey, aportada por un </w:t>
      </w:r>
      <w:r w:rsidRPr="006A69E0">
        <w:rPr>
          <w:rFonts w:ascii="Arial" w:eastAsia="Times New Roman" w:hAnsi="Arial" w:cs="Arial"/>
          <w:sz w:val="24"/>
          <w:szCs w:val="24"/>
          <w:lang w:eastAsia="es-ES"/>
        </w:rPr>
        <w:t xml:space="preserve">supuesto </w:t>
      </w:r>
      <w:r w:rsidR="00040368">
        <w:rPr>
          <w:rFonts w:ascii="Arial" w:eastAsia="Times New Roman" w:hAnsi="Arial" w:cs="Arial"/>
          <w:sz w:val="24"/>
          <w:szCs w:val="24"/>
          <w:lang w:eastAsia="es-ES"/>
        </w:rPr>
        <w:t>colaborador</w:t>
      </w:r>
      <w:r w:rsidRPr="006A69E0">
        <w:rPr>
          <w:rFonts w:ascii="Arial" w:eastAsia="Times New Roman" w:hAnsi="Arial" w:cs="Arial"/>
          <w:sz w:val="24"/>
          <w:szCs w:val="24"/>
          <w:lang w:eastAsia="es-ES"/>
        </w:rPr>
        <w:t xml:space="preserve"> del CNI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demostraba el parentesco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programa aportará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testimonio del genetista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realizó </w:t>
      </w:r>
      <w:r w:rsidR="00492C34">
        <w:rPr>
          <w:rFonts w:ascii="Arial" w:eastAsia="Times New Roman" w:hAnsi="Arial" w:cs="Arial"/>
          <w:sz w:val="24"/>
          <w:szCs w:val="24"/>
          <w:lang w:eastAsia="es-ES"/>
        </w:rPr>
        <w:t>dicha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prueba</w:t>
      </w:r>
      <w:r w:rsidR="00492C34">
        <w:rPr>
          <w:rFonts w:ascii="Arial" w:eastAsia="Times New Roman" w:hAnsi="Arial" w:cs="Arial"/>
          <w:sz w:val="24"/>
          <w:szCs w:val="24"/>
          <w:lang w:eastAsia="es-ES"/>
        </w:rPr>
        <w:t xml:space="preserve"> aunque sin saber a quién correspondía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92C34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corroborará que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recibió órdenes de eliminar el expediente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completo.</w:t>
      </w:r>
    </w:p>
    <w:p w14:paraId="00AACC94" w14:textId="77777777" w:rsidR="006A69E0" w:rsidRPr="00BC7BB5" w:rsidRDefault="006A69E0" w:rsidP="00731E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3DBFFC" w14:textId="6752990E" w:rsidR="005E5983" w:rsidRPr="00BC7BB5" w:rsidRDefault="00731EA2" w:rsidP="005E5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‘¿Quién es mi padre’?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profundizará en </w:t>
      </w:r>
      <w:r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h</w:t>
      </w:r>
      <w:r w:rsidR="005E5983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istoria de estas dos personas</w:t>
      </w:r>
      <w:r w:rsidR="005E5983">
        <w:rPr>
          <w:rFonts w:ascii="Arial" w:eastAsia="Times New Roman" w:hAnsi="Arial" w:cs="Arial"/>
          <w:sz w:val="24"/>
          <w:szCs w:val="24"/>
          <w:lang w:eastAsia="es-ES"/>
        </w:rPr>
        <w:t xml:space="preserve">, aportando </w:t>
      </w:r>
      <w:r w:rsidR="005E5983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datos y testimonios</w:t>
      </w:r>
      <w:r w:rsidR="005E5983">
        <w:rPr>
          <w:rFonts w:ascii="Arial" w:eastAsia="Times New Roman" w:hAnsi="Arial" w:cs="Arial"/>
          <w:sz w:val="24"/>
          <w:szCs w:val="24"/>
          <w:lang w:eastAsia="es-ES"/>
        </w:rPr>
        <w:t xml:space="preserve"> como el de </w:t>
      </w:r>
      <w:r w:rsidR="005E5983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Huguette Sartiau</w:t>
      </w:r>
      <w:r w:rsidR="005E5983">
        <w:rPr>
          <w:rFonts w:ascii="Arial" w:eastAsia="Times New Roman" w:hAnsi="Arial" w:cs="Arial"/>
          <w:sz w:val="24"/>
          <w:szCs w:val="24"/>
          <w:lang w:eastAsia="es-ES"/>
        </w:rPr>
        <w:t xml:space="preserve">, tía de Ingrid de 86 años, que concederá una entrevista por primera vez. Intervendrán también </w:t>
      </w:r>
      <w:r w:rsidR="005E5983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propia Ingrid</w:t>
      </w:r>
      <w:r w:rsidR="005000C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000C7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hija Aude</w:t>
      </w:r>
      <w:r w:rsidR="005E5983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5E5983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Albert Solá</w:t>
      </w:r>
      <w:r w:rsidR="005E5983">
        <w:rPr>
          <w:rFonts w:ascii="Arial" w:eastAsia="Times New Roman" w:hAnsi="Arial" w:cs="Arial"/>
          <w:sz w:val="24"/>
          <w:szCs w:val="24"/>
          <w:lang w:eastAsia="es-ES"/>
        </w:rPr>
        <w:t xml:space="preserve">, en declaraciones grabadas antes de fallecer, </w:t>
      </w:r>
      <w:r w:rsidR="005E5983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Simone de Merode</w:t>
      </w:r>
      <w:r w:rsidR="005E59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92C34">
        <w:rPr>
          <w:rFonts w:ascii="Arial" w:eastAsia="Times New Roman" w:hAnsi="Arial" w:cs="Arial"/>
          <w:sz w:val="24"/>
          <w:szCs w:val="24"/>
          <w:lang w:eastAsia="es-ES"/>
        </w:rPr>
        <w:t xml:space="preserve"> p</w:t>
      </w:r>
      <w:r w:rsidR="005E5983">
        <w:rPr>
          <w:rFonts w:ascii="Arial" w:eastAsia="Times New Roman" w:hAnsi="Arial" w:cs="Arial"/>
          <w:sz w:val="24"/>
          <w:szCs w:val="24"/>
          <w:lang w:eastAsia="es-ES"/>
        </w:rPr>
        <w:t xml:space="preserve">ríncipe de la familia </w:t>
      </w:r>
      <w:r w:rsidR="00492C3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E5983">
        <w:rPr>
          <w:rFonts w:ascii="Arial" w:eastAsia="Times New Roman" w:hAnsi="Arial" w:cs="Arial"/>
          <w:sz w:val="24"/>
          <w:szCs w:val="24"/>
          <w:lang w:eastAsia="es-ES"/>
        </w:rPr>
        <w:t xml:space="preserve">Merode; el genetista </w:t>
      </w:r>
      <w:r w:rsidR="00BB27CF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Jaime Buj</w:t>
      </w:r>
      <w:r w:rsidR="005000C7" w:rsidRPr="00492C34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5000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00C7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Antonio Martín Pallín</w:t>
      </w:r>
      <w:r w:rsidR="005000C7">
        <w:rPr>
          <w:rFonts w:ascii="Arial" w:eastAsia="Times New Roman" w:hAnsi="Arial" w:cs="Arial"/>
          <w:sz w:val="24"/>
          <w:szCs w:val="24"/>
          <w:lang w:eastAsia="es-ES"/>
        </w:rPr>
        <w:t xml:space="preserve">, exmagistrado del Tribunal Supremo; </w:t>
      </w:r>
      <w:r w:rsidR="005000C7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Jaume </w:t>
      </w:r>
      <w:r w:rsid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 w:rsidR="005000C7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ararols</w:t>
      </w:r>
      <w:r w:rsidR="005000C7">
        <w:rPr>
          <w:rFonts w:ascii="Arial" w:eastAsia="Times New Roman" w:hAnsi="Arial" w:cs="Arial"/>
          <w:sz w:val="24"/>
          <w:szCs w:val="24"/>
          <w:lang w:eastAsia="es-ES"/>
        </w:rPr>
        <w:t xml:space="preserve">, abogado de Ingrid y Albert; y la periodista </w:t>
      </w:r>
      <w:r w:rsidR="005E5983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Tura Soler</w:t>
      </w:r>
      <w:r w:rsidR="005000C7">
        <w:rPr>
          <w:rFonts w:ascii="Arial" w:eastAsia="Times New Roman" w:hAnsi="Arial" w:cs="Arial"/>
          <w:sz w:val="24"/>
          <w:szCs w:val="24"/>
          <w:lang w:eastAsia="es-ES"/>
        </w:rPr>
        <w:t>, entre otras personas.</w:t>
      </w:r>
    </w:p>
    <w:p w14:paraId="380EDE01" w14:textId="77777777" w:rsidR="005E5983" w:rsidRDefault="005E5983" w:rsidP="00785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C8A285" w14:textId="239F3CA5" w:rsidR="00CA2E53" w:rsidRPr="00CA2E53" w:rsidRDefault="00CA2E53" w:rsidP="00CA2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A2E53">
        <w:rPr>
          <w:rFonts w:ascii="Arial" w:eastAsia="Times New Roman" w:hAnsi="Arial" w:cs="Arial"/>
          <w:sz w:val="24"/>
          <w:szCs w:val="24"/>
          <w:lang w:eastAsia="es-ES"/>
        </w:rPr>
        <w:t xml:space="preserve">En plató, </w:t>
      </w:r>
      <w:r w:rsidRPr="00CA2E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Carlota Corredera</w:t>
      </w:r>
      <w:r w:rsidRPr="00CA2E53">
        <w:rPr>
          <w:rFonts w:ascii="Arial" w:eastAsia="Times New Roman" w:hAnsi="Arial" w:cs="Arial"/>
          <w:sz w:val="24"/>
          <w:szCs w:val="24"/>
          <w:lang w:eastAsia="es-ES"/>
        </w:rPr>
        <w:t xml:space="preserve"> estará acompañada por la propia </w:t>
      </w:r>
      <w:r w:rsidRPr="00CA2E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Ingrid Sartiau</w:t>
      </w:r>
      <w:r w:rsidRPr="00CA2E53">
        <w:rPr>
          <w:rFonts w:ascii="Arial" w:eastAsia="Times New Roman" w:hAnsi="Arial" w:cs="Arial"/>
          <w:sz w:val="24"/>
          <w:szCs w:val="24"/>
          <w:lang w:eastAsia="es-ES"/>
        </w:rPr>
        <w:t xml:space="preserve">; la psicóloga </w:t>
      </w:r>
      <w:r w:rsidRPr="00CA2E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Villarubia</w:t>
      </w:r>
      <w:r w:rsidRPr="00CA2E53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CA2E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Blanca de Borbón</w:t>
      </w:r>
      <w:r w:rsidRPr="00CA2E53">
        <w:rPr>
          <w:rFonts w:ascii="Arial" w:eastAsia="Times New Roman" w:hAnsi="Arial" w:cs="Arial"/>
          <w:sz w:val="24"/>
          <w:szCs w:val="24"/>
          <w:lang w:eastAsia="es-ES"/>
        </w:rPr>
        <w:t xml:space="preserve">, hija de Leandro de Borbón y prima del emérito; y los periodistas </w:t>
      </w:r>
      <w:r w:rsidRPr="00CA2E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Antonio Montero</w:t>
      </w:r>
      <w:r w:rsidRPr="00CA2E5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A2E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Juan Luis Galiacho</w:t>
      </w:r>
      <w:r w:rsidRPr="00CA2E5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E6A7B">
        <w:rPr>
          <w:rFonts w:ascii="Arial" w:eastAsia="Times New Roman" w:hAnsi="Arial" w:cs="Arial"/>
          <w:sz w:val="24"/>
          <w:szCs w:val="24"/>
          <w:lang w:eastAsia="es-ES"/>
        </w:rPr>
        <w:t xml:space="preserve">el abogado </w:t>
      </w:r>
      <w:r w:rsidRPr="00CA2E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Fernando Osuna</w:t>
      </w:r>
      <w:r w:rsidRPr="00CA2E5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20FBD6F" w14:textId="77777777" w:rsidR="00CA2E53" w:rsidRPr="00CA2E53" w:rsidRDefault="00CA2E53" w:rsidP="00CA2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E31221" w14:textId="3FEBD740" w:rsidR="00CA2E53" w:rsidRPr="00CA2E53" w:rsidRDefault="00CA2E53" w:rsidP="00CA2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A2E53">
        <w:rPr>
          <w:rFonts w:ascii="Arial" w:eastAsia="Times New Roman" w:hAnsi="Arial" w:cs="Arial"/>
          <w:sz w:val="24"/>
          <w:szCs w:val="24"/>
          <w:lang w:eastAsia="es-ES"/>
        </w:rPr>
        <w:t xml:space="preserve">El programa tenía confirmada la asistencia a plató de </w:t>
      </w:r>
      <w:r w:rsidRPr="00CA2E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Albert Solá</w:t>
      </w:r>
      <w:r w:rsidRPr="00CA2E53">
        <w:rPr>
          <w:rFonts w:ascii="Arial" w:eastAsia="Times New Roman" w:hAnsi="Arial" w:cs="Arial"/>
          <w:sz w:val="24"/>
          <w:szCs w:val="24"/>
          <w:lang w:eastAsia="es-ES"/>
        </w:rPr>
        <w:t xml:space="preserve">, pero el pasado sábado falleció de manera repentina en su ciudad de residencia, La Bisbal d’Empordá. Desde el momento en el que se conoció la trágica noticia, </w:t>
      </w:r>
      <w:r w:rsidRPr="00CA2E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equipo del programa trabaja en la investigación sobre las circunstancias de su fallecimiento</w:t>
      </w:r>
      <w:r w:rsidRPr="00CA2E53">
        <w:rPr>
          <w:rFonts w:ascii="Arial" w:eastAsia="Times New Roman" w:hAnsi="Arial" w:cs="Arial"/>
          <w:sz w:val="24"/>
          <w:szCs w:val="24"/>
          <w:lang w:eastAsia="es-ES"/>
        </w:rPr>
        <w:t xml:space="preserve"> y sus últimas horas de vida para ofrecer durante el programa los datos actualizados.</w:t>
      </w:r>
    </w:p>
    <w:p w14:paraId="323B6EC8" w14:textId="77777777" w:rsidR="00CA2E53" w:rsidRPr="00CA2E53" w:rsidRDefault="00CA2E53" w:rsidP="00CA2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058DD5" w14:textId="338C31EB" w:rsidR="00BC7BB5" w:rsidRPr="002D69C5" w:rsidRDefault="00CA2E53" w:rsidP="00CA2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A2E53">
        <w:rPr>
          <w:rFonts w:ascii="Arial" w:eastAsia="Times New Roman" w:hAnsi="Arial" w:cs="Arial"/>
          <w:sz w:val="24"/>
          <w:szCs w:val="24"/>
          <w:lang w:eastAsia="es-ES"/>
        </w:rPr>
        <w:t xml:space="preserve">Por su parte, para </w:t>
      </w:r>
      <w:r w:rsidRPr="00CA2E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Ingrid Sartiau</w:t>
      </w:r>
      <w:r w:rsidRPr="00CA2E53">
        <w:rPr>
          <w:rFonts w:ascii="Arial" w:eastAsia="Times New Roman" w:hAnsi="Arial" w:cs="Arial"/>
          <w:sz w:val="24"/>
          <w:szCs w:val="24"/>
          <w:lang w:eastAsia="es-ES"/>
        </w:rPr>
        <w:t>, el fallecimiento de Albert ha supuesto un duro golpe y se mostraba destrozada llorando la muerte de su supuesto hermano durante su entierro.</w:t>
      </w:r>
    </w:p>
    <w:sectPr w:rsidR="00BC7BB5" w:rsidRPr="002D69C5" w:rsidSect="00625D79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E81" w14:textId="77777777" w:rsidR="001A54F6" w:rsidRDefault="001A54F6" w:rsidP="00B23904">
      <w:pPr>
        <w:spacing w:after="0" w:line="240" w:lineRule="auto"/>
      </w:pPr>
      <w:r>
        <w:separator/>
      </w:r>
    </w:p>
  </w:endnote>
  <w:endnote w:type="continuationSeparator" w:id="0">
    <w:p w14:paraId="0BFAAB72" w14:textId="77777777" w:rsidR="001A54F6" w:rsidRDefault="001A54F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40C" w14:textId="77777777" w:rsidR="001A54F6" w:rsidRDefault="001A54F6" w:rsidP="00B23904">
      <w:pPr>
        <w:spacing w:after="0" w:line="240" w:lineRule="auto"/>
      </w:pPr>
      <w:r>
        <w:separator/>
      </w:r>
    </w:p>
  </w:footnote>
  <w:footnote w:type="continuationSeparator" w:id="0">
    <w:p w14:paraId="25DEF328" w14:textId="77777777" w:rsidR="001A54F6" w:rsidRDefault="001A54F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0078">
    <w:abstractNumId w:val="5"/>
  </w:num>
  <w:num w:numId="2" w16cid:durableId="1280726547">
    <w:abstractNumId w:val="1"/>
  </w:num>
  <w:num w:numId="3" w16cid:durableId="208499040">
    <w:abstractNumId w:val="8"/>
  </w:num>
  <w:num w:numId="4" w16cid:durableId="888348461">
    <w:abstractNumId w:val="7"/>
  </w:num>
  <w:num w:numId="5" w16cid:durableId="1044251732">
    <w:abstractNumId w:val="2"/>
  </w:num>
  <w:num w:numId="6" w16cid:durableId="1897081306">
    <w:abstractNumId w:val="0"/>
  </w:num>
  <w:num w:numId="7" w16cid:durableId="1038968408">
    <w:abstractNumId w:val="4"/>
  </w:num>
  <w:num w:numId="8" w16cid:durableId="1485195826">
    <w:abstractNumId w:val="6"/>
  </w:num>
  <w:num w:numId="9" w16cid:durableId="402064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0368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884"/>
    <w:rsid w:val="000C1E67"/>
    <w:rsid w:val="000C27C6"/>
    <w:rsid w:val="000C33B0"/>
    <w:rsid w:val="000C5AA0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36C2E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3DE"/>
    <w:rsid w:val="001A3464"/>
    <w:rsid w:val="001A360C"/>
    <w:rsid w:val="001A4375"/>
    <w:rsid w:val="001A54F6"/>
    <w:rsid w:val="001A6134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07BEE"/>
    <w:rsid w:val="00210DF9"/>
    <w:rsid w:val="00211775"/>
    <w:rsid w:val="00220B89"/>
    <w:rsid w:val="00221E25"/>
    <w:rsid w:val="00222FD3"/>
    <w:rsid w:val="0022311A"/>
    <w:rsid w:val="00225E19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8796A"/>
    <w:rsid w:val="002921C5"/>
    <w:rsid w:val="00292CCF"/>
    <w:rsid w:val="002A63C6"/>
    <w:rsid w:val="002A741C"/>
    <w:rsid w:val="002B10C9"/>
    <w:rsid w:val="002B21A0"/>
    <w:rsid w:val="002B3425"/>
    <w:rsid w:val="002B3C3C"/>
    <w:rsid w:val="002B3D92"/>
    <w:rsid w:val="002B4B13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D69C5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0EF1"/>
    <w:rsid w:val="00313B0B"/>
    <w:rsid w:val="003156C5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B5C4C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677"/>
    <w:rsid w:val="004063D9"/>
    <w:rsid w:val="00410325"/>
    <w:rsid w:val="0041125E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0FB3"/>
    <w:rsid w:val="00432241"/>
    <w:rsid w:val="0043436B"/>
    <w:rsid w:val="00435CC6"/>
    <w:rsid w:val="00436182"/>
    <w:rsid w:val="00437C31"/>
    <w:rsid w:val="00440932"/>
    <w:rsid w:val="00441FEE"/>
    <w:rsid w:val="00442A2E"/>
    <w:rsid w:val="00442AF8"/>
    <w:rsid w:val="00442FA3"/>
    <w:rsid w:val="00443360"/>
    <w:rsid w:val="004443AC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476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2C34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0C7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32C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1F02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0FED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06FF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14CD"/>
    <w:rsid w:val="005D2632"/>
    <w:rsid w:val="005D454A"/>
    <w:rsid w:val="005E19DC"/>
    <w:rsid w:val="005E2591"/>
    <w:rsid w:val="005E3A5C"/>
    <w:rsid w:val="005E40B1"/>
    <w:rsid w:val="005E5983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5214"/>
    <w:rsid w:val="00616157"/>
    <w:rsid w:val="00617F31"/>
    <w:rsid w:val="00620235"/>
    <w:rsid w:val="00621EC3"/>
    <w:rsid w:val="00622499"/>
    <w:rsid w:val="00625D7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2590"/>
    <w:rsid w:val="00663336"/>
    <w:rsid w:val="00663C4C"/>
    <w:rsid w:val="00667EC5"/>
    <w:rsid w:val="00670056"/>
    <w:rsid w:val="00677870"/>
    <w:rsid w:val="006808AA"/>
    <w:rsid w:val="00680E87"/>
    <w:rsid w:val="006813CB"/>
    <w:rsid w:val="00681D46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97F47"/>
    <w:rsid w:val="006A0D6C"/>
    <w:rsid w:val="006A1867"/>
    <w:rsid w:val="006A332F"/>
    <w:rsid w:val="006A4B42"/>
    <w:rsid w:val="006A5696"/>
    <w:rsid w:val="006A69E0"/>
    <w:rsid w:val="006A7620"/>
    <w:rsid w:val="006A782A"/>
    <w:rsid w:val="006A78BA"/>
    <w:rsid w:val="006B3B88"/>
    <w:rsid w:val="006B3E16"/>
    <w:rsid w:val="006B4FF6"/>
    <w:rsid w:val="006B622B"/>
    <w:rsid w:val="006B6BBD"/>
    <w:rsid w:val="006C17DD"/>
    <w:rsid w:val="006C53F0"/>
    <w:rsid w:val="006C6AD8"/>
    <w:rsid w:val="006C6E40"/>
    <w:rsid w:val="006C7DB3"/>
    <w:rsid w:val="006D0AF7"/>
    <w:rsid w:val="006D4204"/>
    <w:rsid w:val="006D5CE1"/>
    <w:rsid w:val="006E2F0B"/>
    <w:rsid w:val="006E3B24"/>
    <w:rsid w:val="006E4DCC"/>
    <w:rsid w:val="006E54A2"/>
    <w:rsid w:val="006E5822"/>
    <w:rsid w:val="006E6A7B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1DFB"/>
    <w:rsid w:val="00712A80"/>
    <w:rsid w:val="00715681"/>
    <w:rsid w:val="00720086"/>
    <w:rsid w:val="0072137F"/>
    <w:rsid w:val="00721D0E"/>
    <w:rsid w:val="007230CA"/>
    <w:rsid w:val="0072411C"/>
    <w:rsid w:val="00724F0B"/>
    <w:rsid w:val="00730EE8"/>
    <w:rsid w:val="00731137"/>
    <w:rsid w:val="00731EA2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50448"/>
    <w:rsid w:val="00750620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2B6A"/>
    <w:rsid w:val="00773C61"/>
    <w:rsid w:val="00774765"/>
    <w:rsid w:val="00774BEC"/>
    <w:rsid w:val="00777F87"/>
    <w:rsid w:val="00781AF7"/>
    <w:rsid w:val="0078554A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5E9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0801"/>
    <w:rsid w:val="00831C6D"/>
    <w:rsid w:val="008324F3"/>
    <w:rsid w:val="008337DC"/>
    <w:rsid w:val="00833B61"/>
    <w:rsid w:val="00834233"/>
    <w:rsid w:val="00834ADF"/>
    <w:rsid w:val="008351B5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069F"/>
    <w:rsid w:val="008B2E6B"/>
    <w:rsid w:val="008B412D"/>
    <w:rsid w:val="008B451B"/>
    <w:rsid w:val="008B4FEA"/>
    <w:rsid w:val="008B57C7"/>
    <w:rsid w:val="008C170A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2DA5"/>
    <w:rsid w:val="008F46BE"/>
    <w:rsid w:val="008F4CEE"/>
    <w:rsid w:val="0090055D"/>
    <w:rsid w:val="00901F6C"/>
    <w:rsid w:val="00906FA2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4D33"/>
    <w:rsid w:val="00937316"/>
    <w:rsid w:val="009418CB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393"/>
    <w:rsid w:val="009C088A"/>
    <w:rsid w:val="009C0A61"/>
    <w:rsid w:val="009C37CD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3119"/>
    <w:rsid w:val="009F57B5"/>
    <w:rsid w:val="00A024E0"/>
    <w:rsid w:val="00A02C45"/>
    <w:rsid w:val="00A0433B"/>
    <w:rsid w:val="00A04555"/>
    <w:rsid w:val="00A04CA6"/>
    <w:rsid w:val="00A06177"/>
    <w:rsid w:val="00A06AC5"/>
    <w:rsid w:val="00A06B28"/>
    <w:rsid w:val="00A07A6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41D25"/>
    <w:rsid w:val="00A423BC"/>
    <w:rsid w:val="00A46B2B"/>
    <w:rsid w:val="00A47A0A"/>
    <w:rsid w:val="00A47D17"/>
    <w:rsid w:val="00A50085"/>
    <w:rsid w:val="00A512EF"/>
    <w:rsid w:val="00A52A68"/>
    <w:rsid w:val="00A5381C"/>
    <w:rsid w:val="00A551AB"/>
    <w:rsid w:val="00A60064"/>
    <w:rsid w:val="00A60C1F"/>
    <w:rsid w:val="00A611FF"/>
    <w:rsid w:val="00A61A48"/>
    <w:rsid w:val="00A6212B"/>
    <w:rsid w:val="00A65088"/>
    <w:rsid w:val="00A65EBD"/>
    <w:rsid w:val="00A665AF"/>
    <w:rsid w:val="00A704DA"/>
    <w:rsid w:val="00A70DD3"/>
    <w:rsid w:val="00A7201D"/>
    <w:rsid w:val="00A73ED5"/>
    <w:rsid w:val="00A748D3"/>
    <w:rsid w:val="00A76B2C"/>
    <w:rsid w:val="00A77B1D"/>
    <w:rsid w:val="00A815DF"/>
    <w:rsid w:val="00A905E3"/>
    <w:rsid w:val="00A94BC7"/>
    <w:rsid w:val="00A9662F"/>
    <w:rsid w:val="00A96AA7"/>
    <w:rsid w:val="00A97A39"/>
    <w:rsid w:val="00AA0C99"/>
    <w:rsid w:val="00AA23CE"/>
    <w:rsid w:val="00AA2671"/>
    <w:rsid w:val="00AA597D"/>
    <w:rsid w:val="00AA68FB"/>
    <w:rsid w:val="00AB09C6"/>
    <w:rsid w:val="00AB0BC7"/>
    <w:rsid w:val="00AB107A"/>
    <w:rsid w:val="00AB1B7B"/>
    <w:rsid w:val="00AB1C11"/>
    <w:rsid w:val="00AB5588"/>
    <w:rsid w:val="00AC4F38"/>
    <w:rsid w:val="00AC5A05"/>
    <w:rsid w:val="00AC6870"/>
    <w:rsid w:val="00AC72BC"/>
    <w:rsid w:val="00AD226C"/>
    <w:rsid w:val="00AD4D46"/>
    <w:rsid w:val="00AD4DD3"/>
    <w:rsid w:val="00AD5CE3"/>
    <w:rsid w:val="00AD7202"/>
    <w:rsid w:val="00AE009F"/>
    <w:rsid w:val="00AE2E5E"/>
    <w:rsid w:val="00AE4135"/>
    <w:rsid w:val="00AE56D6"/>
    <w:rsid w:val="00AE623E"/>
    <w:rsid w:val="00AE6E69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6EAD"/>
    <w:rsid w:val="00B07138"/>
    <w:rsid w:val="00B10490"/>
    <w:rsid w:val="00B108BD"/>
    <w:rsid w:val="00B1101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7C"/>
    <w:rsid w:val="00B24FFF"/>
    <w:rsid w:val="00B26313"/>
    <w:rsid w:val="00B311BF"/>
    <w:rsid w:val="00B3715C"/>
    <w:rsid w:val="00B43905"/>
    <w:rsid w:val="00B46B75"/>
    <w:rsid w:val="00B50D90"/>
    <w:rsid w:val="00B50F6E"/>
    <w:rsid w:val="00B528C3"/>
    <w:rsid w:val="00B52AE9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27CF"/>
    <w:rsid w:val="00BB5AD2"/>
    <w:rsid w:val="00BB7D73"/>
    <w:rsid w:val="00BC08F4"/>
    <w:rsid w:val="00BC27C4"/>
    <w:rsid w:val="00BC568E"/>
    <w:rsid w:val="00BC647E"/>
    <w:rsid w:val="00BC7BB5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578D6"/>
    <w:rsid w:val="00C6130F"/>
    <w:rsid w:val="00C616B1"/>
    <w:rsid w:val="00C62263"/>
    <w:rsid w:val="00C717CE"/>
    <w:rsid w:val="00C71EA6"/>
    <w:rsid w:val="00C72237"/>
    <w:rsid w:val="00C746AC"/>
    <w:rsid w:val="00C813FF"/>
    <w:rsid w:val="00C81D50"/>
    <w:rsid w:val="00C840E2"/>
    <w:rsid w:val="00C84F65"/>
    <w:rsid w:val="00C8667F"/>
    <w:rsid w:val="00C87AD8"/>
    <w:rsid w:val="00C903F9"/>
    <w:rsid w:val="00C91A22"/>
    <w:rsid w:val="00C9360A"/>
    <w:rsid w:val="00C93AF9"/>
    <w:rsid w:val="00C946C2"/>
    <w:rsid w:val="00CA2E53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1770"/>
    <w:rsid w:val="00CC357C"/>
    <w:rsid w:val="00CC3758"/>
    <w:rsid w:val="00CC4443"/>
    <w:rsid w:val="00CC520D"/>
    <w:rsid w:val="00CC58F0"/>
    <w:rsid w:val="00CC5D24"/>
    <w:rsid w:val="00CC6401"/>
    <w:rsid w:val="00CD0889"/>
    <w:rsid w:val="00CD0D8B"/>
    <w:rsid w:val="00CD423E"/>
    <w:rsid w:val="00CD67E8"/>
    <w:rsid w:val="00CD7195"/>
    <w:rsid w:val="00CD75C9"/>
    <w:rsid w:val="00CD799C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04D8"/>
    <w:rsid w:val="00D015E1"/>
    <w:rsid w:val="00D0168D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70477"/>
    <w:rsid w:val="00D7246D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67DA"/>
    <w:rsid w:val="00D96EDF"/>
    <w:rsid w:val="00DA36C4"/>
    <w:rsid w:val="00DA479C"/>
    <w:rsid w:val="00DA60A0"/>
    <w:rsid w:val="00DB2FC6"/>
    <w:rsid w:val="00DB671F"/>
    <w:rsid w:val="00DC01AA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07F83"/>
    <w:rsid w:val="00E12058"/>
    <w:rsid w:val="00E13617"/>
    <w:rsid w:val="00E162E0"/>
    <w:rsid w:val="00E1728C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43DB"/>
    <w:rsid w:val="00EC54CA"/>
    <w:rsid w:val="00EC596B"/>
    <w:rsid w:val="00ED1D75"/>
    <w:rsid w:val="00ED3797"/>
    <w:rsid w:val="00ED4BBA"/>
    <w:rsid w:val="00ED5081"/>
    <w:rsid w:val="00ED5488"/>
    <w:rsid w:val="00ED5FF5"/>
    <w:rsid w:val="00EE167E"/>
    <w:rsid w:val="00EE1DD9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4CE9"/>
    <w:rsid w:val="00F57B4A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2CA7"/>
    <w:rsid w:val="00F83FE0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280E"/>
    <w:rsid w:val="00FB3420"/>
    <w:rsid w:val="00FB349D"/>
    <w:rsid w:val="00FB69DB"/>
    <w:rsid w:val="00FB715C"/>
    <w:rsid w:val="00FB74CE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2BE6"/>
    <w:rsid w:val="00FD4813"/>
    <w:rsid w:val="00FD4B27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</cp:revision>
  <cp:lastPrinted>2020-11-04T10:48:00Z</cp:lastPrinted>
  <dcterms:created xsi:type="dcterms:W3CDTF">2022-10-13T11:32:00Z</dcterms:created>
  <dcterms:modified xsi:type="dcterms:W3CDTF">2022-10-14T11:08:00Z</dcterms:modified>
</cp:coreProperties>
</file>