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5A744E31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C04C9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C04C9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57AB6615" w:rsidR="00312350" w:rsidRPr="0053592C" w:rsidRDefault="004E100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</w:t>
      </w: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50549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las</w:t>
      </w:r>
      <w:r w:rsidR="0024545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tentaciones</w:t>
      </w:r>
      <w:r w:rsidR="00F7422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105938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AE0E8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lidera en su estreno y</w:t>
      </w:r>
      <w:r w:rsidR="00A67FF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arrasa </w:t>
      </w:r>
      <w:r w:rsidR="00312350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entre los jóvenes</w:t>
      </w:r>
      <w:r w:rsidR="005247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922ED2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con casi el 40% de </w:t>
      </w:r>
      <w:r w:rsidR="00922ED2" w:rsidRPr="00922ED2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0D1062A9" w:rsidR="00C761AD" w:rsidRDefault="00612B06" w:rsidP="000C05C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AE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E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AE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E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concedieron la 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 de su franja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incremento de casi </w:t>
      </w:r>
      <w:r w:rsidR="00AE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AE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0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el público de 16 a 44 años (</w:t>
      </w:r>
      <w:r w:rsidR="00922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39,7%</w:t>
      </w:r>
      <w:r w:rsid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como principales seguidores.</w:t>
      </w:r>
    </w:p>
    <w:p w14:paraId="0C22E8F9" w14:textId="32504D48" w:rsidR="003B17E5" w:rsidRDefault="003B17E5" w:rsidP="000C05C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B19F2B" w14:textId="7CFFE15F" w:rsidR="003B17E5" w:rsidRDefault="003B17E5" w:rsidP="000C05C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</w:t>
      </w:r>
      <w:r w:rsidR="000B77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 (8,3% y 1M)</w:t>
      </w:r>
      <w:r w:rsidR="000B77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anotó su mejor entrega de la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8,9% en </w:t>
      </w:r>
      <w:proofErr w:type="gramStart"/>
      <w:r w:rsidRPr="002B263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más de 1 punto por encima del 7% de La Sexta en su franja</w:t>
      </w:r>
    </w:p>
    <w:p w14:paraId="4171D30B" w14:textId="46BA1E5E" w:rsidR="00694226" w:rsidRDefault="00694226" w:rsidP="000C05C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2BE007" w14:textId="4FCEF6EC" w:rsidR="00694226" w:rsidRDefault="00694226" w:rsidP="000C05C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fue </w:t>
      </w:r>
      <w:r w:rsidR="00694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canal temático más visto del miércoles con un 2,5% de </w:t>
      </w:r>
      <w:r w:rsidR="00694698" w:rsidRPr="006946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94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C8DD72A" w14:textId="0CE01E8E" w:rsidR="00AE0E89" w:rsidRDefault="00AE0E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ED4BAB" w14:textId="1700AC7F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119E58" w14:textId="61E10CC9" w:rsidR="00694698" w:rsidRDefault="002F510A" w:rsidP="006942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arranque de la q</w:t>
      </w:r>
      <w:r w:rsidR="00694698">
        <w:rPr>
          <w:rFonts w:ascii="Arial" w:eastAsia="Times New Roman" w:hAnsi="Arial" w:cs="Arial"/>
          <w:sz w:val="24"/>
          <w:szCs w:val="24"/>
          <w:lang w:eastAsia="es-ES"/>
        </w:rPr>
        <w:t>uinta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edición 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94226" w:rsidRP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 fue anoche la opción favorita para los espectadores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que lo auparon hasta el liderazgo de su franja con </w:t>
      </w:r>
      <w:r w:rsidR="00694698">
        <w:rPr>
          <w:rFonts w:ascii="Arial" w:eastAsia="Times New Roman" w:hAnsi="Arial" w:cs="Arial"/>
          <w:sz w:val="24"/>
          <w:szCs w:val="24"/>
          <w:lang w:eastAsia="es-ES"/>
        </w:rPr>
        <w:t>1,6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M de espectadores y un </w:t>
      </w:r>
      <w:r w:rsidR="00694698">
        <w:rPr>
          <w:rFonts w:ascii="Arial" w:eastAsia="Times New Roman" w:hAnsi="Arial" w:cs="Arial"/>
          <w:sz w:val="24"/>
          <w:szCs w:val="24"/>
          <w:lang w:eastAsia="es-ES"/>
        </w:rPr>
        <w:t>20,5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>% de cuota de pantalla</w:t>
      </w:r>
      <w:r>
        <w:rPr>
          <w:rFonts w:ascii="Arial" w:eastAsia="Times New Roman" w:hAnsi="Arial" w:cs="Arial"/>
          <w:sz w:val="24"/>
          <w:szCs w:val="24"/>
          <w:lang w:eastAsia="es-ES"/>
        </w:rPr>
        <w:t>, convirtiéndose en el mejor estreno de temporada en Telecinco.</w:t>
      </w:r>
    </w:p>
    <w:p w14:paraId="2BF6DCA1" w14:textId="77777777" w:rsidR="00694226" w:rsidRPr="00694226" w:rsidRDefault="00694226" w:rsidP="006942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87AE2E2" w14:textId="65A6403E" w:rsidR="00694226" w:rsidRPr="00694226" w:rsidRDefault="00694698" w:rsidP="006942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23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694226" w:rsidRP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</w:t>
      </w:r>
      <w:r w:rsidRPr="000823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10</w:t>
      </w:r>
      <w:r w:rsidR="00694226" w:rsidRP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público cualitativo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, alcanzando un </w:t>
      </w:r>
      <w:r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,3% en </w:t>
      </w:r>
      <w:proofErr w:type="gramStart"/>
      <w:r w:rsidR="00694226" w:rsidRPr="006942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comercial,</w:t>
      </w:r>
      <w:r w:rsidR="007D613A" w:rsidRPr="007D6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más alto de todas las televisiones</w:t>
      </w:r>
      <w:r w:rsidR="007D6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liderando de forma absoluta entre los espectadores menores de 54 años, con un </w:t>
      </w:r>
      <w:r w:rsidR="00922ED2">
        <w:rPr>
          <w:rFonts w:ascii="Arial" w:eastAsia="Times New Roman" w:hAnsi="Arial" w:cs="Arial"/>
          <w:sz w:val="24"/>
          <w:szCs w:val="24"/>
          <w:lang w:eastAsia="es-ES"/>
        </w:rPr>
        <w:t>39,7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3B17E5" w:rsidRPr="003B17E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entre los jóvenes de 16 a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4 años, su público más destacado, frente a la oferta de Antena 3, </w:t>
      </w:r>
      <w:r w:rsidR="000C05CF">
        <w:rPr>
          <w:rFonts w:ascii="Arial" w:eastAsia="Times New Roman" w:hAnsi="Arial" w:cs="Arial"/>
          <w:sz w:val="24"/>
          <w:szCs w:val="24"/>
          <w:lang w:eastAsia="es-ES"/>
        </w:rPr>
        <w:t xml:space="preserve">‘La esposa’, 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que alcanzó sus mayores seguidores entre los </w:t>
      </w:r>
      <w:r>
        <w:rPr>
          <w:rFonts w:ascii="Arial" w:eastAsia="Times New Roman" w:hAnsi="Arial" w:cs="Arial"/>
          <w:sz w:val="24"/>
          <w:szCs w:val="24"/>
          <w:lang w:eastAsia="es-ES"/>
        </w:rPr>
        <w:t>mayores de 75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años (</w:t>
      </w:r>
      <w:r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%). ‘La </w:t>
      </w:r>
      <w:r>
        <w:rPr>
          <w:rFonts w:ascii="Arial" w:eastAsia="Times New Roman" w:hAnsi="Arial" w:cs="Arial"/>
          <w:sz w:val="24"/>
          <w:szCs w:val="24"/>
          <w:lang w:eastAsia="es-ES"/>
        </w:rPr>
        <w:t>isla de las tentaciones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>’ obtuvo registros por encima de</w:t>
      </w:r>
      <w:r w:rsidR="003B17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B17E5">
        <w:rPr>
          <w:rFonts w:ascii="Arial" w:eastAsia="Times New Roman" w:hAnsi="Arial" w:cs="Arial"/>
          <w:sz w:val="24"/>
          <w:szCs w:val="24"/>
          <w:lang w:eastAsia="es-ES"/>
        </w:rPr>
        <w:t xml:space="preserve">a media nacional de cuota de pantalla 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Andalucía (26,2%), Valencia (22,7%), Madrid (22,2%) y Castilla y León (21,1%).</w:t>
      </w:r>
      <w:r w:rsidR="00694226"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14:paraId="5D5EBC23" w14:textId="0E2F62C9" w:rsidR="00694226" w:rsidRPr="000C05CF" w:rsidRDefault="00694226" w:rsidP="00694226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66461DC" w14:textId="5C3DBA60" w:rsidR="00694226" w:rsidRPr="00694226" w:rsidRDefault="00694226" w:rsidP="006942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(17,</w:t>
      </w:r>
      <w:r w:rsidR="0069469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428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>.000) volvió a liderar la mañana y se impuso al 1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,1% de su directo competidor. En la tarde, </w:t>
      </w:r>
      <w:r w:rsidRP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% y 1M) y </w:t>
      </w:r>
      <w:r w:rsidRPr="00694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% y 1M) dominaron sus franjas frente a la oferta de </w:t>
      </w:r>
      <w:r w:rsidR="00082332">
        <w:rPr>
          <w:rFonts w:ascii="Arial" w:eastAsia="Times New Roman" w:hAnsi="Arial" w:cs="Arial"/>
          <w:sz w:val="24"/>
          <w:szCs w:val="24"/>
          <w:lang w:eastAsia="es-ES"/>
        </w:rPr>
        <w:t>Antena 3 en la franja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0,9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613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694226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0FE6518A" w14:textId="7F75FD15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C7B0D55" w14:textId="32083A56" w:rsidR="000B77AE" w:rsidRPr="000B77AE" w:rsidRDefault="000B77A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</w:pPr>
      <w:r w:rsidRPr="000B77AE"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  <w:t>Mejor entrega de la temporada de ‘</w:t>
      </w:r>
      <w:proofErr w:type="spellStart"/>
      <w:r w:rsidRPr="000B77AE"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  <w:t>First</w:t>
      </w:r>
      <w:proofErr w:type="spellEnd"/>
      <w:r w:rsidRPr="000B77AE"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  <w:t xml:space="preserve"> Dates’</w:t>
      </w:r>
    </w:p>
    <w:p w14:paraId="00B2C7AB" w14:textId="77777777" w:rsidR="000B77AE" w:rsidRDefault="000B77A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213BA9B" w14:textId="64609DCB" w:rsidR="006F521E" w:rsidRPr="006F521E" w:rsidRDefault="006F521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5A2B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nueva entrega de </w:t>
      </w:r>
      <w:r w:rsidRPr="006F52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6F52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6F52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(8,3% y 1M) </w:t>
      </w:r>
      <w:r w:rsidR="000B77AE">
        <w:rPr>
          <w:rFonts w:ascii="Arial" w:eastAsia="Times New Roman" w:hAnsi="Arial" w:cs="Arial"/>
          <w:sz w:val="24"/>
          <w:szCs w:val="24"/>
          <w:lang w:eastAsia="es-ES"/>
        </w:rPr>
        <w:t xml:space="preserve">registró su </w:t>
      </w:r>
      <w:r w:rsidR="000B77AE" w:rsidRPr="00BE26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la temporada</w:t>
      </w:r>
      <w:r w:rsidR="000B77AE">
        <w:rPr>
          <w:rFonts w:ascii="Arial" w:eastAsia="Times New Roman" w:hAnsi="Arial" w:cs="Arial"/>
          <w:sz w:val="24"/>
          <w:szCs w:val="24"/>
          <w:lang w:eastAsia="es-ES"/>
        </w:rPr>
        <w:t>. S</w:t>
      </w:r>
      <w:r>
        <w:rPr>
          <w:rFonts w:ascii="Arial" w:eastAsia="Times New Roman" w:hAnsi="Arial" w:cs="Arial"/>
          <w:sz w:val="24"/>
          <w:szCs w:val="24"/>
          <w:lang w:eastAsia="es-ES"/>
        </w:rPr>
        <w:t>e impuso a la oferta de su inmediato competidor</w:t>
      </w:r>
      <w:r w:rsidR="00293B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2629">
        <w:rPr>
          <w:rFonts w:ascii="Arial" w:eastAsia="Times New Roman" w:hAnsi="Arial" w:cs="Arial"/>
          <w:sz w:val="24"/>
          <w:szCs w:val="24"/>
          <w:lang w:eastAsia="es-ES"/>
        </w:rPr>
        <w:t>con la emisión del programa 2.500 de ‘El Intermedio’ (</w:t>
      </w:r>
      <w:r>
        <w:rPr>
          <w:rFonts w:ascii="Arial" w:eastAsia="Times New Roman" w:hAnsi="Arial" w:cs="Arial"/>
          <w:sz w:val="24"/>
          <w:szCs w:val="24"/>
          <w:lang w:eastAsia="es-ES"/>
        </w:rPr>
        <w:t>7%)</w:t>
      </w:r>
      <w:r w:rsidR="00293B3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B77AE">
        <w:rPr>
          <w:rFonts w:ascii="Arial" w:eastAsia="Times New Roman" w:hAnsi="Arial" w:cs="Arial"/>
          <w:sz w:val="24"/>
          <w:szCs w:val="24"/>
          <w:lang w:eastAsia="es-ES"/>
        </w:rPr>
        <w:t xml:space="preserve"> y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reció entre los públicos más dinámicos hasta anotar un 8,9% de </w:t>
      </w:r>
      <w:r w:rsidRPr="006F521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8E97D82" w14:textId="77777777" w:rsidR="006F521E" w:rsidRDefault="006F521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B3C721" w14:textId="219B9CC5" w:rsidR="00651214" w:rsidRDefault="00160A5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Además, entre los canales temáticos, </w:t>
      </w:r>
      <w:r w:rsidR="006F521E" w:rsidRPr="006F52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del </w:t>
      </w:r>
      <w:r w:rsidR="00BD5CD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F521E">
        <w:rPr>
          <w:rFonts w:ascii="Arial" w:eastAsia="Times New Roman" w:hAnsi="Arial" w:cs="Arial"/>
          <w:sz w:val="24"/>
          <w:szCs w:val="24"/>
          <w:lang w:eastAsia="es-ES"/>
        </w:rPr>
        <w:t>iércoles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con un 2,</w:t>
      </w:r>
      <w:r w:rsidR="006F521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160A5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332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77AE"/>
    <w:rsid w:val="000C05CF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93B3C"/>
    <w:rsid w:val="002A5468"/>
    <w:rsid w:val="002A63C6"/>
    <w:rsid w:val="002A6F20"/>
    <w:rsid w:val="002B10C9"/>
    <w:rsid w:val="002B263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510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17E5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2BE2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226"/>
    <w:rsid w:val="00694698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521E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13A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2ED2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04C9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0E89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2629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2022-09-22T08:55:00Z</dcterms:created>
  <dcterms:modified xsi:type="dcterms:W3CDTF">2022-09-22T08:55:00Z</dcterms:modified>
</cp:coreProperties>
</file>