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7A0C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EF5C1E1" wp14:editId="751BAD4D">
            <wp:simplePos x="0" y="0"/>
            <wp:positionH relativeFrom="page">
              <wp:posOffset>3865880</wp:posOffset>
            </wp:positionH>
            <wp:positionV relativeFrom="margin">
              <wp:posOffset>-82550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00C6E" w14:textId="77777777"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F9AB48" w14:textId="77777777"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2CC266" w14:textId="77777777"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2A8357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FD9AF8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2EC108" w14:textId="32B9DFDB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50B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6C8F">
        <w:rPr>
          <w:rFonts w:ascii="Arial" w:eastAsia="Times New Roman" w:hAnsi="Arial" w:cs="Arial"/>
          <w:sz w:val="24"/>
          <w:szCs w:val="24"/>
          <w:lang w:eastAsia="es-ES"/>
        </w:rPr>
        <w:t>10 de junio de 2022</w:t>
      </w:r>
    </w:p>
    <w:p w14:paraId="7EB03ECC" w14:textId="77777777"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A6611B8" w14:textId="782BF533" w:rsidR="003E7BA6" w:rsidRPr="00B81EF1" w:rsidRDefault="00493FF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Llega el ‘Sí, quiero’ del año: La Rebe protagoniza e</w:t>
      </w:r>
      <w:r w:rsidR="00480A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Cuatro ‘Mi Gran Boda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Gipsy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’, el </w:t>
      </w:r>
      <w:r w:rsidRPr="00493FFC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spin</w:t>
      </w:r>
      <w:r w:rsidR="004375D7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-</w:t>
      </w:r>
      <w:r w:rsidRPr="00493FFC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o</w:t>
      </w:r>
      <w:r w:rsidR="004375D7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f</w:t>
      </w:r>
      <w:r w:rsidRPr="00493FFC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f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definitivo de ‘Los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Gipsy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Kings’</w:t>
      </w:r>
    </w:p>
    <w:p w14:paraId="48C29231" w14:textId="77777777"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D0DC345" w14:textId="4A1B8180" w:rsidR="001B6B55" w:rsidRDefault="001B6B55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lunes 13 de junio a las 22:45h en Cuatro.</w:t>
      </w:r>
    </w:p>
    <w:p w14:paraId="57C0B520" w14:textId="77777777" w:rsidR="001B6B55" w:rsidRDefault="001B6B55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6F2D2D" w14:textId="3408FC38" w:rsidR="00493FFC" w:rsidRDefault="00493FFC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lo largo de tres episodios, los Jiménez se enfrentan al reto de preparar la boda de su primogénita en tan solo tres semanas.</w:t>
      </w:r>
    </w:p>
    <w:p w14:paraId="19573FFE" w14:textId="77777777" w:rsidR="00493FFC" w:rsidRDefault="00493FFC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9740E7" w14:textId="3821AA76" w:rsidR="00493FFC" w:rsidRPr="00EE11AB" w:rsidRDefault="00493FFC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ajetreados preparativos con las </w:t>
      </w:r>
      <w:r w:rsidR="006E6C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28680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wedding</w:t>
      </w:r>
      <w:proofErr w:type="spellEnd"/>
      <w:r w:rsidRPr="0028680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Pr="0028680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planners</w:t>
      </w:r>
      <w:proofErr w:type="spellEnd"/>
      <w:r w:rsidR="006E6C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’</w:t>
      </w:r>
      <w:r w:rsidR="002868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868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reencuentro de Jose -el novio- con Dani -el suegro- tras años sin verse</w:t>
      </w:r>
      <w:r w:rsidR="00480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después de </w:t>
      </w:r>
      <w:r w:rsidR="00480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‘</w:t>
      </w:r>
      <w:proofErr w:type="spellStart"/>
      <w:r w:rsidR="00480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huída</w:t>
      </w:r>
      <w:proofErr w:type="spellEnd"/>
      <w:r w:rsidR="00480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de la pareja a Tenerife</w:t>
      </w:r>
      <w:r w:rsidR="002868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el inoportuno noviazgo de Susi, la hermana pequeña de Rebeca, </w:t>
      </w:r>
      <w:r w:rsid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si no hubiera otro momento</w:t>
      </w:r>
      <w:r w:rsidR="002868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 y</w:t>
      </w:r>
      <w:r w:rsid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… la bomba:</w:t>
      </w:r>
      <w:r w:rsidR="002868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embarazo inesperado en la familia</w:t>
      </w:r>
      <w:r w:rsid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868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serán algunos de los acontecimientos que antecedan al gran día.</w:t>
      </w:r>
    </w:p>
    <w:p w14:paraId="2CA70744" w14:textId="6339E739" w:rsidR="00EE11AB" w:rsidRPr="00EE11AB" w:rsidRDefault="00EE11AB" w:rsidP="00EE11A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68AC038" w14:textId="0F916869" w:rsidR="00772EE0" w:rsidRDefault="00772EE0" w:rsidP="00F85C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Suenan campanas de boda en la familia Jiménez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86800" w:rsidRPr="00286800">
        <w:rPr>
          <w:rFonts w:ascii="Arial" w:eastAsia="Times New Roman" w:hAnsi="Arial" w:cs="Arial"/>
          <w:sz w:val="24"/>
          <w:szCs w:val="24"/>
          <w:lang w:eastAsia="es-ES"/>
        </w:rPr>
        <w:t xml:space="preserve">Como todo buen cuento de princesas, </w:t>
      </w:r>
      <w:r w:rsidR="0094339B">
        <w:rPr>
          <w:rFonts w:ascii="Arial" w:eastAsia="Times New Roman" w:hAnsi="Arial" w:cs="Arial"/>
          <w:sz w:val="24"/>
          <w:szCs w:val="24"/>
          <w:lang w:eastAsia="es-ES"/>
        </w:rPr>
        <w:t>romances</w:t>
      </w:r>
      <w:r w:rsidR="00286800" w:rsidRPr="00286800">
        <w:rPr>
          <w:rFonts w:ascii="Arial" w:eastAsia="Times New Roman" w:hAnsi="Arial" w:cs="Arial"/>
          <w:sz w:val="24"/>
          <w:szCs w:val="24"/>
          <w:lang w:eastAsia="es-ES"/>
        </w:rPr>
        <w:t xml:space="preserve"> imposibles y enredos familiares, </w:t>
      </w:r>
      <w:r w:rsidR="00286800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historia de La Rebe tendrá un desenlace feliz</w:t>
      </w:r>
      <w:r w:rsidR="00FF7A25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F7A25">
        <w:rPr>
          <w:rFonts w:ascii="Arial" w:eastAsia="Times New Roman" w:hAnsi="Arial" w:cs="Arial"/>
          <w:sz w:val="24"/>
          <w:szCs w:val="24"/>
          <w:lang w:eastAsia="es-ES"/>
        </w:rPr>
        <w:t xml:space="preserve">triunfo del amor y </w:t>
      </w:r>
      <w:r w:rsidR="00286800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‘Sí, quiero’ histórico</w:t>
      </w:r>
      <w:r w:rsidR="0094339B">
        <w:rPr>
          <w:rFonts w:ascii="Arial" w:eastAsia="Times New Roman" w:hAnsi="Arial" w:cs="Arial"/>
          <w:sz w:val="24"/>
          <w:szCs w:val="24"/>
          <w:lang w:eastAsia="es-ES"/>
        </w:rPr>
        <w:t xml:space="preserve"> pr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onunciado en </w:t>
      </w:r>
      <w:r w:rsidR="00480AFC">
        <w:rPr>
          <w:rFonts w:ascii="Arial" w:eastAsia="Times New Roman" w:hAnsi="Arial" w:cs="Arial"/>
          <w:sz w:val="24"/>
          <w:szCs w:val="24"/>
          <w:lang w:eastAsia="es-ES"/>
        </w:rPr>
        <w:t>el enlace del año. 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dichoso </w:t>
      </w:r>
      <w:r w:rsidR="00875C0E">
        <w:rPr>
          <w:rFonts w:ascii="Arial" w:eastAsia="Times New Roman" w:hAnsi="Arial" w:cs="Arial"/>
          <w:sz w:val="24"/>
          <w:szCs w:val="24"/>
          <w:lang w:eastAsia="es-ES"/>
        </w:rPr>
        <w:t xml:space="preserve">acontecimiento </w:t>
      </w:r>
      <w:r w:rsidR="004375D7">
        <w:rPr>
          <w:rFonts w:ascii="Arial" w:eastAsia="Times New Roman" w:hAnsi="Arial" w:cs="Arial"/>
          <w:sz w:val="24"/>
          <w:szCs w:val="24"/>
          <w:lang w:eastAsia="es-ES"/>
        </w:rPr>
        <w:t xml:space="preserve">en torno al cual gira </w:t>
      </w:r>
      <w:r w:rsidR="00875C0E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‘Mi Gran Boda </w:t>
      </w:r>
      <w:proofErr w:type="spellStart"/>
      <w:r w:rsidR="00875C0E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="00875C0E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375D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375D7" w:rsidRPr="005676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spin-off</w:t>
      </w:r>
      <w:r w:rsidR="004375D7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4339B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‘Los </w:t>
      </w:r>
      <w:proofErr w:type="spellStart"/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</w:t>
      </w:r>
      <w:r w:rsidR="0094339B">
        <w:rPr>
          <w:rFonts w:ascii="Arial" w:eastAsia="Times New Roman" w:hAnsi="Arial" w:cs="Arial"/>
          <w:sz w:val="24"/>
          <w:szCs w:val="24"/>
          <w:lang w:eastAsia="es-ES"/>
        </w:rPr>
        <w:t xml:space="preserve"> que pondrá el colofón a este mítico programa 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 xml:space="preserve">de televisión </w:t>
      </w:r>
      <w:r w:rsidR="0094339B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tres entregas que Cuatro estrena </w:t>
      </w:r>
      <w:r w:rsidR="006E6C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lunes 13 de junio</w:t>
      </w:r>
      <w:r w:rsidR="0094339B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B6B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22:45h</w:t>
      </w:r>
      <w:r w:rsidR="0094339B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55C0D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cabecera de imagen real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 xml:space="preserve"> -algo totalmente novedoso en </w:t>
      </w:r>
      <w:r w:rsidR="0033384F">
        <w:rPr>
          <w:rFonts w:ascii="Arial" w:eastAsia="Times New Roman" w:hAnsi="Arial" w:cs="Arial"/>
          <w:sz w:val="24"/>
          <w:szCs w:val="24"/>
          <w:lang w:eastAsia="es-ES"/>
        </w:rPr>
        <w:t>el programa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 xml:space="preserve">- y </w:t>
      </w:r>
      <w:r w:rsidR="00F55C0D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sintonía propia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EF9F102" w14:textId="017B915B" w:rsidR="00772EE0" w:rsidRDefault="00772EE0" w:rsidP="00F85C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83F119" w14:textId="3A63845A" w:rsidR="00836AE8" w:rsidRDefault="00836AE8" w:rsidP="00F85C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Estrenado en 2015 y emitid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 fecha 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lo largo de seis temporadas</w:t>
      </w:r>
      <w:r w:rsidR="00126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>más una última con ‘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os capítulos más especiales’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 revolucionaron en Cuatro el concepto de </w:t>
      </w:r>
      <w:proofErr w:type="spellStart"/>
      <w:r w:rsidRPr="005676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docureality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presentando con una original fórmula narrativa 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día a día de diversa</w:t>
      </w:r>
      <w:r w:rsid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familias gitanas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sus carismáticos miembros</w:t>
      </w:r>
      <w:r>
        <w:rPr>
          <w:rFonts w:ascii="Arial" w:eastAsia="Times New Roman" w:hAnsi="Arial" w:cs="Arial"/>
          <w:sz w:val="24"/>
          <w:szCs w:val="24"/>
          <w:lang w:eastAsia="es-ES"/>
        </w:rPr>
        <w:t>, que se han convertido con el tiempo en conocidos y recordados personajes televisivos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: los </w:t>
      </w:r>
      <w:r w:rsidR="00102023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Salazar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="00102023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Fernández Navarro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="00102023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Maya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="00102023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Montoya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="00102023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Contreras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="00102023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García Losada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 y los </w:t>
      </w:r>
      <w:r w:rsidR="00102023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Jiménez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 xml:space="preserve">, protagonistas de este </w:t>
      </w:r>
      <w:r w:rsidR="00102023" w:rsidRPr="0056763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spin-off</w:t>
      </w:r>
      <w:r w:rsidR="00102023">
        <w:rPr>
          <w:rFonts w:ascii="Arial" w:eastAsia="Times New Roman" w:hAnsi="Arial" w:cs="Arial"/>
          <w:sz w:val="24"/>
          <w:szCs w:val="24"/>
          <w:lang w:eastAsia="es-ES"/>
        </w:rPr>
        <w:t>, ya forman parte de la historia de la televisión en nuestro país.</w:t>
      </w:r>
    </w:p>
    <w:p w14:paraId="38F82786" w14:textId="7023EAC3" w:rsidR="00772EE0" w:rsidRDefault="00772EE0" w:rsidP="00F85C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C9C69" w14:textId="77777777" w:rsidR="00F55C0D" w:rsidRPr="00F55C0D" w:rsidRDefault="00F55C0D" w:rsidP="00F55C0D">
      <w:pPr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F55C0D">
        <w:rPr>
          <w:rFonts w:ascii="Arial" w:hAnsi="Arial" w:cs="Arial"/>
          <w:b/>
          <w:color w:val="002C5F"/>
          <w:sz w:val="28"/>
          <w:szCs w:val="28"/>
        </w:rPr>
        <w:t>El mayor contratiempo: el tiempo</w:t>
      </w:r>
    </w:p>
    <w:p w14:paraId="7D865AF9" w14:textId="765BE054" w:rsidR="00C17E95" w:rsidRDefault="00102023" w:rsidP="00C17E9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02023">
        <w:rPr>
          <w:rFonts w:ascii="Arial" w:eastAsia="Times New Roman" w:hAnsi="Arial" w:cs="Arial"/>
          <w:sz w:val="24"/>
          <w:szCs w:val="24"/>
          <w:lang w:eastAsia="es-ES"/>
        </w:rPr>
        <w:t>Madrid y Plasencia son los escenarios en los que transcurre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>n las peripecias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Jiménez en 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última y definitiva aventura televisiva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Rebeca dice que se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casa y no precisamente con 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 xml:space="preserve">mucho </w:t>
      </w:r>
      <w:r>
        <w:rPr>
          <w:rFonts w:ascii="Arial" w:eastAsia="Times New Roman" w:hAnsi="Arial" w:cs="Arial"/>
          <w:sz w:val="24"/>
          <w:szCs w:val="24"/>
          <w:lang w:eastAsia="es-ES"/>
        </w:rPr>
        <w:t>margen de maniobra. Lo hará con Jose, el padre de su hijo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que finalmente se 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>reconcilió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solo tres semanas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102023">
        <w:rPr>
          <w:rFonts w:ascii="Arial" w:eastAsia="Times New Roman" w:hAnsi="Arial" w:cs="Arial"/>
          <w:sz w:val="24"/>
          <w:szCs w:val="24"/>
          <w:lang w:eastAsia="es-ES"/>
        </w:rPr>
        <w:t>A lo ya de por sí complicado de preparar un evento de esta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 xml:space="preserve"> dimensión</w:t>
      </w:r>
      <w:r w:rsidRPr="00102023">
        <w:rPr>
          <w:rFonts w:ascii="Arial" w:eastAsia="Times New Roman" w:hAnsi="Arial" w:cs="Arial"/>
          <w:sz w:val="24"/>
          <w:szCs w:val="24"/>
          <w:lang w:eastAsia="es-ES"/>
        </w:rPr>
        <w:t xml:space="preserve">, se une </w:t>
      </w:r>
      <w:r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dificultad de hacerlo en tiempo récord</w:t>
      </w:r>
      <w:r w:rsidRPr="0010202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>Pero que no cunda el pánico</w:t>
      </w:r>
      <w:r w:rsidR="0029232A">
        <w:rPr>
          <w:rFonts w:ascii="Arial" w:eastAsia="Times New Roman" w:hAnsi="Arial" w:cs="Arial"/>
          <w:sz w:val="24"/>
          <w:szCs w:val="24"/>
          <w:lang w:eastAsia="es-ES"/>
        </w:rPr>
        <w:t>: c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 xml:space="preserve">omo caídas del cielo aparecen 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‘La </w:t>
      </w:r>
      <w:proofErr w:type="spellStart"/>
      <w:r w:rsidR="00C17E95">
        <w:rPr>
          <w:rFonts w:ascii="Arial" w:eastAsia="Times New Roman" w:hAnsi="Arial" w:cs="Arial"/>
          <w:sz w:val="24"/>
          <w:szCs w:val="24"/>
          <w:lang w:eastAsia="es-ES"/>
        </w:rPr>
        <w:t>Amiras</w:t>
      </w:r>
      <w:proofErr w:type="spellEnd"/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’, unas singulares y coloridas </w:t>
      </w:r>
      <w:r w:rsidR="0029232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</w:t>
      </w:r>
      <w:r w:rsidR="00C17E95" w:rsidRPr="00C17E9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ending planes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, o </w:t>
      </w:r>
      <w:proofErr w:type="spellStart"/>
      <w:r w:rsidR="00C17E95" w:rsidRPr="00C17E9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webding</w:t>
      </w:r>
      <w:proofErr w:type="spellEnd"/>
      <w:r w:rsidR="00C17E95" w:rsidRPr="00C17E9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flanes</w:t>
      </w:r>
      <w:r w:rsidR="0056763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o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 como se diga</w:t>
      </w:r>
      <w:r w:rsidR="0056763C">
        <w:rPr>
          <w:rFonts w:ascii="Arial" w:eastAsia="Times New Roman" w:hAnsi="Arial" w:cs="Arial"/>
          <w:sz w:val="24"/>
          <w:szCs w:val="24"/>
          <w:lang w:eastAsia="es-ES"/>
        </w:rPr>
        <w:t>, que les ayudarán a preparar una boda inolvidable.</w:t>
      </w:r>
    </w:p>
    <w:p w14:paraId="56536090" w14:textId="77777777" w:rsidR="00C17E95" w:rsidRDefault="00C17E95" w:rsidP="00C17E9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AA36BB" w14:textId="03A35402" w:rsidR="00C17E95" w:rsidRDefault="0056763C" w:rsidP="00C17E9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Sin embargo, 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las dificultades no estarán asociadas solamente a la escasez de tiempo. Uno de los momentos cúlmenes llegará con </w:t>
      </w:r>
      <w:r w:rsidR="00C17E95" w:rsidRPr="00567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reencuentro del novio y Dani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>, su futuro suegro, al que no ve desde que Rebeca y él se separaron. Para colmo, Dani no se tom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 nada bien que Jose </w:t>
      </w:r>
      <w:r>
        <w:rPr>
          <w:rFonts w:ascii="Arial" w:eastAsia="Times New Roman" w:hAnsi="Arial" w:cs="Arial"/>
          <w:sz w:val="24"/>
          <w:szCs w:val="24"/>
          <w:lang w:eastAsia="es-ES"/>
        </w:rPr>
        <w:t>‘secuestrara’ a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Rebeca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se fuera con ella a vivir a 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>Tenerife, por lo que la tensión del momento amenaza con empañar el feliz enlace.</w:t>
      </w:r>
    </w:p>
    <w:p w14:paraId="0BAD628B" w14:textId="77777777" w:rsidR="00C17E95" w:rsidRPr="00102023" w:rsidRDefault="00C17E95" w:rsidP="0010202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8D5755" w14:textId="13DCA010" w:rsidR="00F55C0D" w:rsidRDefault="00102023" w:rsidP="0010202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02023">
        <w:rPr>
          <w:rFonts w:ascii="Arial" w:eastAsia="Times New Roman" w:hAnsi="Arial" w:cs="Arial"/>
          <w:sz w:val="24"/>
          <w:szCs w:val="24"/>
          <w:lang w:eastAsia="es-ES"/>
        </w:rPr>
        <w:t xml:space="preserve">Además, Susi, la mediana de las hermanas Jiménez, </w:t>
      </w:r>
      <w:r w:rsidR="00C17E95">
        <w:rPr>
          <w:rFonts w:ascii="Arial" w:eastAsia="Times New Roman" w:hAnsi="Arial" w:cs="Arial"/>
          <w:sz w:val="24"/>
          <w:szCs w:val="24"/>
          <w:lang w:eastAsia="es-ES"/>
        </w:rPr>
        <w:t xml:space="preserve">que despidió los últimos capítulos con el tímido anuncio de que le gustaba un mozalbete, 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 xml:space="preserve">saldrá con la novedad de que </w:t>
      </w:r>
      <w:r w:rsidR="00F55C0D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relación va muy en serio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 xml:space="preserve"> y quiere presentar al joven a la familia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>. ¿Perdón? ¿No había un momento mejor?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 xml:space="preserve"> El asunto supondrá </w:t>
      </w:r>
      <w:r w:rsidR="00F55C0D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nuevo disgusto y motivo de estrés para Dani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>, que sigue empeñado en controla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F55C0D">
        <w:rPr>
          <w:rFonts w:ascii="Arial" w:eastAsia="Times New Roman" w:hAnsi="Arial" w:cs="Arial"/>
          <w:sz w:val="24"/>
          <w:szCs w:val="24"/>
          <w:lang w:eastAsia="es-ES"/>
        </w:rPr>
        <w:t xml:space="preserve"> al máximo la vida de sus hijas.</w:t>
      </w:r>
    </w:p>
    <w:p w14:paraId="1F50F880" w14:textId="5FFCF591" w:rsidR="00F55C0D" w:rsidRDefault="00F55C0D" w:rsidP="0010202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98522F" w14:textId="77777777" w:rsidR="00B43861" w:rsidRPr="00B43861" w:rsidRDefault="00B43861" w:rsidP="00B43861">
      <w:pPr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B43861">
        <w:rPr>
          <w:rFonts w:ascii="Arial" w:hAnsi="Arial" w:cs="Arial"/>
          <w:b/>
          <w:color w:val="002C5F"/>
          <w:sz w:val="28"/>
          <w:szCs w:val="28"/>
        </w:rPr>
        <w:t>Y cuando parece que nada se puede complicar más…</w:t>
      </w:r>
    </w:p>
    <w:p w14:paraId="046C5998" w14:textId="680E54D4" w:rsidR="00F55C0D" w:rsidRDefault="00F55C0D" w:rsidP="0010202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Quien ha participado o ha visto de cerca la organización de una boda, 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 xml:space="preserve">sabe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sin </w:t>
      </w:r>
      <w:r w:rsidR="0012652C">
        <w:rPr>
          <w:rFonts w:ascii="Arial" w:eastAsia="Times New Roman" w:hAnsi="Arial" w:cs="Arial"/>
          <w:sz w:val="24"/>
          <w:szCs w:val="24"/>
          <w:lang w:eastAsia="es-ES"/>
        </w:rPr>
        <w:t xml:space="preserve">duda 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>lo que es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estrés. </w:t>
      </w:r>
      <w:r w:rsidR="00B43861">
        <w:rPr>
          <w:rFonts w:ascii="Arial" w:eastAsia="Times New Roman" w:hAnsi="Arial" w:cs="Arial"/>
          <w:sz w:val="24"/>
          <w:szCs w:val="24"/>
          <w:lang w:eastAsia="es-ES"/>
        </w:rPr>
        <w:t xml:space="preserve">Cientos de preparativos, miles de imprevistos, tensiones, prisas, 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 xml:space="preserve">contratiempos, </w:t>
      </w:r>
      <w:r w:rsidR="00B43861">
        <w:rPr>
          <w:rFonts w:ascii="Arial" w:eastAsia="Times New Roman" w:hAnsi="Arial" w:cs="Arial"/>
          <w:sz w:val="24"/>
          <w:szCs w:val="24"/>
          <w:lang w:eastAsia="es-ES"/>
        </w:rPr>
        <w:t xml:space="preserve">discusiones, cansancio, incomprensión… Todos estos ingredientes, aunque con mucho humor también, estarán presentes en el montaje de la boda de Rebeca, que 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>incluirá</w:t>
      </w:r>
      <w:r w:rsidR="00B43861">
        <w:rPr>
          <w:rFonts w:ascii="Arial" w:eastAsia="Times New Roman" w:hAnsi="Arial" w:cs="Arial"/>
          <w:sz w:val="24"/>
          <w:szCs w:val="24"/>
          <w:lang w:eastAsia="es-ES"/>
        </w:rPr>
        <w:t xml:space="preserve"> un sonado </w:t>
      </w:r>
      <w:r w:rsidR="00B43861" w:rsidRPr="008C6B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bonus </w:t>
      </w:r>
      <w:proofErr w:type="spellStart"/>
      <w:r w:rsidR="00B43861" w:rsidRPr="008C6B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track</w:t>
      </w:r>
      <w:proofErr w:type="spellEnd"/>
      <w:r w:rsidR="00B4386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B43861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embarazo inesperado de un</w:t>
      </w:r>
      <w:r w:rsid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43861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miembro de la familia</w:t>
      </w:r>
      <w:r w:rsidR="00B4386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 xml:space="preserve">Repetimos: </w:t>
      </w:r>
      <w:r w:rsidR="008C6B12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embarazo inesperado de un</w:t>
      </w:r>
      <w:r w:rsid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8C6B12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miembro de la familia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14:paraId="79CAC6E8" w14:textId="733DA6A4" w:rsidR="00B43861" w:rsidRDefault="00B43861" w:rsidP="0010202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B2DC8A" w14:textId="68800BB3" w:rsidR="00B43861" w:rsidRDefault="00B43861" w:rsidP="0010202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Eso sí, sin hacer </w:t>
      </w:r>
      <w:proofErr w:type="gramStart"/>
      <w:r w:rsidRPr="008C6B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spoilers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102023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fin de fiesta </w:t>
      </w:r>
      <w:r w:rsidR="008C6B12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será </w:t>
      </w:r>
      <w:r w:rsidR="00102023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espectacular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¿Qué espectador no sueña con ver a La Rebe 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 xml:space="preserve">vestida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blanco dando el ‘sí, quiero’? Ni las limitaciones impuestas por la situación sanitaria, que Los Jiménez cumplirán a rajatabla, impedirán </w:t>
      </w:r>
      <w:r w:rsidR="00102023"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boda al más puro estilo </w:t>
      </w:r>
      <w:proofErr w:type="spellStart"/>
      <w:r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8C6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</w:t>
      </w:r>
      <w:r w:rsidR="00102023" w:rsidRPr="00102023">
        <w:rPr>
          <w:rFonts w:ascii="Arial" w:eastAsia="Times New Roman" w:hAnsi="Arial" w:cs="Arial"/>
          <w:sz w:val="24"/>
          <w:szCs w:val="24"/>
          <w:lang w:eastAsia="es-ES"/>
        </w:rPr>
        <w:t xml:space="preserve">, llena de </w:t>
      </w:r>
      <w:proofErr w:type="spellStart"/>
      <w:r w:rsidR="00102023" w:rsidRPr="00A54A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brill</w:t>
      </w:r>
      <w:r w:rsidR="008C6B12" w:rsidRPr="00A54A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i-brilli</w:t>
      </w:r>
      <w:proofErr w:type="spellEnd"/>
      <w:r w:rsidR="008C6B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02023" w:rsidRPr="00102023">
        <w:rPr>
          <w:rFonts w:ascii="Arial" w:eastAsia="Times New Roman" w:hAnsi="Arial" w:cs="Arial"/>
          <w:sz w:val="24"/>
          <w:szCs w:val="24"/>
          <w:lang w:eastAsia="es-ES"/>
        </w:rPr>
        <w:t xml:space="preserve"> sorpresas, </w:t>
      </w:r>
      <w:r w:rsidR="008C6B12">
        <w:rPr>
          <w:rFonts w:ascii="Arial" w:eastAsia="Times New Roman" w:hAnsi="Arial" w:cs="Arial"/>
          <w:sz w:val="24"/>
          <w:szCs w:val="24"/>
          <w:lang w:eastAsia="es-ES"/>
        </w:rPr>
        <w:t xml:space="preserve">música, </w:t>
      </w:r>
      <w:r w:rsidR="00102023" w:rsidRPr="00102023">
        <w:rPr>
          <w:rFonts w:ascii="Arial" w:eastAsia="Times New Roman" w:hAnsi="Arial" w:cs="Arial"/>
          <w:sz w:val="24"/>
          <w:szCs w:val="24"/>
          <w:lang w:eastAsia="es-ES"/>
        </w:rPr>
        <w:t xml:space="preserve">bailes,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diversión, </w:t>
      </w:r>
      <w:r w:rsidR="00102023" w:rsidRPr="00102023">
        <w:rPr>
          <w:rFonts w:ascii="Arial" w:eastAsia="Times New Roman" w:hAnsi="Arial" w:cs="Arial"/>
          <w:sz w:val="24"/>
          <w:szCs w:val="24"/>
          <w:lang w:eastAsia="es-ES"/>
        </w:rPr>
        <w:t>lágrima</w:t>
      </w:r>
      <w:r w:rsidR="00A54AC2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02023" w:rsidRPr="00102023">
        <w:rPr>
          <w:rFonts w:ascii="Arial" w:eastAsia="Times New Roman" w:hAnsi="Arial" w:cs="Arial"/>
          <w:sz w:val="24"/>
          <w:szCs w:val="24"/>
          <w:lang w:eastAsia="es-ES"/>
        </w:rPr>
        <w:t>emocion</w:t>
      </w:r>
      <w:r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14:paraId="40134974" w14:textId="77777777" w:rsidR="00CD4DDE" w:rsidRDefault="00CD4DDE" w:rsidP="00EE11A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D4DDE" w:rsidSect="00AF103C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22D1" w14:textId="77777777" w:rsidR="001A2AFC" w:rsidRDefault="001A2AFC" w:rsidP="00B23904">
      <w:pPr>
        <w:spacing w:after="0" w:line="240" w:lineRule="auto"/>
      </w:pPr>
      <w:r>
        <w:separator/>
      </w:r>
    </w:p>
  </w:endnote>
  <w:endnote w:type="continuationSeparator" w:id="0">
    <w:p w14:paraId="4A70F2C3" w14:textId="77777777" w:rsidR="001A2AFC" w:rsidRDefault="001A2AF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BC9" w14:textId="77777777"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DC4D8D" wp14:editId="5397F5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7A319AD" wp14:editId="171CC7E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D885E3C" w14:textId="77777777"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57A3" w14:textId="77777777" w:rsidR="001A2AFC" w:rsidRDefault="001A2AFC" w:rsidP="00B23904">
      <w:pPr>
        <w:spacing w:after="0" w:line="240" w:lineRule="auto"/>
      </w:pPr>
      <w:r>
        <w:separator/>
      </w:r>
    </w:p>
  </w:footnote>
  <w:footnote w:type="continuationSeparator" w:id="0">
    <w:p w14:paraId="5C08D0EA" w14:textId="77777777" w:rsidR="001A2AFC" w:rsidRDefault="001A2AF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290">
    <w:abstractNumId w:val="1"/>
  </w:num>
  <w:num w:numId="2" w16cid:durableId="189917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7D29"/>
    <w:rsid w:val="00015557"/>
    <w:rsid w:val="0002013A"/>
    <w:rsid w:val="0002099A"/>
    <w:rsid w:val="00020BCE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023"/>
    <w:rsid w:val="00102F0B"/>
    <w:rsid w:val="0010628F"/>
    <w:rsid w:val="0011131C"/>
    <w:rsid w:val="001202C2"/>
    <w:rsid w:val="0012625C"/>
    <w:rsid w:val="0012652C"/>
    <w:rsid w:val="001313C1"/>
    <w:rsid w:val="0013498A"/>
    <w:rsid w:val="00136710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2AFC"/>
    <w:rsid w:val="001A3464"/>
    <w:rsid w:val="001A360C"/>
    <w:rsid w:val="001A637F"/>
    <w:rsid w:val="001B6B55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86800"/>
    <w:rsid w:val="00290889"/>
    <w:rsid w:val="002921C5"/>
    <w:rsid w:val="0029232A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237C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2B"/>
    <w:rsid w:val="0033013A"/>
    <w:rsid w:val="0033384F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5D7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0AFC"/>
    <w:rsid w:val="00481C28"/>
    <w:rsid w:val="0048295B"/>
    <w:rsid w:val="00482F77"/>
    <w:rsid w:val="004857B8"/>
    <w:rsid w:val="00485EF8"/>
    <w:rsid w:val="0049276C"/>
    <w:rsid w:val="0049294A"/>
    <w:rsid w:val="00493FF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C7C8A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2F8B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6763C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A39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E40"/>
    <w:rsid w:val="006D5CE1"/>
    <w:rsid w:val="006E2F0B"/>
    <w:rsid w:val="006E3B24"/>
    <w:rsid w:val="006E4DCC"/>
    <w:rsid w:val="006E54A2"/>
    <w:rsid w:val="006E6C8F"/>
    <w:rsid w:val="006E707B"/>
    <w:rsid w:val="006F3E46"/>
    <w:rsid w:val="006F4E9B"/>
    <w:rsid w:val="006F72D0"/>
    <w:rsid w:val="006F7808"/>
    <w:rsid w:val="00701EA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2EE0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0E3B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6AE8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5C0E"/>
    <w:rsid w:val="00880851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C6B12"/>
    <w:rsid w:val="008D0E96"/>
    <w:rsid w:val="008D2355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4339B"/>
    <w:rsid w:val="00950BDF"/>
    <w:rsid w:val="00952E8D"/>
    <w:rsid w:val="00956F81"/>
    <w:rsid w:val="009613D2"/>
    <w:rsid w:val="0096406E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C55"/>
    <w:rsid w:val="00A02EAB"/>
    <w:rsid w:val="00A0433B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3D60"/>
    <w:rsid w:val="00A340B7"/>
    <w:rsid w:val="00A343CA"/>
    <w:rsid w:val="00A41D25"/>
    <w:rsid w:val="00A423BC"/>
    <w:rsid w:val="00A46B2B"/>
    <w:rsid w:val="00A47A0A"/>
    <w:rsid w:val="00A5381C"/>
    <w:rsid w:val="00A54AC2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B6472"/>
    <w:rsid w:val="00AC4F38"/>
    <w:rsid w:val="00AC54BE"/>
    <w:rsid w:val="00AC5A05"/>
    <w:rsid w:val="00AC6870"/>
    <w:rsid w:val="00AD4D46"/>
    <w:rsid w:val="00AD5CE3"/>
    <w:rsid w:val="00AD7202"/>
    <w:rsid w:val="00AE009F"/>
    <w:rsid w:val="00AE43D6"/>
    <w:rsid w:val="00AE4AB5"/>
    <w:rsid w:val="00AE56D6"/>
    <w:rsid w:val="00AE77B8"/>
    <w:rsid w:val="00AF103C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661D"/>
    <w:rsid w:val="00B3715C"/>
    <w:rsid w:val="00B41C6C"/>
    <w:rsid w:val="00B43861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A7461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17E9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2407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4DD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0443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CC2"/>
    <w:rsid w:val="00DD4F40"/>
    <w:rsid w:val="00DD5A74"/>
    <w:rsid w:val="00DD6865"/>
    <w:rsid w:val="00DE658E"/>
    <w:rsid w:val="00DE6871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06571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11AB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963"/>
    <w:rsid w:val="00F33DB5"/>
    <w:rsid w:val="00F3495B"/>
    <w:rsid w:val="00F40096"/>
    <w:rsid w:val="00F40147"/>
    <w:rsid w:val="00F40421"/>
    <w:rsid w:val="00F54B00"/>
    <w:rsid w:val="00F55C0D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5CB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60C6E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44D2-E203-4CF6-BE23-57710F0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2020-03-09T09:59:00Z</cp:lastPrinted>
  <dcterms:created xsi:type="dcterms:W3CDTF">2021-09-09T14:57:00Z</dcterms:created>
  <dcterms:modified xsi:type="dcterms:W3CDTF">2022-06-10T08:38:00Z</dcterms:modified>
</cp:coreProperties>
</file>