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2A50" w14:textId="68C89C0D" w:rsidR="00642C78" w:rsidRDefault="00C57B67" w:rsidP="00C57B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90F2A6" wp14:editId="75BCBCEB">
            <wp:simplePos x="0" y="0"/>
            <wp:positionH relativeFrom="margin">
              <wp:posOffset>3227705</wp:posOffset>
            </wp:positionH>
            <wp:positionV relativeFrom="margin">
              <wp:posOffset>-312420</wp:posOffset>
            </wp:positionV>
            <wp:extent cx="2105025" cy="579755"/>
            <wp:effectExtent l="0" t="0" r="9525" b="0"/>
            <wp:wrapSquare wrapText="bothSides"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AA73D" w14:textId="77777777" w:rsidR="00642C78" w:rsidRDefault="00642C78" w:rsidP="00C57B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8E9B6D" w14:textId="77777777" w:rsidR="00932431" w:rsidRDefault="00932431" w:rsidP="00C57B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F5B81B" w14:textId="1C11AFB6" w:rsidR="00642C78" w:rsidRDefault="00642C78" w:rsidP="00C57B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35B42">
        <w:rPr>
          <w:rFonts w:ascii="Arial" w:eastAsia="Times New Roman" w:hAnsi="Arial" w:cs="Arial"/>
          <w:sz w:val="24"/>
          <w:szCs w:val="24"/>
          <w:lang w:eastAsia="es-ES"/>
        </w:rPr>
        <w:t>31 de mayo de 2022</w:t>
      </w:r>
    </w:p>
    <w:p w14:paraId="230127E9" w14:textId="77777777" w:rsidR="00642C78" w:rsidRDefault="00642C78" w:rsidP="00C57B6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636A7003" w14:textId="7AD5EF91" w:rsidR="00621303" w:rsidRPr="00D64CFD" w:rsidRDefault="00621303" w:rsidP="00C57B6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 w:rsidRPr="00D64CFD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Telecinco estrena en abierto nuevos episodios de ‘Dolores</w:t>
      </w:r>
      <w:r w:rsidR="00D64CFD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:</w:t>
      </w:r>
      <w:r w:rsidRPr="00D64CFD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  <w:r w:rsidR="00D64CFD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l</w:t>
      </w:r>
      <w:r w:rsidRPr="00D64CFD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a verdad sobre el caso Wanninkhof’</w:t>
      </w:r>
    </w:p>
    <w:p w14:paraId="0109EAF6" w14:textId="77777777" w:rsidR="00642C78" w:rsidRPr="00C57B67" w:rsidRDefault="00642C78" w:rsidP="00C57B6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247B55E" w14:textId="54224099" w:rsidR="00CD2429" w:rsidRDefault="00D64CFD" w:rsidP="00C57B6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F04A01">
        <w:rPr>
          <w:rFonts w:ascii="Arial" w:hAnsi="Arial" w:cs="Arial"/>
          <w:b/>
          <w:bCs/>
          <w:sz w:val="24"/>
          <w:szCs w:val="24"/>
        </w:rPr>
        <w:t xml:space="preserve">a cadena retoma </w:t>
      </w:r>
      <w:r>
        <w:rPr>
          <w:rFonts w:ascii="Arial" w:hAnsi="Arial" w:cs="Arial"/>
          <w:b/>
          <w:bCs/>
          <w:sz w:val="24"/>
          <w:szCs w:val="24"/>
        </w:rPr>
        <w:t xml:space="preserve">la emisión </w:t>
      </w:r>
      <w:r w:rsidR="00CD2429">
        <w:rPr>
          <w:rFonts w:ascii="Arial" w:hAnsi="Arial" w:cs="Arial"/>
          <w:b/>
          <w:bCs/>
          <w:sz w:val="24"/>
          <w:szCs w:val="24"/>
        </w:rPr>
        <w:t xml:space="preserve">de </w:t>
      </w:r>
      <w:r w:rsidR="00A2504E">
        <w:rPr>
          <w:rFonts w:ascii="Arial" w:hAnsi="Arial" w:cs="Arial"/>
          <w:b/>
          <w:bCs/>
          <w:sz w:val="24"/>
          <w:szCs w:val="24"/>
        </w:rPr>
        <w:t xml:space="preserve">la serie documental </w:t>
      </w:r>
      <w:r>
        <w:rPr>
          <w:rFonts w:ascii="Arial" w:hAnsi="Arial" w:cs="Arial"/>
          <w:b/>
          <w:bCs/>
          <w:sz w:val="24"/>
          <w:szCs w:val="24"/>
        </w:rPr>
        <w:t xml:space="preserve">en la que Dolores Vázquez ofrece </w:t>
      </w:r>
      <w:r w:rsidR="00CD2429">
        <w:rPr>
          <w:rFonts w:ascii="Arial" w:hAnsi="Arial" w:cs="Arial"/>
          <w:b/>
          <w:bCs/>
          <w:sz w:val="24"/>
          <w:szCs w:val="24"/>
        </w:rPr>
        <w:t xml:space="preserve">por primera vez y </w:t>
      </w:r>
      <w:r w:rsidR="00A2504E">
        <w:rPr>
          <w:rFonts w:ascii="Arial" w:hAnsi="Arial" w:cs="Arial"/>
          <w:b/>
          <w:bCs/>
          <w:sz w:val="24"/>
          <w:szCs w:val="24"/>
        </w:rPr>
        <w:t>después de</w:t>
      </w:r>
      <w:r w:rsidR="00CD2429">
        <w:rPr>
          <w:rFonts w:ascii="Arial" w:hAnsi="Arial" w:cs="Arial"/>
          <w:b/>
          <w:bCs/>
          <w:sz w:val="24"/>
          <w:szCs w:val="24"/>
        </w:rPr>
        <w:t xml:space="preserve"> más de 20 años de silencio su</w:t>
      </w:r>
      <w:r w:rsidR="00F04A01">
        <w:rPr>
          <w:rFonts w:ascii="Arial" w:hAnsi="Arial" w:cs="Arial"/>
          <w:b/>
          <w:bCs/>
          <w:sz w:val="24"/>
          <w:szCs w:val="24"/>
        </w:rPr>
        <w:t xml:space="preserve"> testimonio </w:t>
      </w:r>
      <w:r w:rsidR="00CD2429">
        <w:rPr>
          <w:rFonts w:ascii="Arial" w:hAnsi="Arial" w:cs="Arial"/>
          <w:b/>
          <w:bCs/>
          <w:sz w:val="24"/>
          <w:szCs w:val="24"/>
        </w:rPr>
        <w:t xml:space="preserve">sobre </w:t>
      </w:r>
      <w:r w:rsidR="00A2504E">
        <w:rPr>
          <w:rFonts w:ascii="Arial" w:hAnsi="Arial" w:cs="Arial"/>
          <w:b/>
          <w:bCs/>
          <w:sz w:val="24"/>
          <w:szCs w:val="24"/>
        </w:rPr>
        <w:t xml:space="preserve">su </w:t>
      </w:r>
      <w:r w:rsidR="00CD2429">
        <w:rPr>
          <w:rFonts w:ascii="Arial" w:hAnsi="Arial" w:cs="Arial"/>
          <w:b/>
          <w:bCs/>
          <w:sz w:val="24"/>
          <w:szCs w:val="24"/>
        </w:rPr>
        <w:t>doloroso pasado</w:t>
      </w:r>
      <w:r w:rsidR="00A2504E">
        <w:rPr>
          <w:rFonts w:ascii="Arial" w:hAnsi="Arial" w:cs="Arial"/>
          <w:b/>
          <w:bCs/>
          <w:sz w:val="24"/>
          <w:szCs w:val="24"/>
        </w:rPr>
        <w:t>, tras pasar 5</w:t>
      </w:r>
      <w:r w:rsidR="0026232A">
        <w:rPr>
          <w:rFonts w:ascii="Arial" w:hAnsi="Arial" w:cs="Arial"/>
          <w:b/>
          <w:bCs/>
          <w:sz w:val="24"/>
          <w:szCs w:val="24"/>
        </w:rPr>
        <w:t>19</w:t>
      </w:r>
      <w:r w:rsidR="00A2504E">
        <w:rPr>
          <w:rFonts w:ascii="Arial" w:hAnsi="Arial" w:cs="Arial"/>
          <w:b/>
          <w:bCs/>
          <w:sz w:val="24"/>
          <w:szCs w:val="24"/>
        </w:rPr>
        <w:t xml:space="preserve"> días en prisión por un crimen que no cometió. </w:t>
      </w:r>
      <w:r w:rsidR="00CD242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DEEAA6" w14:textId="77777777" w:rsidR="00043846" w:rsidRPr="00C57B67" w:rsidRDefault="00043846" w:rsidP="00C57B67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6346715C" w14:textId="46242C70" w:rsidR="00775CA8" w:rsidRDefault="00D14E18" w:rsidP="00C57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06E">
        <w:rPr>
          <w:rFonts w:ascii="Arial" w:hAnsi="Arial" w:cs="Arial"/>
          <w:b/>
          <w:bCs/>
          <w:sz w:val="24"/>
          <w:szCs w:val="24"/>
        </w:rPr>
        <w:t xml:space="preserve">Dolores Vázquez </w:t>
      </w:r>
      <w:r w:rsidR="003054FA" w:rsidRPr="0048506E">
        <w:rPr>
          <w:rFonts w:ascii="Arial" w:hAnsi="Arial" w:cs="Arial"/>
          <w:b/>
          <w:bCs/>
          <w:sz w:val="24"/>
          <w:szCs w:val="24"/>
        </w:rPr>
        <w:t xml:space="preserve">vuelve a </w:t>
      </w:r>
      <w:r w:rsidRPr="0048506E">
        <w:rPr>
          <w:rFonts w:ascii="Arial" w:hAnsi="Arial" w:cs="Arial"/>
          <w:b/>
          <w:bCs/>
          <w:sz w:val="24"/>
          <w:szCs w:val="24"/>
        </w:rPr>
        <w:t>toma</w:t>
      </w:r>
      <w:r w:rsidR="003054FA" w:rsidRPr="0048506E">
        <w:rPr>
          <w:rFonts w:ascii="Arial" w:hAnsi="Arial" w:cs="Arial"/>
          <w:b/>
          <w:bCs/>
          <w:sz w:val="24"/>
          <w:szCs w:val="24"/>
        </w:rPr>
        <w:t>r</w:t>
      </w:r>
      <w:r w:rsidRPr="0048506E">
        <w:rPr>
          <w:rFonts w:ascii="Arial" w:hAnsi="Arial" w:cs="Arial"/>
          <w:b/>
          <w:bCs/>
          <w:sz w:val="24"/>
          <w:szCs w:val="24"/>
        </w:rPr>
        <w:t xml:space="preserve"> la palabra</w:t>
      </w:r>
      <w:r w:rsidR="003054FA" w:rsidRPr="0048506E">
        <w:rPr>
          <w:rFonts w:ascii="Arial" w:hAnsi="Arial" w:cs="Arial"/>
          <w:b/>
          <w:bCs/>
          <w:sz w:val="24"/>
          <w:szCs w:val="24"/>
        </w:rPr>
        <w:t xml:space="preserve"> en la televisión en abierto</w:t>
      </w:r>
      <w:r w:rsidRPr="0048506E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Más de </w:t>
      </w:r>
      <w:r w:rsidR="00775CA8">
        <w:rPr>
          <w:rFonts w:ascii="Arial" w:hAnsi="Arial" w:cs="Arial"/>
          <w:sz w:val="24"/>
          <w:szCs w:val="24"/>
        </w:rPr>
        <w:t xml:space="preserve">dos décadas </w:t>
      </w:r>
      <w:r w:rsidR="009768B6" w:rsidRPr="00002952">
        <w:rPr>
          <w:rFonts w:ascii="Arial" w:hAnsi="Arial" w:cs="Arial"/>
          <w:sz w:val="24"/>
          <w:szCs w:val="24"/>
        </w:rPr>
        <w:t>después</w:t>
      </w:r>
      <w:r>
        <w:rPr>
          <w:rFonts w:ascii="Arial" w:hAnsi="Arial" w:cs="Arial"/>
          <w:sz w:val="24"/>
          <w:szCs w:val="24"/>
        </w:rPr>
        <w:t xml:space="preserve"> de </w:t>
      </w:r>
      <w:r w:rsidR="00775CA8">
        <w:rPr>
          <w:rFonts w:ascii="Arial" w:hAnsi="Arial" w:cs="Arial"/>
          <w:sz w:val="24"/>
          <w:szCs w:val="24"/>
        </w:rPr>
        <w:t xml:space="preserve">su detención como principal sospechosa del asesinato de la joven Rocío Wanninkhof, hija de su expareja, y tras permanecer </w:t>
      </w:r>
      <w:r w:rsidR="00467740">
        <w:rPr>
          <w:rFonts w:ascii="Arial" w:hAnsi="Arial" w:cs="Arial"/>
          <w:sz w:val="24"/>
          <w:szCs w:val="24"/>
        </w:rPr>
        <w:t xml:space="preserve">injustamente </w:t>
      </w:r>
      <w:r w:rsidR="00775CA8">
        <w:rPr>
          <w:rFonts w:ascii="Arial" w:hAnsi="Arial" w:cs="Arial"/>
          <w:sz w:val="24"/>
          <w:szCs w:val="24"/>
        </w:rPr>
        <w:t xml:space="preserve">en prisión </w:t>
      </w:r>
      <w:r w:rsidR="00BF0FD5">
        <w:rPr>
          <w:rFonts w:ascii="Arial" w:hAnsi="Arial" w:cs="Arial"/>
          <w:sz w:val="24"/>
          <w:szCs w:val="24"/>
        </w:rPr>
        <w:t xml:space="preserve">519 días, la protagonista </w:t>
      </w:r>
      <w:r w:rsidR="003054FA">
        <w:rPr>
          <w:rFonts w:ascii="Arial" w:hAnsi="Arial" w:cs="Arial"/>
          <w:sz w:val="24"/>
          <w:szCs w:val="24"/>
        </w:rPr>
        <w:t xml:space="preserve">de uno de los sucesos que </w:t>
      </w:r>
      <w:r w:rsidR="0048506E">
        <w:rPr>
          <w:rFonts w:ascii="Arial" w:hAnsi="Arial" w:cs="Arial"/>
          <w:sz w:val="24"/>
          <w:szCs w:val="24"/>
        </w:rPr>
        <w:t xml:space="preserve">más </w:t>
      </w:r>
      <w:r w:rsidR="00E62ABF">
        <w:rPr>
          <w:rFonts w:ascii="Arial" w:hAnsi="Arial" w:cs="Arial"/>
          <w:sz w:val="24"/>
          <w:szCs w:val="24"/>
        </w:rPr>
        <w:t>han conmocionado</w:t>
      </w:r>
      <w:r w:rsidR="003054FA">
        <w:rPr>
          <w:rFonts w:ascii="Arial" w:hAnsi="Arial" w:cs="Arial"/>
          <w:sz w:val="24"/>
          <w:szCs w:val="24"/>
        </w:rPr>
        <w:t xml:space="preserve"> a la sociedad española en </w:t>
      </w:r>
      <w:r w:rsidR="00E62ABF">
        <w:rPr>
          <w:rFonts w:ascii="Arial" w:hAnsi="Arial" w:cs="Arial"/>
          <w:sz w:val="24"/>
          <w:szCs w:val="24"/>
        </w:rPr>
        <w:t xml:space="preserve">los últimos tiempos </w:t>
      </w:r>
      <w:r w:rsidR="003054FA">
        <w:rPr>
          <w:rFonts w:ascii="Arial" w:hAnsi="Arial" w:cs="Arial"/>
          <w:sz w:val="24"/>
          <w:szCs w:val="24"/>
        </w:rPr>
        <w:t xml:space="preserve">continuará ofreciendo su testimonio con la emisión </w:t>
      </w:r>
      <w:r w:rsidR="003054FA" w:rsidRPr="0048506E">
        <w:rPr>
          <w:rFonts w:ascii="Arial" w:hAnsi="Arial" w:cs="Arial"/>
          <w:b/>
          <w:bCs/>
          <w:sz w:val="24"/>
          <w:szCs w:val="24"/>
        </w:rPr>
        <w:t>a partir de este miércoles 1 de junio</w:t>
      </w:r>
      <w:r w:rsidR="00F06267">
        <w:rPr>
          <w:rFonts w:ascii="Arial" w:hAnsi="Arial" w:cs="Arial"/>
          <w:b/>
          <w:bCs/>
          <w:sz w:val="24"/>
          <w:szCs w:val="24"/>
        </w:rPr>
        <w:t xml:space="preserve"> (23:00h)</w:t>
      </w:r>
      <w:r w:rsidR="003054FA">
        <w:rPr>
          <w:rFonts w:ascii="Arial" w:hAnsi="Arial" w:cs="Arial"/>
          <w:sz w:val="24"/>
          <w:szCs w:val="24"/>
        </w:rPr>
        <w:t xml:space="preserve"> en </w:t>
      </w:r>
      <w:r w:rsidR="003054FA" w:rsidRPr="0048506E">
        <w:rPr>
          <w:rFonts w:ascii="Arial" w:hAnsi="Arial" w:cs="Arial"/>
          <w:b/>
          <w:bCs/>
          <w:sz w:val="24"/>
          <w:szCs w:val="24"/>
        </w:rPr>
        <w:t>Telecinco</w:t>
      </w:r>
      <w:r w:rsidR="003054FA">
        <w:rPr>
          <w:rFonts w:ascii="Arial" w:hAnsi="Arial" w:cs="Arial"/>
          <w:sz w:val="24"/>
          <w:szCs w:val="24"/>
        </w:rPr>
        <w:t xml:space="preserve"> de </w:t>
      </w:r>
      <w:r w:rsidR="003054FA" w:rsidRPr="0048506E">
        <w:rPr>
          <w:rFonts w:ascii="Arial" w:hAnsi="Arial" w:cs="Arial"/>
          <w:b/>
          <w:bCs/>
          <w:sz w:val="24"/>
          <w:szCs w:val="24"/>
        </w:rPr>
        <w:t xml:space="preserve">nuevos episodios </w:t>
      </w:r>
      <w:r w:rsidR="003054FA">
        <w:rPr>
          <w:rFonts w:ascii="Arial" w:hAnsi="Arial" w:cs="Arial"/>
          <w:sz w:val="24"/>
          <w:szCs w:val="24"/>
        </w:rPr>
        <w:t xml:space="preserve">de la serie documental </w:t>
      </w:r>
      <w:r w:rsidR="003054FA" w:rsidRPr="0048506E">
        <w:rPr>
          <w:rFonts w:ascii="Arial" w:hAnsi="Arial" w:cs="Arial"/>
          <w:b/>
          <w:bCs/>
          <w:sz w:val="24"/>
          <w:szCs w:val="24"/>
        </w:rPr>
        <w:t>‘Dolores: la verdad sobre el caso Wanninkhof’</w:t>
      </w:r>
      <w:r w:rsidR="00E62ABF" w:rsidRPr="00E628BB">
        <w:rPr>
          <w:rFonts w:ascii="Arial" w:hAnsi="Arial" w:cs="Arial"/>
          <w:sz w:val="24"/>
          <w:szCs w:val="24"/>
        </w:rPr>
        <w:t>.</w:t>
      </w:r>
    </w:p>
    <w:p w14:paraId="7D8129FA" w14:textId="5F345786" w:rsidR="003054FA" w:rsidRDefault="003054FA" w:rsidP="00C57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0EABAF" w14:textId="5445BDB1" w:rsidR="003054FA" w:rsidRDefault="003054FA" w:rsidP="00C57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ofrecer </w:t>
      </w:r>
      <w:r w:rsidR="0048506E">
        <w:rPr>
          <w:rFonts w:ascii="Arial" w:hAnsi="Arial" w:cs="Arial"/>
          <w:sz w:val="24"/>
          <w:szCs w:val="24"/>
        </w:rPr>
        <w:t xml:space="preserve">el pasado mes de noviembre en una noche especial el relato de su estancia en la cárcel, la cadena </w:t>
      </w:r>
      <w:r w:rsidR="00D47A75">
        <w:rPr>
          <w:rFonts w:ascii="Arial" w:hAnsi="Arial" w:cs="Arial"/>
          <w:sz w:val="24"/>
          <w:szCs w:val="24"/>
        </w:rPr>
        <w:t>retoma la emisión de</w:t>
      </w:r>
      <w:r w:rsidR="0048506E">
        <w:rPr>
          <w:rFonts w:ascii="Arial" w:hAnsi="Arial" w:cs="Arial"/>
          <w:sz w:val="24"/>
          <w:szCs w:val="24"/>
        </w:rPr>
        <w:t xml:space="preserve"> la serie documental </w:t>
      </w:r>
      <w:r w:rsidR="00467740" w:rsidRPr="00E628BB">
        <w:rPr>
          <w:rFonts w:ascii="Arial" w:hAnsi="Arial" w:cs="Arial"/>
          <w:i/>
          <w:iCs/>
          <w:sz w:val="24"/>
          <w:szCs w:val="24"/>
        </w:rPr>
        <w:t>true crime</w:t>
      </w:r>
      <w:r w:rsidR="00467740">
        <w:rPr>
          <w:rFonts w:ascii="Arial" w:hAnsi="Arial" w:cs="Arial"/>
          <w:sz w:val="24"/>
          <w:szCs w:val="24"/>
        </w:rPr>
        <w:t xml:space="preserve"> </w:t>
      </w:r>
      <w:r w:rsidR="0048506E" w:rsidRPr="0048506E">
        <w:rPr>
          <w:rFonts w:ascii="Arial" w:hAnsi="Arial" w:cs="Arial"/>
          <w:sz w:val="24"/>
          <w:szCs w:val="24"/>
        </w:rPr>
        <w:t>producida por Unicorn Content -productora participada por Mediterráneo Mediaset España Group- para HBO Max</w:t>
      </w:r>
      <w:r w:rsidR="00E62ABF">
        <w:rPr>
          <w:rFonts w:ascii="Arial" w:hAnsi="Arial" w:cs="Arial"/>
          <w:sz w:val="24"/>
          <w:szCs w:val="24"/>
        </w:rPr>
        <w:t xml:space="preserve">, </w:t>
      </w:r>
      <w:r w:rsidR="00062A14">
        <w:rPr>
          <w:rFonts w:ascii="Arial" w:hAnsi="Arial" w:cs="Arial"/>
          <w:sz w:val="24"/>
          <w:szCs w:val="24"/>
        </w:rPr>
        <w:t xml:space="preserve">cuyas entregas </w:t>
      </w:r>
      <w:r w:rsidR="00E62ABF">
        <w:rPr>
          <w:rFonts w:ascii="Arial" w:hAnsi="Arial" w:cs="Arial"/>
          <w:sz w:val="24"/>
          <w:szCs w:val="24"/>
        </w:rPr>
        <w:t xml:space="preserve">serán introducidas por la presentadora </w:t>
      </w:r>
      <w:r w:rsidR="00E62ABF" w:rsidRPr="00E62ABF">
        <w:rPr>
          <w:rFonts w:ascii="Arial" w:hAnsi="Arial" w:cs="Arial"/>
          <w:b/>
          <w:bCs/>
          <w:sz w:val="24"/>
          <w:szCs w:val="24"/>
        </w:rPr>
        <w:t>Toñi Moreno</w:t>
      </w:r>
      <w:r w:rsidR="00E62ABF">
        <w:rPr>
          <w:rFonts w:ascii="Arial" w:hAnsi="Arial" w:cs="Arial"/>
          <w:sz w:val="24"/>
          <w:szCs w:val="24"/>
        </w:rPr>
        <w:t>, experta en el caso y autora de la entrevista</w:t>
      </w:r>
      <w:r w:rsidR="006C6A1C">
        <w:rPr>
          <w:rFonts w:ascii="Arial" w:hAnsi="Arial" w:cs="Arial"/>
          <w:sz w:val="24"/>
          <w:szCs w:val="24"/>
        </w:rPr>
        <w:t xml:space="preserve"> en la que Dolores Vázquez relata su verdad y plantea preguntas</w:t>
      </w:r>
      <w:r w:rsidR="00421B23">
        <w:rPr>
          <w:rFonts w:ascii="Arial" w:hAnsi="Arial" w:cs="Arial"/>
          <w:sz w:val="24"/>
          <w:szCs w:val="24"/>
        </w:rPr>
        <w:t xml:space="preserve"> que aún no han encontrado respuesta en torno al caso</w:t>
      </w:r>
      <w:r w:rsidR="00E62ABF">
        <w:rPr>
          <w:rFonts w:ascii="Arial" w:hAnsi="Arial" w:cs="Arial"/>
          <w:sz w:val="24"/>
          <w:szCs w:val="24"/>
        </w:rPr>
        <w:t>.</w:t>
      </w:r>
    </w:p>
    <w:p w14:paraId="4FF68C3A" w14:textId="77777777" w:rsidR="00ED2961" w:rsidRDefault="00ED2961" w:rsidP="00C57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F4FDB0" w14:textId="5C875C8E" w:rsidR="00421B23" w:rsidRDefault="00421B23" w:rsidP="00C57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‘Dolores: la verdad sobre el caso Wanninkhof’ </w:t>
      </w:r>
      <w:r w:rsidR="004916B0" w:rsidRPr="004916B0">
        <w:rPr>
          <w:rFonts w:ascii="Arial" w:hAnsi="Arial" w:cs="Arial"/>
          <w:b/>
          <w:bCs/>
          <w:sz w:val="24"/>
          <w:szCs w:val="24"/>
        </w:rPr>
        <w:t>reconstruye la historia desde todos los puntos de vista</w:t>
      </w:r>
      <w:r w:rsidR="004916B0">
        <w:rPr>
          <w:rFonts w:ascii="Arial" w:hAnsi="Arial" w:cs="Arial"/>
          <w:sz w:val="24"/>
          <w:szCs w:val="24"/>
        </w:rPr>
        <w:t xml:space="preserve">, a través del testimonio de Dolores Vázquez, de </w:t>
      </w:r>
      <w:r w:rsidR="004916B0" w:rsidRPr="004916B0">
        <w:rPr>
          <w:rFonts w:ascii="Arial" w:hAnsi="Arial" w:cs="Arial"/>
          <w:b/>
          <w:bCs/>
          <w:sz w:val="24"/>
          <w:szCs w:val="24"/>
        </w:rPr>
        <w:t>entrevistas</w:t>
      </w:r>
      <w:r w:rsidR="004916B0">
        <w:rPr>
          <w:rFonts w:ascii="Arial" w:hAnsi="Arial" w:cs="Arial"/>
          <w:sz w:val="24"/>
          <w:szCs w:val="24"/>
        </w:rPr>
        <w:t xml:space="preserve"> </w:t>
      </w:r>
      <w:r w:rsidR="00E628BB">
        <w:rPr>
          <w:rFonts w:ascii="Arial" w:hAnsi="Arial" w:cs="Arial"/>
          <w:sz w:val="24"/>
          <w:szCs w:val="24"/>
        </w:rPr>
        <w:t xml:space="preserve">a </w:t>
      </w:r>
      <w:r w:rsidR="004916B0">
        <w:rPr>
          <w:rFonts w:ascii="Arial" w:hAnsi="Arial" w:cs="Arial"/>
          <w:sz w:val="24"/>
          <w:szCs w:val="24"/>
        </w:rPr>
        <w:t xml:space="preserve">protagonistas clave, </w:t>
      </w:r>
      <w:r w:rsidR="004916B0" w:rsidRPr="004916B0">
        <w:rPr>
          <w:rFonts w:ascii="Arial" w:hAnsi="Arial" w:cs="Arial"/>
          <w:b/>
          <w:bCs/>
          <w:sz w:val="24"/>
          <w:szCs w:val="24"/>
        </w:rPr>
        <w:t>imágenes</w:t>
      </w:r>
      <w:r w:rsidR="004916B0">
        <w:rPr>
          <w:rFonts w:ascii="Arial" w:hAnsi="Arial" w:cs="Arial"/>
          <w:sz w:val="24"/>
          <w:szCs w:val="24"/>
        </w:rPr>
        <w:t xml:space="preserve"> </w:t>
      </w:r>
      <w:r w:rsidR="004916B0" w:rsidRPr="004916B0">
        <w:rPr>
          <w:rFonts w:ascii="Arial" w:hAnsi="Arial" w:cs="Arial"/>
          <w:b/>
          <w:bCs/>
          <w:sz w:val="24"/>
          <w:szCs w:val="24"/>
        </w:rPr>
        <w:t>de archivo</w:t>
      </w:r>
      <w:r w:rsidR="004916B0">
        <w:rPr>
          <w:rFonts w:ascii="Arial" w:hAnsi="Arial" w:cs="Arial"/>
          <w:sz w:val="24"/>
          <w:szCs w:val="24"/>
        </w:rPr>
        <w:t xml:space="preserve"> y </w:t>
      </w:r>
      <w:r w:rsidR="004916B0" w:rsidRPr="004916B0">
        <w:rPr>
          <w:rFonts w:ascii="Arial" w:hAnsi="Arial" w:cs="Arial"/>
          <w:b/>
          <w:bCs/>
          <w:sz w:val="24"/>
          <w:szCs w:val="24"/>
        </w:rPr>
        <w:t xml:space="preserve">reconstrucciones </w:t>
      </w:r>
      <w:r w:rsidR="004916B0">
        <w:rPr>
          <w:rFonts w:ascii="Arial" w:hAnsi="Arial" w:cs="Arial"/>
          <w:sz w:val="24"/>
          <w:szCs w:val="24"/>
        </w:rPr>
        <w:t>de los hechos.</w:t>
      </w:r>
    </w:p>
    <w:p w14:paraId="2227C1A4" w14:textId="6A3C81A6" w:rsidR="006E7B7C" w:rsidRDefault="006E7B7C" w:rsidP="00C57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48D119" w14:textId="190F63E1" w:rsidR="00E60CC8" w:rsidRDefault="006E7B7C" w:rsidP="00E628BB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El contenido </w:t>
      </w:r>
      <w:r w:rsidR="0000286B">
        <w:rPr>
          <w:rFonts w:ascii="Arial" w:hAnsi="Arial" w:cs="Arial"/>
          <w:sz w:val="24"/>
          <w:szCs w:val="24"/>
        </w:rPr>
        <w:t xml:space="preserve">vinculado a los tres primeros episodios </w:t>
      </w:r>
      <w:r>
        <w:rPr>
          <w:rFonts w:ascii="Arial" w:hAnsi="Arial" w:cs="Arial"/>
          <w:sz w:val="24"/>
          <w:szCs w:val="24"/>
        </w:rPr>
        <w:t xml:space="preserve">que Telecinco ofrecerá mañana </w:t>
      </w:r>
      <w:r w:rsidR="00E628BB">
        <w:rPr>
          <w:rFonts w:ascii="Arial" w:hAnsi="Arial" w:cs="Arial"/>
          <w:sz w:val="24"/>
          <w:szCs w:val="24"/>
        </w:rPr>
        <w:t>miércoles</w:t>
      </w:r>
      <w:r w:rsidR="000028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incluirá</w:t>
      </w:r>
      <w:r w:rsidR="00E667C4">
        <w:rPr>
          <w:rFonts w:ascii="Arial" w:hAnsi="Arial" w:cs="Arial"/>
          <w:sz w:val="24"/>
          <w:szCs w:val="24"/>
        </w:rPr>
        <w:t>, entre otros,</w:t>
      </w:r>
      <w:r>
        <w:rPr>
          <w:rFonts w:ascii="Arial" w:hAnsi="Arial" w:cs="Arial"/>
          <w:sz w:val="24"/>
          <w:szCs w:val="24"/>
        </w:rPr>
        <w:t xml:space="preserve"> momentos clave de</w:t>
      </w:r>
      <w:r w:rsidR="00E628BB">
        <w:rPr>
          <w:rFonts w:ascii="Arial" w:hAnsi="Arial" w:cs="Arial"/>
          <w:sz w:val="24"/>
          <w:szCs w:val="24"/>
        </w:rPr>
        <w:t xml:space="preserve">l caso </w:t>
      </w:r>
      <w:r>
        <w:rPr>
          <w:rFonts w:ascii="Arial" w:hAnsi="Arial" w:cs="Arial"/>
          <w:sz w:val="24"/>
          <w:szCs w:val="24"/>
        </w:rPr>
        <w:t>como la desaparición de la joven Rocío Wanninkhof</w:t>
      </w:r>
      <w:r w:rsidR="00E667C4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la </w:t>
      </w:r>
      <w:r w:rsidR="00E628BB">
        <w:rPr>
          <w:rFonts w:ascii="Arial" w:hAnsi="Arial" w:cs="Arial"/>
          <w:sz w:val="24"/>
          <w:szCs w:val="24"/>
        </w:rPr>
        <w:t xml:space="preserve">localización </w:t>
      </w:r>
      <w:r>
        <w:rPr>
          <w:rFonts w:ascii="Arial" w:hAnsi="Arial" w:cs="Arial"/>
          <w:sz w:val="24"/>
          <w:szCs w:val="24"/>
        </w:rPr>
        <w:t>de su cadáver</w:t>
      </w:r>
      <w:r w:rsidR="00E667C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la detención </w:t>
      </w:r>
      <w:r w:rsidR="00E667C4">
        <w:rPr>
          <w:rFonts w:ascii="Arial" w:hAnsi="Arial" w:cs="Arial"/>
          <w:sz w:val="24"/>
          <w:szCs w:val="24"/>
        </w:rPr>
        <w:t xml:space="preserve">e ingreso en prisión </w:t>
      </w:r>
      <w:r>
        <w:rPr>
          <w:rFonts w:ascii="Arial" w:hAnsi="Arial" w:cs="Arial"/>
          <w:sz w:val="24"/>
          <w:szCs w:val="24"/>
        </w:rPr>
        <w:t>de Dolores Vázquez</w:t>
      </w:r>
      <w:r w:rsidR="00E628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667C4">
        <w:rPr>
          <w:rFonts w:ascii="Arial" w:hAnsi="Arial" w:cs="Arial"/>
          <w:sz w:val="24"/>
          <w:szCs w:val="24"/>
        </w:rPr>
        <w:t>convertida</w:t>
      </w:r>
      <w:r>
        <w:rPr>
          <w:rFonts w:ascii="Arial" w:hAnsi="Arial" w:cs="Arial"/>
          <w:sz w:val="24"/>
          <w:szCs w:val="24"/>
        </w:rPr>
        <w:t xml:space="preserve"> </w:t>
      </w:r>
      <w:r w:rsidR="00E667C4">
        <w:rPr>
          <w:rFonts w:ascii="Arial" w:hAnsi="Arial" w:cs="Arial"/>
          <w:sz w:val="24"/>
          <w:szCs w:val="24"/>
        </w:rPr>
        <w:t xml:space="preserve">en la principal culpable para la guardia civil, la familia de la víctima y la opinión pública a pesar de no haber indicios claros contra ella; y la celebración del juicio </w:t>
      </w:r>
      <w:r w:rsidR="00E628BB">
        <w:rPr>
          <w:rFonts w:ascii="Arial" w:hAnsi="Arial" w:cs="Arial"/>
          <w:sz w:val="24"/>
          <w:szCs w:val="24"/>
        </w:rPr>
        <w:t xml:space="preserve">en medio de una importante </w:t>
      </w:r>
      <w:r w:rsidR="009F5FCD">
        <w:rPr>
          <w:rFonts w:ascii="Arial" w:hAnsi="Arial" w:cs="Arial"/>
          <w:sz w:val="24"/>
          <w:szCs w:val="24"/>
        </w:rPr>
        <w:t>presión mediática</w:t>
      </w:r>
      <w:r w:rsidR="00E628BB">
        <w:rPr>
          <w:rFonts w:ascii="Arial" w:hAnsi="Arial" w:cs="Arial"/>
          <w:sz w:val="24"/>
          <w:szCs w:val="24"/>
        </w:rPr>
        <w:t xml:space="preserve"> que </w:t>
      </w:r>
      <w:r w:rsidR="009F5FCD">
        <w:rPr>
          <w:rFonts w:ascii="Arial" w:hAnsi="Arial" w:cs="Arial"/>
          <w:sz w:val="24"/>
          <w:szCs w:val="24"/>
        </w:rPr>
        <w:t>finaliza con su condena a 15 años y un día en la cárcel.</w:t>
      </w:r>
    </w:p>
    <w:sectPr w:rsidR="00E60CC8" w:rsidSect="00E628BB">
      <w:footerReference w:type="default" r:id="rId7"/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EF37" w14:textId="77777777" w:rsidR="000E609B" w:rsidRDefault="000E609B" w:rsidP="000E609B">
      <w:pPr>
        <w:spacing w:after="0" w:line="240" w:lineRule="auto"/>
      </w:pPr>
      <w:r>
        <w:separator/>
      </w:r>
    </w:p>
  </w:endnote>
  <w:endnote w:type="continuationSeparator" w:id="0">
    <w:p w14:paraId="1390C84E" w14:textId="77777777" w:rsidR="000E609B" w:rsidRDefault="000E609B" w:rsidP="000E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6F4F" w14:textId="30E7AE17" w:rsidR="000E609B" w:rsidRDefault="000E609B">
    <w:pPr>
      <w:pStyle w:val="Piedepgina"/>
    </w:pPr>
    <w:r w:rsidRPr="000E609B">
      <w:rPr>
        <w:noProof/>
      </w:rPr>
      <w:drawing>
        <wp:anchor distT="0" distB="0" distL="114300" distR="114300" simplePos="0" relativeHeight="251659264" behindDoc="0" locked="0" layoutInCell="1" allowOverlap="1" wp14:anchorId="59155877" wp14:editId="58B7F5EF">
          <wp:simplePos x="0" y="0"/>
          <wp:positionH relativeFrom="margin">
            <wp:posOffset>4821555</wp:posOffset>
          </wp:positionH>
          <wp:positionV relativeFrom="page">
            <wp:posOffset>9824085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09B">
      <w:rPr>
        <w:noProof/>
      </w:rPr>
      <w:drawing>
        <wp:anchor distT="0" distB="0" distL="114300" distR="114300" simplePos="0" relativeHeight="251660288" behindDoc="0" locked="0" layoutInCell="1" allowOverlap="1" wp14:anchorId="62E8812B" wp14:editId="00C3203A">
          <wp:simplePos x="0" y="0"/>
          <wp:positionH relativeFrom="page">
            <wp:posOffset>4687570</wp:posOffset>
          </wp:positionH>
          <wp:positionV relativeFrom="page">
            <wp:posOffset>10186670</wp:posOffset>
          </wp:positionV>
          <wp:extent cx="2821940" cy="283210"/>
          <wp:effectExtent l="0" t="0" r="0" b="0"/>
          <wp:wrapSquare wrapText="bothSides"/>
          <wp:docPr id="5" name="Imagen 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3E91" w14:textId="77777777" w:rsidR="000E609B" w:rsidRDefault="000E609B" w:rsidP="000E609B">
      <w:pPr>
        <w:spacing w:after="0" w:line="240" w:lineRule="auto"/>
      </w:pPr>
      <w:r>
        <w:separator/>
      </w:r>
    </w:p>
  </w:footnote>
  <w:footnote w:type="continuationSeparator" w:id="0">
    <w:p w14:paraId="142C6271" w14:textId="77777777" w:rsidR="000E609B" w:rsidRDefault="000E609B" w:rsidP="000E6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78"/>
    <w:rsid w:val="0000286B"/>
    <w:rsid w:val="00002952"/>
    <w:rsid w:val="00005B55"/>
    <w:rsid w:val="00035B42"/>
    <w:rsid w:val="00043846"/>
    <w:rsid w:val="00062A14"/>
    <w:rsid w:val="0007126F"/>
    <w:rsid w:val="000865BC"/>
    <w:rsid w:val="000C1957"/>
    <w:rsid w:val="000E609B"/>
    <w:rsid w:val="001468A5"/>
    <w:rsid w:val="001A3983"/>
    <w:rsid w:val="002023FF"/>
    <w:rsid w:val="00226B01"/>
    <w:rsid w:val="0023096B"/>
    <w:rsid w:val="002356C0"/>
    <w:rsid w:val="002426B6"/>
    <w:rsid w:val="00252917"/>
    <w:rsid w:val="0026232A"/>
    <w:rsid w:val="00300DE8"/>
    <w:rsid w:val="003054FA"/>
    <w:rsid w:val="00336D48"/>
    <w:rsid w:val="00342844"/>
    <w:rsid w:val="003F22CB"/>
    <w:rsid w:val="00421B23"/>
    <w:rsid w:val="00447103"/>
    <w:rsid w:val="004615A4"/>
    <w:rsid w:val="00467740"/>
    <w:rsid w:val="0047267F"/>
    <w:rsid w:val="0047721F"/>
    <w:rsid w:val="0048506E"/>
    <w:rsid w:val="004916B0"/>
    <w:rsid w:val="004C1FB5"/>
    <w:rsid w:val="004E582F"/>
    <w:rsid w:val="005122B9"/>
    <w:rsid w:val="005503C2"/>
    <w:rsid w:val="005D1A90"/>
    <w:rsid w:val="005E0105"/>
    <w:rsid w:val="00617B9E"/>
    <w:rsid w:val="00621303"/>
    <w:rsid w:val="00627291"/>
    <w:rsid w:val="00642C78"/>
    <w:rsid w:val="006864DC"/>
    <w:rsid w:val="006A76F8"/>
    <w:rsid w:val="006C6A1C"/>
    <w:rsid w:val="006E7B7C"/>
    <w:rsid w:val="006F300A"/>
    <w:rsid w:val="0074176D"/>
    <w:rsid w:val="00745125"/>
    <w:rsid w:val="00775CA8"/>
    <w:rsid w:val="007863DC"/>
    <w:rsid w:val="00816AE1"/>
    <w:rsid w:val="008726A3"/>
    <w:rsid w:val="008748BA"/>
    <w:rsid w:val="0087686F"/>
    <w:rsid w:val="008B1EDB"/>
    <w:rsid w:val="00932431"/>
    <w:rsid w:val="0094075F"/>
    <w:rsid w:val="009768B6"/>
    <w:rsid w:val="009A2768"/>
    <w:rsid w:val="009C4367"/>
    <w:rsid w:val="009D15D0"/>
    <w:rsid w:val="009F5FCD"/>
    <w:rsid w:val="00A06531"/>
    <w:rsid w:val="00A11187"/>
    <w:rsid w:val="00A1727D"/>
    <w:rsid w:val="00A22F18"/>
    <w:rsid w:val="00A2504E"/>
    <w:rsid w:val="00A25A11"/>
    <w:rsid w:val="00A42FC1"/>
    <w:rsid w:val="00A553E4"/>
    <w:rsid w:val="00A82D7A"/>
    <w:rsid w:val="00A905F3"/>
    <w:rsid w:val="00AF01B7"/>
    <w:rsid w:val="00AF0854"/>
    <w:rsid w:val="00AF7C84"/>
    <w:rsid w:val="00B304C9"/>
    <w:rsid w:val="00B63EC2"/>
    <w:rsid w:val="00BF0FD5"/>
    <w:rsid w:val="00BF6D45"/>
    <w:rsid w:val="00BF7C9E"/>
    <w:rsid w:val="00C001D5"/>
    <w:rsid w:val="00C243C5"/>
    <w:rsid w:val="00C4364E"/>
    <w:rsid w:val="00C57B67"/>
    <w:rsid w:val="00CD2429"/>
    <w:rsid w:val="00D1027D"/>
    <w:rsid w:val="00D14E18"/>
    <w:rsid w:val="00D47A75"/>
    <w:rsid w:val="00D64CFD"/>
    <w:rsid w:val="00D96526"/>
    <w:rsid w:val="00E00EA9"/>
    <w:rsid w:val="00E0686A"/>
    <w:rsid w:val="00E60CC8"/>
    <w:rsid w:val="00E628BB"/>
    <w:rsid w:val="00E62ABF"/>
    <w:rsid w:val="00E667C4"/>
    <w:rsid w:val="00ED2961"/>
    <w:rsid w:val="00EE1B07"/>
    <w:rsid w:val="00F04A01"/>
    <w:rsid w:val="00F06267"/>
    <w:rsid w:val="00F3596D"/>
    <w:rsid w:val="00F50387"/>
    <w:rsid w:val="00F6085C"/>
    <w:rsid w:val="00F91021"/>
    <w:rsid w:val="00FA1CD4"/>
    <w:rsid w:val="00FC2861"/>
    <w:rsid w:val="00F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F57C"/>
  <w15:chartTrackingRefBased/>
  <w15:docId w15:val="{6745E963-0B11-4794-B47D-6DAA67E5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7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42C7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E6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09B"/>
  </w:style>
  <w:style w:type="paragraph" w:styleId="Piedepgina">
    <w:name w:val="footer"/>
    <w:basedOn w:val="Normal"/>
    <w:link w:val="PiedepginaCar"/>
    <w:uiPriority w:val="99"/>
    <w:unhideWhenUsed/>
    <w:rsid w:val="000E6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40</cp:revision>
  <dcterms:created xsi:type="dcterms:W3CDTF">2022-05-30T09:03:00Z</dcterms:created>
  <dcterms:modified xsi:type="dcterms:W3CDTF">2022-05-31T10:50:00Z</dcterms:modified>
</cp:coreProperties>
</file>