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D6A4" w14:textId="21CFBB54" w:rsidR="00BB17DD" w:rsidRDefault="00BB17DD" w:rsidP="004574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1C02DA34">
            <wp:simplePos x="0" y="0"/>
            <wp:positionH relativeFrom="page">
              <wp:posOffset>3963035</wp:posOffset>
            </wp:positionH>
            <wp:positionV relativeFrom="margin">
              <wp:posOffset>-91440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99398" w14:textId="27A7E119" w:rsidR="00BB17DD" w:rsidRDefault="00BB17DD" w:rsidP="004574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E734A3B" w14:textId="399DC4E9" w:rsidR="0045749D" w:rsidRDefault="0045749D" w:rsidP="004574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97ED17" w14:textId="77777777" w:rsidR="00104ABC" w:rsidRDefault="00104ABC" w:rsidP="004574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F10446" w14:textId="77777777" w:rsidR="00FA3DA9" w:rsidRDefault="00FA3DA9" w:rsidP="004574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ECBE47" w14:textId="6E0B3014" w:rsidR="005263DF" w:rsidRDefault="00B23904" w:rsidP="004574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0147F">
        <w:rPr>
          <w:rFonts w:ascii="Arial" w:eastAsia="Times New Roman" w:hAnsi="Arial" w:cs="Arial"/>
          <w:sz w:val="24"/>
          <w:szCs w:val="24"/>
          <w:lang w:eastAsia="es-ES"/>
        </w:rPr>
        <w:t>25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DA2FE2">
        <w:rPr>
          <w:rFonts w:ascii="Arial" w:eastAsia="Times New Roman" w:hAnsi="Arial" w:cs="Arial"/>
          <w:sz w:val="24"/>
          <w:szCs w:val="24"/>
          <w:lang w:eastAsia="es-ES"/>
        </w:rPr>
        <w:t>ma</w:t>
      </w:r>
      <w:r w:rsidR="0040022F">
        <w:rPr>
          <w:rFonts w:ascii="Arial" w:eastAsia="Times New Roman" w:hAnsi="Arial" w:cs="Arial"/>
          <w:sz w:val="24"/>
          <w:szCs w:val="24"/>
          <w:lang w:eastAsia="es-ES"/>
        </w:rPr>
        <w:t>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5611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247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4A86D9B" w14:textId="77777777" w:rsidR="00124858" w:rsidRPr="00A0348C" w:rsidRDefault="00124858" w:rsidP="0045749D">
      <w:pPr>
        <w:spacing w:after="0" w:line="240" w:lineRule="auto"/>
        <w:rPr>
          <w:rFonts w:ascii="Arial" w:eastAsia="Times New Roman" w:hAnsi="Arial" w:cs="Arial"/>
          <w:bCs/>
          <w:color w:val="002C5F"/>
          <w:sz w:val="30"/>
          <w:szCs w:val="30"/>
          <w:lang w:eastAsia="es-ES"/>
        </w:rPr>
      </w:pPr>
    </w:p>
    <w:p w14:paraId="1CB7AEE2" w14:textId="088D05F3" w:rsidR="009519FB" w:rsidRPr="006C5CC3" w:rsidRDefault="00FB3F6C" w:rsidP="0045749D">
      <w:pPr>
        <w:spacing w:after="0" w:line="240" w:lineRule="auto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6C5CC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0252E4" w:rsidRPr="00926DC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Supervivientes</w:t>
      </w:r>
      <w:r w:rsidR="006C5CC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. T</w:t>
      </w:r>
      <w:r w:rsidR="00C545B7" w:rsidRPr="006C5CC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ierra de nadie</w:t>
      </w:r>
      <w:r w:rsidRPr="006C5CC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40022F" w:rsidRPr="006C5CC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F0147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crece, anota la cuota de pantalla más alta de la temporada y supera el 20</w:t>
      </w:r>
      <w:r w:rsidR="00C545B7" w:rsidRPr="006C5CC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% en jóvenes</w:t>
      </w:r>
    </w:p>
    <w:p w14:paraId="1480D4F7" w14:textId="77777777" w:rsidR="00C545B7" w:rsidRPr="006C5CC3" w:rsidRDefault="00C545B7" w:rsidP="004574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15BED43C" w14:textId="6386E5D0" w:rsidR="00D51707" w:rsidRDefault="007E4A9D" w:rsidP="004574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1</w:t>
      </w:r>
      <w:r w:rsidR="00F01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6,4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1,</w:t>
      </w:r>
      <w:r w:rsidR="00F01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espectadores,</w:t>
      </w:r>
      <w:r w:rsidR="00C545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mejor</w:t>
      </w:r>
      <w:r w:rsidR="00D06A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="00C545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01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1,5</w:t>
      </w:r>
      <w:r w:rsidR="00C545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</w:t>
      </w:r>
      <w:r w:rsidR="00F01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C545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</w:t>
      </w:r>
      <w:r w:rsidR="00C545B7" w:rsidRPr="0061475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C545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semana pasada</w:t>
      </w:r>
      <w:r w:rsidR="00D06A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D06A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superó en casi 3 puntos a la oferta de su inmediato competidor</w:t>
      </w:r>
    </w:p>
    <w:p w14:paraId="4F06A887" w14:textId="77777777" w:rsidR="00D51707" w:rsidRDefault="00D51707" w:rsidP="004574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B8AA638" w14:textId="54E0CC33" w:rsidR="00C545B7" w:rsidRDefault="00F0147F" w:rsidP="004574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</w:t>
      </w:r>
      <w:r w:rsidR="00614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gramStart"/>
      <w:r w:rsidR="0061475D" w:rsidRPr="0061475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614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</w:t>
      </w:r>
      <w:r w:rsidR="00E74C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incrementó</w:t>
      </w:r>
      <w:r w:rsidR="00614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registro por encima de su media hasta el 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614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614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471D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7EBD4081" w14:textId="22EF82D5" w:rsidR="00C545B7" w:rsidRDefault="00C545B7" w:rsidP="004574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97AF1A8" w14:textId="77777777" w:rsidR="00CC0B35" w:rsidRDefault="00CC0B35" w:rsidP="004574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6E9131B" w14:textId="3DDFE94F" w:rsidR="00637769" w:rsidRDefault="00637769" w:rsidP="00457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37769">
        <w:rPr>
          <w:rFonts w:ascii="Arial" w:eastAsia="Times New Roman" w:hAnsi="Arial" w:cs="Arial"/>
          <w:sz w:val="24"/>
          <w:szCs w:val="24"/>
          <w:lang w:eastAsia="es-ES"/>
        </w:rPr>
        <w:t xml:space="preserve">Nueva victoria de </w:t>
      </w:r>
      <w:r w:rsidR="00471D19" w:rsidRPr="004F0D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</w:t>
      </w:r>
      <w:r w:rsidR="006707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T</w:t>
      </w:r>
      <w:r w:rsidR="00471D19" w:rsidRPr="004F0D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ierra de nadie’</w:t>
      </w:r>
      <w:r w:rsidR="00D517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637769">
        <w:rPr>
          <w:rFonts w:ascii="Arial" w:eastAsia="Times New Roman" w:hAnsi="Arial" w:cs="Arial"/>
          <w:sz w:val="24"/>
          <w:szCs w:val="24"/>
          <w:lang w:eastAsia="es-ES"/>
        </w:rPr>
        <w:t>que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637769">
        <w:rPr>
          <w:rFonts w:ascii="Arial" w:eastAsia="Times New Roman" w:hAnsi="Arial" w:cs="Arial"/>
          <w:sz w:val="24"/>
          <w:szCs w:val="24"/>
          <w:lang w:eastAsia="es-ES"/>
        </w:rPr>
        <w:t>volvió a crecer y a l</w:t>
      </w:r>
      <w:r w:rsidR="00D51707" w:rsidRPr="00637769">
        <w:rPr>
          <w:rFonts w:ascii="Arial" w:eastAsia="Times New Roman" w:hAnsi="Arial" w:cs="Arial"/>
          <w:sz w:val="24"/>
          <w:szCs w:val="24"/>
          <w:lang w:eastAsia="es-ES"/>
        </w:rPr>
        <w:t>ider</w:t>
      </w:r>
      <w:r w:rsidRPr="00637769">
        <w:rPr>
          <w:rFonts w:ascii="Arial" w:eastAsia="Times New Roman" w:hAnsi="Arial" w:cs="Arial"/>
          <w:sz w:val="24"/>
          <w:szCs w:val="24"/>
          <w:lang w:eastAsia="es-ES"/>
        </w:rPr>
        <w:t>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forma absoluta</w:t>
      </w:r>
      <w:r w:rsidRPr="00637769">
        <w:rPr>
          <w:rFonts w:ascii="Arial" w:eastAsia="Times New Roman" w:hAnsi="Arial" w:cs="Arial"/>
          <w:sz w:val="24"/>
          <w:szCs w:val="24"/>
          <w:lang w:eastAsia="es-ES"/>
        </w:rPr>
        <w:t>, también</w:t>
      </w:r>
      <w:r w:rsidR="00D51707" w:rsidRPr="00637769">
        <w:rPr>
          <w:rFonts w:ascii="Arial" w:eastAsia="Times New Roman" w:hAnsi="Arial" w:cs="Arial"/>
          <w:sz w:val="24"/>
          <w:szCs w:val="24"/>
          <w:lang w:eastAsia="es-ES"/>
        </w:rPr>
        <w:t xml:space="preserve"> en la noche del martes</w:t>
      </w:r>
      <w:r>
        <w:rPr>
          <w:rFonts w:ascii="Arial" w:eastAsia="Times New Roman" w:hAnsi="Arial" w:cs="Arial"/>
          <w:sz w:val="24"/>
          <w:szCs w:val="24"/>
          <w:lang w:eastAsia="es-ES"/>
        </w:rPr>
        <w:t>. C</w:t>
      </w:r>
      <w:r w:rsidR="00471D19">
        <w:rPr>
          <w:rFonts w:ascii="Arial" w:eastAsia="Times New Roman" w:hAnsi="Arial" w:cs="Arial"/>
          <w:sz w:val="24"/>
          <w:szCs w:val="24"/>
          <w:lang w:eastAsia="es-ES"/>
        </w:rPr>
        <w:t xml:space="preserve">on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una media del </w:t>
      </w:r>
      <w:r w:rsidR="00471D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471D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471D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CD70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</w:t>
      </w:r>
      <w:r w:rsidR="00471D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471D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471D19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D7013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471D19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 espectadores,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proofErr w:type="spellStart"/>
      <w:proofErr w:type="gramStart"/>
      <w:r w:rsidRPr="0063776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Telecinco alcanzó su </w:t>
      </w:r>
      <w:r w:rsidRPr="006377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cuota de pantalla más alta de la temporada</w:t>
      </w:r>
      <w:r>
        <w:rPr>
          <w:rFonts w:ascii="Arial" w:eastAsia="Times New Roman" w:hAnsi="Arial" w:cs="Arial"/>
          <w:sz w:val="24"/>
          <w:szCs w:val="24"/>
          <w:lang w:eastAsia="es-ES"/>
        </w:rPr>
        <w:t>. S</w:t>
      </w:r>
      <w:r w:rsidR="00471D19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uperó en </w:t>
      </w:r>
      <w:r>
        <w:rPr>
          <w:rFonts w:ascii="Arial" w:eastAsia="Times New Roman" w:hAnsi="Arial" w:cs="Arial"/>
          <w:sz w:val="24"/>
          <w:szCs w:val="24"/>
          <w:lang w:eastAsia="es-ES"/>
        </w:rPr>
        <w:t>2,8</w:t>
      </w:r>
      <w:r w:rsidR="00471D19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 puntos a la oferta de su inmediato competidor </w:t>
      </w:r>
      <w:r w:rsidR="009F6C42">
        <w:rPr>
          <w:rFonts w:ascii="Arial" w:eastAsia="Times New Roman" w:hAnsi="Arial" w:cs="Arial"/>
          <w:sz w:val="24"/>
          <w:szCs w:val="24"/>
          <w:lang w:eastAsia="es-ES"/>
        </w:rPr>
        <w:t xml:space="preserve">en la franja (13,6%) </w:t>
      </w:r>
      <w:r w:rsidR="00471D19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tras mejorar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1,5 puntos </w:t>
      </w:r>
      <w:r w:rsidR="00471D19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471D19" w:rsidRPr="004F0D3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471D19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 de la semana pasada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40171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71D19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5019E4CB" w14:textId="77777777" w:rsidR="00637769" w:rsidRDefault="00637769" w:rsidP="00457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6467D2" w14:textId="35413DE0" w:rsidR="00401713" w:rsidRDefault="00226BCA" w:rsidP="0045749D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327B49">
        <w:rPr>
          <w:rFonts w:ascii="Arial" w:eastAsia="Times New Roman" w:hAnsi="Arial" w:cs="Arial"/>
          <w:sz w:val="24"/>
          <w:szCs w:val="24"/>
          <w:lang w:eastAsia="es-ES"/>
        </w:rPr>
        <w:t xml:space="preserve">estacó especialmente entre los jóvenes de </w:t>
      </w:r>
      <w:r w:rsidR="00AB07D5" w:rsidRPr="005E36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25 a 34 años con un 20,</w:t>
      </w:r>
      <w:r w:rsidR="00482D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AB07D5" w:rsidRPr="005E36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e</w:t>
      </w:r>
      <w:r w:rsidR="00471D19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n </w:t>
      </w:r>
      <w:proofErr w:type="gramStart"/>
      <w:r w:rsidR="00471D19" w:rsidRPr="004F0D3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471D19" w:rsidRPr="004F0D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elevó su registro hasta el 1</w:t>
      </w:r>
      <w:r w:rsidR="00482D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471D19" w:rsidRPr="004F0D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82D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471D19" w:rsidRPr="004F0D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%.</w:t>
      </w:r>
      <w:r w:rsidR="004F0D3E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</w:t>
      </w:r>
      <w:r w:rsidR="005E19E8">
        <w:rPr>
          <w:rFonts w:ascii="Arial" w:eastAsia="Times New Roman" w:hAnsi="Arial" w:cs="Arial"/>
          <w:sz w:val="24"/>
          <w:szCs w:val="24"/>
          <w:lang w:eastAsia="es-ES"/>
        </w:rPr>
        <w:t>el contrario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 </w:t>
      </w:r>
      <w:r w:rsidR="00482DBF">
        <w:rPr>
          <w:rFonts w:ascii="Arial" w:eastAsia="Times New Roman" w:hAnsi="Arial" w:cs="Arial"/>
          <w:sz w:val="24"/>
          <w:szCs w:val="24"/>
          <w:lang w:eastAsia="es-ES"/>
        </w:rPr>
        <w:t>telenovela turca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‘</w:t>
      </w:r>
      <w:r w:rsidR="00482DBF">
        <w:rPr>
          <w:rFonts w:ascii="Arial" w:eastAsia="Times New Roman" w:hAnsi="Arial" w:cs="Arial"/>
          <w:sz w:val="24"/>
          <w:szCs w:val="24"/>
          <w:lang w:eastAsia="es-ES"/>
        </w:rPr>
        <w:t>Inocentes</w:t>
      </w:r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482DBF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emitida en </w:t>
      </w:r>
      <w:r w:rsidR="004F0D3E" w:rsidRPr="004F0D3E">
        <w:rPr>
          <w:rFonts w:ascii="Arial" w:eastAsia="Times New Roman" w:hAnsi="Arial" w:cs="Arial"/>
          <w:sz w:val="24"/>
          <w:szCs w:val="24"/>
          <w:lang w:eastAsia="es-ES"/>
        </w:rPr>
        <w:t>Antena 3</w:t>
      </w:r>
      <w:r w:rsidR="00482DB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F0D3E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 alcanzó un 1</w:t>
      </w:r>
      <w:r w:rsidR="00482DB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F0D3E" w:rsidRPr="004F0D3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82DBF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4F0D3E" w:rsidRPr="004F0D3E">
        <w:rPr>
          <w:rFonts w:ascii="Arial" w:eastAsia="Times New Roman" w:hAnsi="Arial" w:cs="Arial"/>
          <w:sz w:val="24"/>
          <w:szCs w:val="24"/>
          <w:lang w:eastAsia="es-ES"/>
        </w:rPr>
        <w:t>% en total individuos y descen</w:t>
      </w:r>
      <w:r w:rsidR="004F0D3E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4F0D3E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ió al </w:t>
      </w:r>
      <w:r w:rsidR="00482DBF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4F0D3E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% en </w:t>
      </w:r>
      <w:proofErr w:type="gramStart"/>
      <w:r w:rsidR="004F0D3E" w:rsidRPr="004F0D3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4F0D3E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7D0F27">
        <w:rPr>
          <w:rFonts w:ascii="Arial" w:eastAsia="Times New Roman" w:hAnsi="Arial" w:cs="Arial"/>
          <w:sz w:val="24"/>
          <w:szCs w:val="24"/>
          <w:lang w:eastAsia="es-ES"/>
        </w:rPr>
        <w:t>, con su público más fiel entre los mayores de 65 años (18,7%).</w:t>
      </w:r>
      <w:r w:rsidR="00CC0B35">
        <w:rPr>
          <w:rFonts w:ascii="Arial" w:eastAsia="Times New Roman" w:hAnsi="Arial" w:cs="Arial"/>
          <w:sz w:val="24"/>
          <w:szCs w:val="24"/>
          <w:lang w:eastAsia="es-ES"/>
        </w:rPr>
        <w:t xml:space="preserve"> Por mercados regionales, el espacio presentado por Carlos </w:t>
      </w:r>
      <w:proofErr w:type="spellStart"/>
      <w:r w:rsidR="00CC0B35">
        <w:rPr>
          <w:rFonts w:ascii="Arial" w:eastAsia="Times New Roman" w:hAnsi="Arial" w:cs="Arial"/>
          <w:sz w:val="24"/>
          <w:szCs w:val="24"/>
          <w:lang w:eastAsia="es-ES"/>
        </w:rPr>
        <w:t>Sobera</w:t>
      </w:r>
      <w:proofErr w:type="spellEnd"/>
      <w:r w:rsidR="00CC0B35">
        <w:rPr>
          <w:rFonts w:ascii="Arial" w:eastAsia="Times New Roman" w:hAnsi="Arial" w:cs="Arial"/>
          <w:sz w:val="24"/>
          <w:szCs w:val="24"/>
          <w:lang w:eastAsia="es-ES"/>
        </w:rPr>
        <w:t xml:space="preserve"> superó la media nacional en Andalucía (22,1%), Canarias (19,3%), Murcia (19,1%), Madrid (17,8%) y Aragón (16,6%).</w:t>
      </w:r>
    </w:p>
    <w:p w14:paraId="18F49A99" w14:textId="7ADBB0A7" w:rsidR="00747633" w:rsidRDefault="00747633" w:rsidP="00457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05BD4B" w14:textId="619D6704" w:rsidR="005D2DEC" w:rsidRDefault="00747633" w:rsidP="00457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lider</w:t>
      </w:r>
      <w:r w:rsidR="009776DE">
        <w:rPr>
          <w:rFonts w:ascii="Arial" w:eastAsia="Times New Roman" w:hAnsi="Arial" w:cs="Arial"/>
          <w:sz w:val="24"/>
          <w:szCs w:val="24"/>
          <w:lang w:eastAsia="es-ES"/>
        </w:rPr>
        <w:t xml:space="preserve">ó el </w:t>
      </w:r>
      <w:r w:rsidR="009776DE" w:rsidRPr="009776D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="009776DE" w:rsidRPr="009776D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 w:rsidR="009776D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776DE"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 w:rsidR="007D0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9776DE"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D0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9776DE"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9776DE">
        <w:rPr>
          <w:rFonts w:ascii="Arial" w:eastAsia="Times New Roman" w:hAnsi="Arial" w:cs="Arial"/>
          <w:sz w:val="24"/>
          <w:szCs w:val="24"/>
          <w:lang w:eastAsia="es-ES"/>
        </w:rPr>
        <w:t xml:space="preserve"> y dominó también </w:t>
      </w:r>
      <w:r w:rsidR="0048531C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48531C" w:rsidRPr="004853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(1</w:t>
      </w:r>
      <w:r w:rsidR="007D0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48531C" w:rsidRPr="004853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D0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48531C" w:rsidRPr="004853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48531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776DE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7D0F27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9776DE">
        <w:rPr>
          <w:rFonts w:ascii="Arial" w:eastAsia="Times New Roman" w:hAnsi="Arial" w:cs="Arial"/>
          <w:sz w:val="24"/>
          <w:szCs w:val="24"/>
          <w:lang w:eastAsia="es-ES"/>
        </w:rPr>
        <w:t xml:space="preserve"> triunfo en </w:t>
      </w:r>
      <w:r w:rsidR="007D0F27">
        <w:rPr>
          <w:rFonts w:ascii="Arial" w:eastAsia="Times New Roman" w:hAnsi="Arial" w:cs="Arial"/>
          <w:sz w:val="24"/>
          <w:szCs w:val="24"/>
          <w:lang w:eastAsia="es-ES"/>
        </w:rPr>
        <w:t>su</w:t>
      </w:r>
      <w:r w:rsidR="009776DE">
        <w:rPr>
          <w:rFonts w:ascii="Arial" w:eastAsia="Times New Roman" w:hAnsi="Arial" w:cs="Arial"/>
          <w:sz w:val="24"/>
          <w:szCs w:val="24"/>
          <w:lang w:eastAsia="es-ES"/>
        </w:rPr>
        <w:t xml:space="preserve"> franja de emisión de </w:t>
      </w:r>
      <w:r w:rsidR="009776DE"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 (1</w:t>
      </w:r>
      <w:r w:rsidR="007D0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9776DE"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D0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9776DE"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D469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776DE"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4</w:t>
      </w:r>
      <w:r w:rsidR="007D0F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87</w:t>
      </w:r>
      <w:r w:rsidR="009776DE"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</w:t>
      </w:r>
      <w:r w:rsidR="00D469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 </w:t>
      </w:r>
      <w:r w:rsidR="005D2D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14</w:t>
      </w:r>
      <w:r w:rsidR="00D469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D2D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D469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el </w:t>
      </w:r>
      <w:proofErr w:type="gramStart"/>
      <w:r w:rsidR="00D469DB" w:rsidRPr="00D469D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D469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9776DE"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9776DE"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="007D0F27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9776D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D0F27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9776DE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la segunda opción</w:t>
      </w:r>
      <w:r w:rsidR="007D0F27">
        <w:rPr>
          <w:rFonts w:ascii="Arial" w:eastAsia="Times New Roman" w:hAnsi="Arial" w:cs="Arial"/>
          <w:sz w:val="24"/>
          <w:szCs w:val="24"/>
          <w:lang w:eastAsia="es-ES"/>
        </w:rPr>
        <w:t xml:space="preserve">. En la tarde también </w:t>
      </w:r>
      <w:r w:rsidR="009F6C42">
        <w:rPr>
          <w:rFonts w:ascii="Arial" w:eastAsia="Times New Roman" w:hAnsi="Arial" w:cs="Arial"/>
          <w:sz w:val="24"/>
          <w:szCs w:val="24"/>
          <w:lang w:eastAsia="es-ES"/>
        </w:rPr>
        <w:t xml:space="preserve">se anotaron la victoria </w:t>
      </w:r>
      <w:r w:rsidR="007A1E0E" w:rsidRPr="00D469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 (1</w:t>
      </w:r>
      <w:r w:rsidR="007A1E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7A1E0E" w:rsidRPr="00D469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A1E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7A1E0E" w:rsidRPr="00D469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7A1E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A1E0E" w:rsidRPr="00D469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casi 1,</w:t>
      </w:r>
      <w:r w:rsidR="007A1E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7A1E0E" w:rsidRPr="00D469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7A1E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16,2% en TC</w:t>
      </w:r>
      <w:r w:rsidR="007A1E0E" w:rsidRPr="00D469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7A1E0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D2DEC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7A1E0E"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776DE"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 (1</w:t>
      </w:r>
      <w:r w:rsidR="005D2D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9776DE"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D2D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9776DE"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D469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9776DE"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1,3M</w:t>
      </w:r>
      <w:r w:rsidR="00D469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 1</w:t>
      </w:r>
      <w:r w:rsidR="005D2D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D469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D2D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D469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en TC</w:t>
      </w:r>
      <w:r w:rsidR="009776DE"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9776D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D2DEC">
        <w:rPr>
          <w:rFonts w:ascii="Arial" w:eastAsia="Times New Roman" w:hAnsi="Arial" w:cs="Arial"/>
          <w:sz w:val="24"/>
          <w:szCs w:val="24"/>
          <w:lang w:eastAsia="es-ES"/>
        </w:rPr>
        <w:t>ambas por encima de la oferta de Antena 3 en sus respectivas franjas (10% y 14,3%).</w:t>
      </w:r>
    </w:p>
    <w:p w14:paraId="47F4CB6B" w14:textId="77777777" w:rsidR="00D812F3" w:rsidRDefault="00D812F3" w:rsidP="00D812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296C43" w14:textId="39FD8BBC" w:rsidR="003F7BA7" w:rsidRDefault="003F7BA7" w:rsidP="00457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2CEFE45" w14:textId="77777777" w:rsidR="003F7BA7" w:rsidRPr="00FD3014" w:rsidRDefault="003F7BA7" w:rsidP="00457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3F7BA7" w:rsidRPr="00FD3014" w:rsidSect="00104ABC">
      <w:footerReference w:type="default" r:id="rId8"/>
      <w:pgSz w:w="11906" w:h="16838"/>
      <w:pgMar w:top="1417" w:right="1558" w:bottom="212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5FAF5" w14:textId="77777777" w:rsidR="00DF5903" w:rsidRDefault="00DF5903" w:rsidP="00B23904">
      <w:pPr>
        <w:spacing w:after="0" w:line="240" w:lineRule="auto"/>
      </w:pPr>
      <w:r>
        <w:separator/>
      </w:r>
    </w:p>
  </w:endnote>
  <w:endnote w:type="continuationSeparator" w:id="0">
    <w:p w14:paraId="7F56D170" w14:textId="77777777" w:rsidR="00DF5903" w:rsidRDefault="00DF590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BE99" w14:textId="77777777" w:rsidR="00DF5903" w:rsidRDefault="00DF5903" w:rsidP="00B23904">
      <w:pPr>
        <w:spacing w:after="0" w:line="240" w:lineRule="auto"/>
      </w:pPr>
      <w:r>
        <w:separator/>
      </w:r>
    </w:p>
  </w:footnote>
  <w:footnote w:type="continuationSeparator" w:id="0">
    <w:p w14:paraId="4DE795BA" w14:textId="77777777" w:rsidR="00DF5903" w:rsidRDefault="00DF590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22"/>
    <w:rsid w:val="00015EC8"/>
    <w:rsid w:val="0002013A"/>
    <w:rsid w:val="0002099A"/>
    <w:rsid w:val="00021D6D"/>
    <w:rsid w:val="00022AF2"/>
    <w:rsid w:val="00023836"/>
    <w:rsid w:val="00024A8B"/>
    <w:rsid w:val="000252E4"/>
    <w:rsid w:val="0002622E"/>
    <w:rsid w:val="00026D9C"/>
    <w:rsid w:val="000327BE"/>
    <w:rsid w:val="00032A50"/>
    <w:rsid w:val="000348D0"/>
    <w:rsid w:val="00034F5E"/>
    <w:rsid w:val="000365E0"/>
    <w:rsid w:val="00036B17"/>
    <w:rsid w:val="00041A96"/>
    <w:rsid w:val="00041AEC"/>
    <w:rsid w:val="000428CB"/>
    <w:rsid w:val="00044453"/>
    <w:rsid w:val="00044BC8"/>
    <w:rsid w:val="000457C8"/>
    <w:rsid w:val="00047C8E"/>
    <w:rsid w:val="0005112A"/>
    <w:rsid w:val="00060D52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536C"/>
    <w:rsid w:val="0007649A"/>
    <w:rsid w:val="00082456"/>
    <w:rsid w:val="000827A5"/>
    <w:rsid w:val="000833BE"/>
    <w:rsid w:val="000834AF"/>
    <w:rsid w:val="00087BC5"/>
    <w:rsid w:val="00087BCC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5086"/>
    <w:rsid w:val="000C50EE"/>
    <w:rsid w:val="000C746D"/>
    <w:rsid w:val="000D047A"/>
    <w:rsid w:val="000D0F01"/>
    <w:rsid w:val="000D13D9"/>
    <w:rsid w:val="000D24D2"/>
    <w:rsid w:val="000D2CB5"/>
    <w:rsid w:val="000D3247"/>
    <w:rsid w:val="000D5D85"/>
    <w:rsid w:val="000D609B"/>
    <w:rsid w:val="000E079F"/>
    <w:rsid w:val="000E0A0A"/>
    <w:rsid w:val="000E21D3"/>
    <w:rsid w:val="000E30B1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1861"/>
    <w:rsid w:val="00102F0B"/>
    <w:rsid w:val="0010336C"/>
    <w:rsid w:val="00104AB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15F73"/>
    <w:rsid w:val="001202C2"/>
    <w:rsid w:val="00122DCF"/>
    <w:rsid w:val="00123CF3"/>
    <w:rsid w:val="001240F4"/>
    <w:rsid w:val="00124858"/>
    <w:rsid w:val="00125A70"/>
    <w:rsid w:val="0012625C"/>
    <w:rsid w:val="00130D93"/>
    <w:rsid w:val="00131A59"/>
    <w:rsid w:val="00131F60"/>
    <w:rsid w:val="00132D62"/>
    <w:rsid w:val="0013498A"/>
    <w:rsid w:val="001350BE"/>
    <w:rsid w:val="0013598B"/>
    <w:rsid w:val="00135A1A"/>
    <w:rsid w:val="00140CCC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3457"/>
    <w:rsid w:val="00154F1D"/>
    <w:rsid w:val="00156100"/>
    <w:rsid w:val="0015661D"/>
    <w:rsid w:val="00157875"/>
    <w:rsid w:val="00157EA5"/>
    <w:rsid w:val="001604DE"/>
    <w:rsid w:val="0016071A"/>
    <w:rsid w:val="00160A31"/>
    <w:rsid w:val="00160A5C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1496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A7181"/>
    <w:rsid w:val="001B305E"/>
    <w:rsid w:val="001B344D"/>
    <w:rsid w:val="001B397F"/>
    <w:rsid w:val="001B5437"/>
    <w:rsid w:val="001B71F5"/>
    <w:rsid w:val="001C008B"/>
    <w:rsid w:val="001C27D8"/>
    <w:rsid w:val="001C4194"/>
    <w:rsid w:val="001C6138"/>
    <w:rsid w:val="001C6763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5C1"/>
    <w:rsid w:val="00220B89"/>
    <w:rsid w:val="00226603"/>
    <w:rsid w:val="00226BCA"/>
    <w:rsid w:val="00226FE2"/>
    <w:rsid w:val="00230256"/>
    <w:rsid w:val="00233490"/>
    <w:rsid w:val="002347A6"/>
    <w:rsid w:val="002359F0"/>
    <w:rsid w:val="00236069"/>
    <w:rsid w:val="0024003E"/>
    <w:rsid w:val="00242065"/>
    <w:rsid w:val="00242E16"/>
    <w:rsid w:val="002445D3"/>
    <w:rsid w:val="0024545B"/>
    <w:rsid w:val="0024637C"/>
    <w:rsid w:val="0024698B"/>
    <w:rsid w:val="00246D78"/>
    <w:rsid w:val="0025117C"/>
    <w:rsid w:val="00251526"/>
    <w:rsid w:val="002523EB"/>
    <w:rsid w:val="00254CAB"/>
    <w:rsid w:val="00256233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123"/>
    <w:rsid w:val="002774D1"/>
    <w:rsid w:val="00277B28"/>
    <w:rsid w:val="0028299A"/>
    <w:rsid w:val="00286334"/>
    <w:rsid w:val="00286728"/>
    <w:rsid w:val="002914C4"/>
    <w:rsid w:val="002921C5"/>
    <w:rsid w:val="002930AD"/>
    <w:rsid w:val="002952C2"/>
    <w:rsid w:val="002A4AFB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769"/>
    <w:rsid w:val="002D2BEA"/>
    <w:rsid w:val="002D414F"/>
    <w:rsid w:val="002E0FA7"/>
    <w:rsid w:val="002E25C9"/>
    <w:rsid w:val="002E3437"/>
    <w:rsid w:val="002E380A"/>
    <w:rsid w:val="002E41C0"/>
    <w:rsid w:val="002F0006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20F5"/>
    <w:rsid w:val="00312350"/>
    <w:rsid w:val="00313B0B"/>
    <w:rsid w:val="0031636B"/>
    <w:rsid w:val="0031748E"/>
    <w:rsid w:val="003176F8"/>
    <w:rsid w:val="00317B24"/>
    <w:rsid w:val="00317BD9"/>
    <w:rsid w:val="00320A43"/>
    <w:rsid w:val="00323407"/>
    <w:rsid w:val="00323DAA"/>
    <w:rsid w:val="00323DEF"/>
    <w:rsid w:val="00324271"/>
    <w:rsid w:val="0032471C"/>
    <w:rsid w:val="0032560C"/>
    <w:rsid w:val="003261D6"/>
    <w:rsid w:val="00326E1F"/>
    <w:rsid w:val="00326EC3"/>
    <w:rsid w:val="003273CC"/>
    <w:rsid w:val="00327B49"/>
    <w:rsid w:val="00327D73"/>
    <w:rsid w:val="0033013A"/>
    <w:rsid w:val="00330BB8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594"/>
    <w:rsid w:val="00343DD1"/>
    <w:rsid w:val="003464A7"/>
    <w:rsid w:val="00351210"/>
    <w:rsid w:val="00353D6B"/>
    <w:rsid w:val="0035439C"/>
    <w:rsid w:val="00354E6A"/>
    <w:rsid w:val="00355E1E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2962"/>
    <w:rsid w:val="00383C61"/>
    <w:rsid w:val="00387354"/>
    <w:rsid w:val="003879CC"/>
    <w:rsid w:val="00393022"/>
    <w:rsid w:val="00396687"/>
    <w:rsid w:val="003972B3"/>
    <w:rsid w:val="00397619"/>
    <w:rsid w:val="00397801"/>
    <w:rsid w:val="003A13A0"/>
    <w:rsid w:val="003A19DE"/>
    <w:rsid w:val="003A3A05"/>
    <w:rsid w:val="003A45CD"/>
    <w:rsid w:val="003A53B6"/>
    <w:rsid w:val="003A554D"/>
    <w:rsid w:val="003A689F"/>
    <w:rsid w:val="003A6948"/>
    <w:rsid w:val="003B0971"/>
    <w:rsid w:val="003B1EE5"/>
    <w:rsid w:val="003B4D6B"/>
    <w:rsid w:val="003B68A7"/>
    <w:rsid w:val="003C335F"/>
    <w:rsid w:val="003C4280"/>
    <w:rsid w:val="003C5803"/>
    <w:rsid w:val="003C6638"/>
    <w:rsid w:val="003C74A2"/>
    <w:rsid w:val="003D0E54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5A0B"/>
    <w:rsid w:val="003F6BF5"/>
    <w:rsid w:val="003F7BA7"/>
    <w:rsid w:val="0040022F"/>
    <w:rsid w:val="00400E45"/>
    <w:rsid w:val="004016AB"/>
    <w:rsid w:val="00401713"/>
    <w:rsid w:val="00401B70"/>
    <w:rsid w:val="004035E3"/>
    <w:rsid w:val="00404689"/>
    <w:rsid w:val="00405372"/>
    <w:rsid w:val="004063D9"/>
    <w:rsid w:val="00410325"/>
    <w:rsid w:val="0041125E"/>
    <w:rsid w:val="004112B9"/>
    <w:rsid w:val="004127F6"/>
    <w:rsid w:val="00414B8D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47473"/>
    <w:rsid w:val="004504BB"/>
    <w:rsid w:val="00451603"/>
    <w:rsid w:val="00452E27"/>
    <w:rsid w:val="00454DE2"/>
    <w:rsid w:val="0045504E"/>
    <w:rsid w:val="00456F22"/>
    <w:rsid w:val="0045749D"/>
    <w:rsid w:val="004575B3"/>
    <w:rsid w:val="00462739"/>
    <w:rsid w:val="00462B23"/>
    <w:rsid w:val="00462C5F"/>
    <w:rsid w:val="004630C0"/>
    <w:rsid w:val="00463A06"/>
    <w:rsid w:val="0046406A"/>
    <w:rsid w:val="00464472"/>
    <w:rsid w:val="004671C4"/>
    <w:rsid w:val="00471D19"/>
    <w:rsid w:val="00471EED"/>
    <w:rsid w:val="00474D33"/>
    <w:rsid w:val="00475DDD"/>
    <w:rsid w:val="00475F3D"/>
    <w:rsid w:val="004766E6"/>
    <w:rsid w:val="00476EE0"/>
    <w:rsid w:val="00481F63"/>
    <w:rsid w:val="0048295B"/>
    <w:rsid w:val="00482CB2"/>
    <w:rsid w:val="00482DBF"/>
    <w:rsid w:val="00482F77"/>
    <w:rsid w:val="0048531C"/>
    <w:rsid w:val="00485334"/>
    <w:rsid w:val="004857B8"/>
    <w:rsid w:val="00485EF8"/>
    <w:rsid w:val="0049022E"/>
    <w:rsid w:val="0049276C"/>
    <w:rsid w:val="00496277"/>
    <w:rsid w:val="0049650A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0FE6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100E"/>
    <w:rsid w:val="004E3D87"/>
    <w:rsid w:val="004E6588"/>
    <w:rsid w:val="004E76C4"/>
    <w:rsid w:val="004E778E"/>
    <w:rsid w:val="004F0340"/>
    <w:rsid w:val="004F0676"/>
    <w:rsid w:val="004F0A79"/>
    <w:rsid w:val="004F0D3E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4E61"/>
    <w:rsid w:val="0050536F"/>
    <w:rsid w:val="0050549B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47D4"/>
    <w:rsid w:val="005263DF"/>
    <w:rsid w:val="00527468"/>
    <w:rsid w:val="00533C39"/>
    <w:rsid w:val="0053592C"/>
    <w:rsid w:val="0053606C"/>
    <w:rsid w:val="00536321"/>
    <w:rsid w:val="00536FBF"/>
    <w:rsid w:val="0054094C"/>
    <w:rsid w:val="00543606"/>
    <w:rsid w:val="00544E0A"/>
    <w:rsid w:val="00545F85"/>
    <w:rsid w:val="005472EF"/>
    <w:rsid w:val="0054777B"/>
    <w:rsid w:val="005519E9"/>
    <w:rsid w:val="0055236D"/>
    <w:rsid w:val="005548BD"/>
    <w:rsid w:val="00554B68"/>
    <w:rsid w:val="0055666D"/>
    <w:rsid w:val="005601D7"/>
    <w:rsid w:val="00560502"/>
    <w:rsid w:val="00561655"/>
    <w:rsid w:val="00566430"/>
    <w:rsid w:val="0056659B"/>
    <w:rsid w:val="00566AD6"/>
    <w:rsid w:val="00571DB4"/>
    <w:rsid w:val="005734EA"/>
    <w:rsid w:val="00574613"/>
    <w:rsid w:val="00574AF4"/>
    <w:rsid w:val="00576073"/>
    <w:rsid w:val="005763D0"/>
    <w:rsid w:val="00576D59"/>
    <w:rsid w:val="00577887"/>
    <w:rsid w:val="00577951"/>
    <w:rsid w:val="00577F10"/>
    <w:rsid w:val="0058139C"/>
    <w:rsid w:val="00582133"/>
    <w:rsid w:val="00582934"/>
    <w:rsid w:val="00582AC1"/>
    <w:rsid w:val="00583650"/>
    <w:rsid w:val="00583857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A7C70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2DEC"/>
    <w:rsid w:val="005D5C7D"/>
    <w:rsid w:val="005E061C"/>
    <w:rsid w:val="005E110E"/>
    <w:rsid w:val="005E1414"/>
    <w:rsid w:val="005E19DC"/>
    <w:rsid w:val="005E19E8"/>
    <w:rsid w:val="005E2591"/>
    <w:rsid w:val="005E3323"/>
    <w:rsid w:val="005E36F5"/>
    <w:rsid w:val="005E3A5C"/>
    <w:rsid w:val="005E40B1"/>
    <w:rsid w:val="005E475C"/>
    <w:rsid w:val="005E57F6"/>
    <w:rsid w:val="005E7844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3E91"/>
    <w:rsid w:val="00614614"/>
    <w:rsid w:val="0061475D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6C5C"/>
    <w:rsid w:val="006277FB"/>
    <w:rsid w:val="006330E5"/>
    <w:rsid w:val="00633810"/>
    <w:rsid w:val="00634164"/>
    <w:rsid w:val="00636B58"/>
    <w:rsid w:val="00637769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0F2"/>
    <w:rsid w:val="00667C19"/>
    <w:rsid w:val="00667EC5"/>
    <w:rsid w:val="00670056"/>
    <w:rsid w:val="0067075C"/>
    <w:rsid w:val="00670FCC"/>
    <w:rsid w:val="006738B6"/>
    <w:rsid w:val="006808AA"/>
    <w:rsid w:val="00680D56"/>
    <w:rsid w:val="0068117C"/>
    <w:rsid w:val="006813CB"/>
    <w:rsid w:val="00681F5E"/>
    <w:rsid w:val="006831B1"/>
    <w:rsid w:val="00683697"/>
    <w:rsid w:val="006837FB"/>
    <w:rsid w:val="00683A32"/>
    <w:rsid w:val="006867FB"/>
    <w:rsid w:val="00686A6A"/>
    <w:rsid w:val="00687312"/>
    <w:rsid w:val="006910DB"/>
    <w:rsid w:val="00691104"/>
    <w:rsid w:val="00691369"/>
    <w:rsid w:val="00691DCC"/>
    <w:rsid w:val="00693097"/>
    <w:rsid w:val="00693904"/>
    <w:rsid w:val="00694F68"/>
    <w:rsid w:val="006A169B"/>
    <w:rsid w:val="006A1867"/>
    <w:rsid w:val="006A7620"/>
    <w:rsid w:val="006A782A"/>
    <w:rsid w:val="006B1312"/>
    <w:rsid w:val="006B18BE"/>
    <w:rsid w:val="006B3B88"/>
    <w:rsid w:val="006B494C"/>
    <w:rsid w:val="006B4F73"/>
    <w:rsid w:val="006B4FF6"/>
    <w:rsid w:val="006B5C6B"/>
    <w:rsid w:val="006B622B"/>
    <w:rsid w:val="006B6BBD"/>
    <w:rsid w:val="006C17DD"/>
    <w:rsid w:val="006C4B71"/>
    <w:rsid w:val="006C5CC3"/>
    <w:rsid w:val="006C68EA"/>
    <w:rsid w:val="006C6E40"/>
    <w:rsid w:val="006D4BD0"/>
    <w:rsid w:val="006D5CE1"/>
    <w:rsid w:val="006E0AEC"/>
    <w:rsid w:val="006E2232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0FB"/>
    <w:rsid w:val="0070380F"/>
    <w:rsid w:val="00703A92"/>
    <w:rsid w:val="00704381"/>
    <w:rsid w:val="0070519A"/>
    <w:rsid w:val="00705E19"/>
    <w:rsid w:val="00706DF9"/>
    <w:rsid w:val="0071040C"/>
    <w:rsid w:val="00712687"/>
    <w:rsid w:val="00712956"/>
    <w:rsid w:val="00714432"/>
    <w:rsid w:val="00715963"/>
    <w:rsid w:val="0072035A"/>
    <w:rsid w:val="00721D0E"/>
    <w:rsid w:val="00723B79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110"/>
    <w:rsid w:val="007464A0"/>
    <w:rsid w:val="007472C6"/>
    <w:rsid w:val="00747633"/>
    <w:rsid w:val="00750448"/>
    <w:rsid w:val="007505A2"/>
    <w:rsid w:val="007512D8"/>
    <w:rsid w:val="0075375C"/>
    <w:rsid w:val="007539F0"/>
    <w:rsid w:val="00755CC9"/>
    <w:rsid w:val="00756116"/>
    <w:rsid w:val="007563A5"/>
    <w:rsid w:val="00757B2C"/>
    <w:rsid w:val="00761A7B"/>
    <w:rsid w:val="00761A95"/>
    <w:rsid w:val="00762C8D"/>
    <w:rsid w:val="00763E97"/>
    <w:rsid w:val="00764311"/>
    <w:rsid w:val="007644D9"/>
    <w:rsid w:val="0076625F"/>
    <w:rsid w:val="00766D09"/>
    <w:rsid w:val="007676D5"/>
    <w:rsid w:val="007701FD"/>
    <w:rsid w:val="0077200B"/>
    <w:rsid w:val="007732D5"/>
    <w:rsid w:val="00773C56"/>
    <w:rsid w:val="00774366"/>
    <w:rsid w:val="00780C9B"/>
    <w:rsid w:val="00781AF7"/>
    <w:rsid w:val="0078364A"/>
    <w:rsid w:val="00784178"/>
    <w:rsid w:val="00785682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1E0E"/>
    <w:rsid w:val="007A4E8C"/>
    <w:rsid w:val="007A5CAC"/>
    <w:rsid w:val="007A6816"/>
    <w:rsid w:val="007A7A39"/>
    <w:rsid w:val="007B010E"/>
    <w:rsid w:val="007B0948"/>
    <w:rsid w:val="007B126D"/>
    <w:rsid w:val="007B12D8"/>
    <w:rsid w:val="007B1BA4"/>
    <w:rsid w:val="007B22E6"/>
    <w:rsid w:val="007B5096"/>
    <w:rsid w:val="007B7FFD"/>
    <w:rsid w:val="007C0983"/>
    <w:rsid w:val="007C3C23"/>
    <w:rsid w:val="007C4060"/>
    <w:rsid w:val="007D0E85"/>
    <w:rsid w:val="007D0F27"/>
    <w:rsid w:val="007D28EC"/>
    <w:rsid w:val="007D67E1"/>
    <w:rsid w:val="007D722B"/>
    <w:rsid w:val="007E08D9"/>
    <w:rsid w:val="007E1DC3"/>
    <w:rsid w:val="007E1F09"/>
    <w:rsid w:val="007E2F5E"/>
    <w:rsid w:val="007E3536"/>
    <w:rsid w:val="007E44E9"/>
    <w:rsid w:val="007E4A9D"/>
    <w:rsid w:val="007E6DAF"/>
    <w:rsid w:val="007E75C1"/>
    <w:rsid w:val="007F2FD5"/>
    <w:rsid w:val="007F58AA"/>
    <w:rsid w:val="007F7AED"/>
    <w:rsid w:val="00803588"/>
    <w:rsid w:val="00806B04"/>
    <w:rsid w:val="00807122"/>
    <w:rsid w:val="0081107A"/>
    <w:rsid w:val="00812C2B"/>
    <w:rsid w:val="00815A27"/>
    <w:rsid w:val="00815E5F"/>
    <w:rsid w:val="00815F15"/>
    <w:rsid w:val="008162C6"/>
    <w:rsid w:val="0082119E"/>
    <w:rsid w:val="00822335"/>
    <w:rsid w:val="008237AE"/>
    <w:rsid w:val="00823C26"/>
    <w:rsid w:val="00824571"/>
    <w:rsid w:val="008251B8"/>
    <w:rsid w:val="00825D2B"/>
    <w:rsid w:val="00825F06"/>
    <w:rsid w:val="0082732D"/>
    <w:rsid w:val="008306EB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5EB8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3BB7"/>
    <w:rsid w:val="00864909"/>
    <w:rsid w:val="00865205"/>
    <w:rsid w:val="008711EE"/>
    <w:rsid w:val="008724EA"/>
    <w:rsid w:val="008736F2"/>
    <w:rsid w:val="00873B48"/>
    <w:rsid w:val="00873DDA"/>
    <w:rsid w:val="0087485A"/>
    <w:rsid w:val="00875656"/>
    <w:rsid w:val="00876670"/>
    <w:rsid w:val="00880851"/>
    <w:rsid w:val="0088119B"/>
    <w:rsid w:val="00881333"/>
    <w:rsid w:val="008833E6"/>
    <w:rsid w:val="00884120"/>
    <w:rsid w:val="00884461"/>
    <w:rsid w:val="008863AA"/>
    <w:rsid w:val="00886F3F"/>
    <w:rsid w:val="0088732D"/>
    <w:rsid w:val="0089094A"/>
    <w:rsid w:val="0089220B"/>
    <w:rsid w:val="00893593"/>
    <w:rsid w:val="008936D3"/>
    <w:rsid w:val="008A226B"/>
    <w:rsid w:val="008A7107"/>
    <w:rsid w:val="008A7405"/>
    <w:rsid w:val="008B1AD0"/>
    <w:rsid w:val="008B2E6B"/>
    <w:rsid w:val="008B57C7"/>
    <w:rsid w:val="008B76F3"/>
    <w:rsid w:val="008C100C"/>
    <w:rsid w:val="008C195D"/>
    <w:rsid w:val="008C1BD5"/>
    <w:rsid w:val="008C5094"/>
    <w:rsid w:val="008C719E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06B17"/>
    <w:rsid w:val="00915C98"/>
    <w:rsid w:val="00917841"/>
    <w:rsid w:val="009211C4"/>
    <w:rsid w:val="00921424"/>
    <w:rsid w:val="00922D65"/>
    <w:rsid w:val="0092341A"/>
    <w:rsid w:val="00923A57"/>
    <w:rsid w:val="009244D7"/>
    <w:rsid w:val="009268C4"/>
    <w:rsid w:val="00926C6D"/>
    <w:rsid w:val="00926DCF"/>
    <w:rsid w:val="009278E7"/>
    <w:rsid w:val="00930085"/>
    <w:rsid w:val="00930D26"/>
    <w:rsid w:val="0093129F"/>
    <w:rsid w:val="00932E20"/>
    <w:rsid w:val="00933EA2"/>
    <w:rsid w:val="00935DA6"/>
    <w:rsid w:val="00936857"/>
    <w:rsid w:val="00942656"/>
    <w:rsid w:val="0094417A"/>
    <w:rsid w:val="009519FB"/>
    <w:rsid w:val="00952E8D"/>
    <w:rsid w:val="00956F81"/>
    <w:rsid w:val="009613D2"/>
    <w:rsid w:val="00962133"/>
    <w:rsid w:val="0096459D"/>
    <w:rsid w:val="0096696F"/>
    <w:rsid w:val="0096752B"/>
    <w:rsid w:val="009679EB"/>
    <w:rsid w:val="00970A89"/>
    <w:rsid w:val="00971BAF"/>
    <w:rsid w:val="00975C4A"/>
    <w:rsid w:val="009764B6"/>
    <w:rsid w:val="009776DE"/>
    <w:rsid w:val="00977A56"/>
    <w:rsid w:val="00977C9B"/>
    <w:rsid w:val="00980909"/>
    <w:rsid w:val="00980F6B"/>
    <w:rsid w:val="00992D23"/>
    <w:rsid w:val="00993C94"/>
    <w:rsid w:val="00993EFB"/>
    <w:rsid w:val="009A78DA"/>
    <w:rsid w:val="009B1A9C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C79D8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0A7F"/>
    <w:rsid w:val="009F1373"/>
    <w:rsid w:val="009F1F72"/>
    <w:rsid w:val="009F33F6"/>
    <w:rsid w:val="009F4C55"/>
    <w:rsid w:val="009F5709"/>
    <w:rsid w:val="009F5EA3"/>
    <w:rsid w:val="009F5FBF"/>
    <w:rsid w:val="009F6C42"/>
    <w:rsid w:val="009F795A"/>
    <w:rsid w:val="00A00BAD"/>
    <w:rsid w:val="00A0238F"/>
    <w:rsid w:val="00A0348C"/>
    <w:rsid w:val="00A0433B"/>
    <w:rsid w:val="00A04F83"/>
    <w:rsid w:val="00A05B7D"/>
    <w:rsid w:val="00A06177"/>
    <w:rsid w:val="00A06AC5"/>
    <w:rsid w:val="00A06B28"/>
    <w:rsid w:val="00A07074"/>
    <w:rsid w:val="00A12171"/>
    <w:rsid w:val="00A1458B"/>
    <w:rsid w:val="00A15F9A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2CDC"/>
    <w:rsid w:val="00A44FAC"/>
    <w:rsid w:val="00A46B2B"/>
    <w:rsid w:val="00A47696"/>
    <w:rsid w:val="00A47A0A"/>
    <w:rsid w:val="00A5254D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67FFB"/>
    <w:rsid w:val="00A704DA"/>
    <w:rsid w:val="00A70DD3"/>
    <w:rsid w:val="00A7201D"/>
    <w:rsid w:val="00A75589"/>
    <w:rsid w:val="00A77A81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15B2"/>
    <w:rsid w:val="00AA29B8"/>
    <w:rsid w:val="00AA68FB"/>
    <w:rsid w:val="00AA7EA3"/>
    <w:rsid w:val="00AB05E3"/>
    <w:rsid w:val="00AB07D5"/>
    <w:rsid w:val="00AB0BC7"/>
    <w:rsid w:val="00AB0DB1"/>
    <w:rsid w:val="00AB5588"/>
    <w:rsid w:val="00AB5DED"/>
    <w:rsid w:val="00AC1D92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8E5"/>
    <w:rsid w:val="00AF4996"/>
    <w:rsid w:val="00AF4A39"/>
    <w:rsid w:val="00AF69F9"/>
    <w:rsid w:val="00AF763A"/>
    <w:rsid w:val="00B023B3"/>
    <w:rsid w:val="00B02724"/>
    <w:rsid w:val="00B03786"/>
    <w:rsid w:val="00B03B48"/>
    <w:rsid w:val="00B061A2"/>
    <w:rsid w:val="00B10490"/>
    <w:rsid w:val="00B108BD"/>
    <w:rsid w:val="00B1116B"/>
    <w:rsid w:val="00B11369"/>
    <w:rsid w:val="00B13F4B"/>
    <w:rsid w:val="00B17278"/>
    <w:rsid w:val="00B2132F"/>
    <w:rsid w:val="00B22712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704"/>
    <w:rsid w:val="00B738AA"/>
    <w:rsid w:val="00B80A92"/>
    <w:rsid w:val="00B81EF1"/>
    <w:rsid w:val="00B825C8"/>
    <w:rsid w:val="00B8276B"/>
    <w:rsid w:val="00B82F4D"/>
    <w:rsid w:val="00B8357A"/>
    <w:rsid w:val="00B84015"/>
    <w:rsid w:val="00B85CE2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1BBB"/>
    <w:rsid w:val="00BA5E63"/>
    <w:rsid w:val="00BA65AD"/>
    <w:rsid w:val="00BB09B6"/>
    <w:rsid w:val="00BB17DD"/>
    <w:rsid w:val="00BB2DE5"/>
    <w:rsid w:val="00BB332A"/>
    <w:rsid w:val="00BB3F45"/>
    <w:rsid w:val="00BB47CB"/>
    <w:rsid w:val="00BB494C"/>
    <w:rsid w:val="00BB5AD2"/>
    <w:rsid w:val="00BB7D73"/>
    <w:rsid w:val="00BC27C4"/>
    <w:rsid w:val="00BC3232"/>
    <w:rsid w:val="00BC49E7"/>
    <w:rsid w:val="00BC4BCC"/>
    <w:rsid w:val="00BC563F"/>
    <w:rsid w:val="00BC61F7"/>
    <w:rsid w:val="00BC647E"/>
    <w:rsid w:val="00BD05FA"/>
    <w:rsid w:val="00BD413F"/>
    <w:rsid w:val="00BD5CDC"/>
    <w:rsid w:val="00BD5E11"/>
    <w:rsid w:val="00BD6096"/>
    <w:rsid w:val="00BD613C"/>
    <w:rsid w:val="00BD7C7A"/>
    <w:rsid w:val="00BE31DC"/>
    <w:rsid w:val="00BE6947"/>
    <w:rsid w:val="00BE6B0E"/>
    <w:rsid w:val="00BE71F9"/>
    <w:rsid w:val="00BE79E9"/>
    <w:rsid w:val="00BE7D38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2FE1"/>
    <w:rsid w:val="00C136F3"/>
    <w:rsid w:val="00C14F49"/>
    <w:rsid w:val="00C16919"/>
    <w:rsid w:val="00C1718D"/>
    <w:rsid w:val="00C17B05"/>
    <w:rsid w:val="00C17CF7"/>
    <w:rsid w:val="00C20942"/>
    <w:rsid w:val="00C23207"/>
    <w:rsid w:val="00C2401E"/>
    <w:rsid w:val="00C24512"/>
    <w:rsid w:val="00C24739"/>
    <w:rsid w:val="00C24C49"/>
    <w:rsid w:val="00C260C4"/>
    <w:rsid w:val="00C27206"/>
    <w:rsid w:val="00C27DC2"/>
    <w:rsid w:val="00C319FA"/>
    <w:rsid w:val="00C323EF"/>
    <w:rsid w:val="00C3387D"/>
    <w:rsid w:val="00C34A51"/>
    <w:rsid w:val="00C35D41"/>
    <w:rsid w:val="00C375AF"/>
    <w:rsid w:val="00C426AD"/>
    <w:rsid w:val="00C42C7D"/>
    <w:rsid w:val="00C42DAC"/>
    <w:rsid w:val="00C44C3E"/>
    <w:rsid w:val="00C44CEA"/>
    <w:rsid w:val="00C45DC9"/>
    <w:rsid w:val="00C502E5"/>
    <w:rsid w:val="00C505EA"/>
    <w:rsid w:val="00C5068C"/>
    <w:rsid w:val="00C53839"/>
    <w:rsid w:val="00C545B7"/>
    <w:rsid w:val="00C549E6"/>
    <w:rsid w:val="00C563A0"/>
    <w:rsid w:val="00C563CC"/>
    <w:rsid w:val="00C56B13"/>
    <w:rsid w:val="00C56B44"/>
    <w:rsid w:val="00C578BE"/>
    <w:rsid w:val="00C61C17"/>
    <w:rsid w:val="00C6307B"/>
    <w:rsid w:val="00C6388B"/>
    <w:rsid w:val="00C64041"/>
    <w:rsid w:val="00C67AC7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5967"/>
    <w:rsid w:val="00C8667F"/>
    <w:rsid w:val="00C87AD8"/>
    <w:rsid w:val="00C91A22"/>
    <w:rsid w:val="00C9226E"/>
    <w:rsid w:val="00C9360A"/>
    <w:rsid w:val="00C93AF9"/>
    <w:rsid w:val="00C946C2"/>
    <w:rsid w:val="00C97CC9"/>
    <w:rsid w:val="00CA0DAE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0B35"/>
    <w:rsid w:val="00CC3303"/>
    <w:rsid w:val="00CC560A"/>
    <w:rsid w:val="00CC5D24"/>
    <w:rsid w:val="00CC7FE3"/>
    <w:rsid w:val="00CD02AB"/>
    <w:rsid w:val="00CD0CB2"/>
    <w:rsid w:val="00CD0D8B"/>
    <w:rsid w:val="00CD1670"/>
    <w:rsid w:val="00CD230D"/>
    <w:rsid w:val="00CD419D"/>
    <w:rsid w:val="00CD423E"/>
    <w:rsid w:val="00CD4C3B"/>
    <w:rsid w:val="00CD5F2B"/>
    <w:rsid w:val="00CD6999"/>
    <w:rsid w:val="00CD7013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355A"/>
    <w:rsid w:val="00D03754"/>
    <w:rsid w:val="00D06AD5"/>
    <w:rsid w:val="00D0783B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D85"/>
    <w:rsid w:val="00D30A2B"/>
    <w:rsid w:val="00D311E3"/>
    <w:rsid w:val="00D31784"/>
    <w:rsid w:val="00D36449"/>
    <w:rsid w:val="00D36CB7"/>
    <w:rsid w:val="00D41EA6"/>
    <w:rsid w:val="00D4266F"/>
    <w:rsid w:val="00D42CF3"/>
    <w:rsid w:val="00D458F8"/>
    <w:rsid w:val="00D469DB"/>
    <w:rsid w:val="00D469E9"/>
    <w:rsid w:val="00D46E5D"/>
    <w:rsid w:val="00D51248"/>
    <w:rsid w:val="00D515BE"/>
    <w:rsid w:val="00D51707"/>
    <w:rsid w:val="00D524DC"/>
    <w:rsid w:val="00D52BFB"/>
    <w:rsid w:val="00D53497"/>
    <w:rsid w:val="00D5538B"/>
    <w:rsid w:val="00D55563"/>
    <w:rsid w:val="00D56088"/>
    <w:rsid w:val="00D56A23"/>
    <w:rsid w:val="00D57E63"/>
    <w:rsid w:val="00D60CDE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2F3"/>
    <w:rsid w:val="00D8177D"/>
    <w:rsid w:val="00D8246B"/>
    <w:rsid w:val="00D82D74"/>
    <w:rsid w:val="00D82FF5"/>
    <w:rsid w:val="00D839F9"/>
    <w:rsid w:val="00D8436D"/>
    <w:rsid w:val="00D85D2A"/>
    <w:rsid w:val="00D86D61"/>
    <w:rsid w:val="00D87484"/>
    <w:rsid w:val="00D9010F"/>
    <w:rsid w:val="00D90CD8"/>
    <w:rsid w:val="00D9132E"/>
    <w:rsid w:val="00D91FE0"/>
    <w:rsid w:val="00D947B2"/>
    <w:rsid w:val="00D9481D"/>
    <w:rsid w:val="00D967DA"/>
    <w:rsid w:val="00D96EDF"/>
    <w:rsid w:val="00D97CB9"/>
    <w:rsid w:val="00D97CEC"/>
    <w:rsid w:val="00DA2FE2"/>
    <w:rsid w:val="00DA36C4"/>
    <w:rsid w:val="00DA50D0"/>
    <w:rsid w:val="00DA60A0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55D5"/>
    <w:rsid w:val="00DE658E"/>
    <w:rsid w:val="00DE6871"/>
    <w:rsid w:val="00DF0BC2"/>
    <w:rsid w:val="00DF1B61"/>
    <w:rsid w:val="00DF1DD0"/>
    <w:rsid w:val="00DF26E5"/>
    <w:rsid w:val="00DF2AFB"/>
    <w:rsid w:val="00DF3E6E"/>
    <w:rsid w:val="00DF4E66"/>
    <w:rsid w:val="00DF5903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3F0"/>
    <w:rsid w:val="00E076DA"/>
    <w:rsid w:val="00E109A0"/>
    <w:rsid w:val="00E1728C"/>
    <w:rsid w:val="00E23201"/>
    <w:rsid w:val="00E2473D"/>
    <w:rsid w:val="00E25B95"/>
    <w:rsid w:val="00E26241"/>
    <w:rsid w:val="00E27939"/>
    <w:rsid w:val="00E27BE9"/>
    <w:rsid w:val="00E30532"/>
    <w:rsid w:val="00E331FA"/>
    <w:rsid w:val="00E33E08"/>
    <w:rsid w:val="00E407E1"/>
    <w:rsid w:val="00E41726"/>
    <w:rsid w:val="00E41CF9"/>
    <w:rsid w:val="00E423FE"/>
    <w:rsid w:val="00E42ADC"/>
    <w:rsid w:val="00E43156"/>
    <w:rsid w:val="00E43CB9"/>
    <w:rsid w:val="00E466A7"/>
    <w:rsid w:val="00E46F7B"/>
    <w:rsid w:val="00E55319"/>
    <w:rsid w:val="00E6249B"/>
    <w:rsid w:val="00E6289D"/>
    <w:rsid w:val="00E6352E"/>
    <w:rsid w:val="00E66757"/>
    <w:rsid w:val="00E672A8"/>
    <w:rsid w:val="00E708AC"/>
    <w:rsid w:val="00E70C88"/>
    <w:rsid w:val="00E718F3"/>
    <w:rsid w:val="00E73D73"/>
    <w:rsid w:val="00E74323"/>
    <w:rsid w:val="00E74C24"/>
    <w:rsid w:val="00E7568E"/>
    <w:rsid w:val="00E773FC"/>
    <w:rsid w:val="00E77E2B"/>
    <w:rsid w:val="00E802B1"/>
    <w:rsid w:val="00E80C25"/>
    <w:rsid w:val="00E80D6A"/>
    <w:rsid w:val="00E81B57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96A73"/>
    <w:rsid w:val="00E97514"/>
    <w:rsid w:val="00EA030C"/>
    <w:rsid w:val="00EA1E9F"/>
    <w:rsid w:val="00EA2B1C"/>
    <w:rsid w:val="00EA3981"/>
    <w:rsid w:val="00EA6962"/>
    <w:rsid w:val="00EA797B"/>
    <w:rsid w:val="00EB1D5B"/>
    <w:rsid w:val="00EB31D3"/>
    <w:rsid w:val="00EB3F2D"/>
    <w:rsid w:val="00EC488A"/>
    <w:rsid w:val="00EC51FB"/>
    <w:rsid w:val="00EC54CA"/>
    <w:rsid w:val="00EC596B"/>
    <w:rsid w:val="00ED1D75"/>
    <w:rsid w:val="00ED4217"/>
    <w:rsid w:val="00ED4330"/>
    <w:rsid w:val="00ED4BBA"/>
    <w:rsid w:val="00ED5488"/>
    <w:rsid w:val="00ED58D0"/>
    <w:rsid w:val="00ED72D6"/>
    <w:rsid w:val="00EE190E"/>
    <w:rsid w:val="00EE2CB1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147F"/>
    <w:rsid w:val="00F042F3"/>
    <w:rsid w:val="00F0440A"/>
    <w:rsid w:val="00F0641F"/>
    <w:rsid w:val="00F07482"/>
    <w:rsid w:val="00F07D81"/>
    <w:rsid w:val="00F10426"/>
    <w:rsid w:val="00F119A0"/>
    <w:rsid w:val="00F1317E"/>
    <w:rsid w:val="00F134AF"/>
    <w:rsid w:val="00F13CD3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4359"/>
    <w:rsid w:val="00F45599"/>
    <w:rsid w:val="00F45697"/>
    <w:rsid w:val="00F46140"/>
    <w:rsid w:val="00F50244"/>
    <w:rsid w:val="00F546CE"/>
    <w:rsid w:val="00F54B00"/>
    <w:rsid w:val="00F57897"/>
    <w:rsid w:val="00F60552"/>
    <w:rsid w:val="00F60FAB"/>
    <w:rsid w:val="00F61C66"/>
    <w:rsid w:val="00F64FC8"/>
    <w:rsid w:val="00F65930"/>
    <w:rsid w:val="00F6644C"/>
    <w:rsid w:val="00F67F7E"/>
    <w:rsid w:val="00F70464"/>
    <w:rsid w:val="00F70B6A"/>
    <w:rsid w:val="00F71330"/>
    <w:rsid w:val="00F71895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3DA9"/>
    <w:rsid w:val="00FA515E"/>
    <w:rsid w:val="00FA5D69"/>
    <w:rsid w:val="00FB0ECA"/>
    <w:rsid w:val="00FB280E"/>
    <w:rsid w:val="00FB3420"/>
    <w:rsid w:val="00FB349D"/>
    <w:rsid w:val="00FB3F6C"/>
    <w:rsid w:val="00FB4D65"/>
    <w:rsid w:val="00FB6ABA"/>
    <w:rsid w:val="00FB7B0B"/>
    <w:rsid w:val="00FB7F8D"/>
    <w:rsid w:val="00FC0A12"/>
    <w:rsid w:val="00FC2579"/>
    <w:rsid w:val="00FC32F8"/>
    <w:rsid w:val="00FC3966"/>
    <w:rsid w:val="00FC42A2"/>
    <w:rsid w:val="00FC42CF"/>
    <w:rsid w:val="00FC44DB"/>
    <w:rsid w:val="00FC633E"/>
    <w:rsid w:val="00FC7A42"/>
    <w:rsid w:val="00FD1479"/>
    <w:rsid w:val="00FD17D0"/>
    <w:rsid w:val="00FD2B82"/>
    <w:rsid w:val="00FD3014"/>
    <w:rsid w:val="00FD42F5"/>
    <w:rsid w:val="00FD4813"/>
    <w:rsid w:val="00FE0C26"/>
    <w:rsid w:val="00FE2025"/>
    <w:rsid w:val="00FE46FA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2021-12-14T09:22:00Z</cp:lastPrinted>
  <dcterms:created xsi:type="dcterms:W3CDTF">2022-05-25T09:21:00Z</dcterms:created>
  <dcterms:modified xsi:type="dcterms:W3CDTF">2022-05-25T09:21:00Z</dcterms:modified>
</cp:coreProperties>
</file>