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8AF" w14:textId="2D723933" w:rsidR="006A2093" w:rsidRDefault="006A2093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2EFEEC09">
            <wp:simplePos x="0" y="0"/>
            <wp:positionH relativeFrom="page">
              <wp:posOffset>4051935</wp:posOffset>
            </wp:positionH>
            <wp:positionV relativeFrom="margin">
              <wp:posOffset>-231775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AE2AA" w14:textId="77777777" w:rsidR="006A2093" w:rsidRDefault="006A2093" w:rsidP="001B0C36">
      <w:pPr>
        <w:spacing w:after="0" w:line="240" w:lineRule="auto"/>
        <w:rPr>
          <w:sz w:val="24"/>
          <w:szCs w:val="24"/>
        </w:rPr>
      </w:pPr>
    </w:p>
    <w:p w14:paraId="20B9F1A9" w14:textId="77777777" w:rsidR="006A2093" w:rsidRDefault="006A2093" w:rsidP="001B0C36">
      <w:pPr>
        <w:spacing w:after="0" w:line="240" w:lineRule="auto"/>
        <w:rPr>
          <w:sz w:val="24"/>
          <w:szCs w:val="24"/>
        </w:rPr>
      </w:pPr>
    </w:p>
    <w:p w14:paraId="79A4C5FB" w14:textId="0B99FC56" w:rsidR="001B0C36" w:rsidRDefault="001B0C36" w:rsidP="001B0C36">
      <w:pPr>
        <w:spacing w:after="0" w:line="240" w:lineRule="auto"/>
        <w:rPr>
          <w:sz w:val="24"/>
          <w:szCs w:val="24"/>
        </w:rPr>
      </w:pPr>
    </w:p>
    <w:p w14:paraId="1B622EED" w14:textId="77777777" w:rsidR="006A2093" w:rsidRDefault="006A2093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02EEB9FF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EC7076">
        <w:rPr>
          <w:rFonts w:ascii="Arial" w:hAnsi="Arial" w:cs="Arial"/>
          <w:sz w:val="24"/>
          <w:szCs w:val="24"/>
        </w:rPr>
        <w:t>22 de abril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</w:t>
      </w:r>
      <w:r w:rsidR="00C5406E">
        <w:rPr>
          <w:rFonts w:ascii="Arial" w:hAnsi="Arial" w:cs="Arial"/>
          <w:sz w:val="24"/>
          <w:szCs w:val="24"/>
        </w:rPr>
        <w:t>2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5C0F25AD" w14:textId="51FCB8C2" w:rsidR="007055C5" w:rsidRPr="007055C5" w:rsidRDefault="006D7F74" w:rsidP="007055C5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Proyección de la final de Copa del Rey en pantallas gigantes: </w:t>
      </w:r>
      <w:r w:rsidR="007055C5" w:rsidRPr="00C852AA">
        <w:rPr>
          <w:rFonts w:ascii="Arial" w:eastAsia="Yu Gothic" w:hAnsi="Arial" w:cs="Arial"/>
          <w:color w:val="002C5F"/>
          <w:sz w:val="42"/>
          <w:szCs w:val="42"/>
        </w:rPr>
        <w:t xml:space="preserve">Mediaset España ejercerá </w:t>
      </w:r>
      <w:r w:rsidR="00C852AA">
        <w:rPr>
          <w:rFonts w:ascii="Arial" w:eastAsia="Yu Gothic" w:hAnsi="Arial" w:cs="Arial"/>
          <w:color w:val="002C5F"/>
          <w:sz w:val="42"/>
          <w:szCs w:val="42"/>
        </w:rPr>
        <w:t xml:space="preserve">nuevas </w:t>
      </w:r>
      <w:r w:rsidR="007055C5" w:rsidRPr="00C852AA">
        <w:rPr>
          <w:rFonts w:ascii="Arial" w:eastAsia="Yu Gothic" w:hAnsi="Arial" w:cs="Arial"/>
          <w:color w:val="002C5F"/>
          <w:sz w:val="42"/>
          <w:szCs w:val="42"/>
        </w:rPr>
        <w:t xml:space="preserve">acciones legales </w:t>
      </w:r>
    </w:p>
    <w:p w14:paraId="2DADE14D" w14:textId="40926794" w:rsidR="006D1C42" w:rsidRPr="00C852AA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sz w:val="42"/>
          <w:szCs w:val="42"/>
        </w:rPr>
      </w:pPr>
    </w:p>
    <w:p w14:paraId="69233F63" w14:textId="1B22D29A" w:rsidR="00425BF1" w:rsidRDefault="00425BF1" w:rsidP="00425BF1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>Sobre la decisión judicial de desestimar las medidas cautelares solicitadas por Mediaset España para impedir la proyección de</w:t>
      </w:r>
      <w:r w:rsidRPr="007055C5">
        <w:rPr>
          <w:rFonts w:ascii="Arial" w:eastAsia="Yu Gothic" w:hAnsi="Arial" w:cs="Arial"/>
          <w:sz w:val="24"/>
          <w:szCs w:val="24"/>
        </w:rPr>
        <w:t xml:space="preserve"> </w:t>
      </w:r>
      <w:r>
        <w:rPr>
          <w:rFonts w:ascii="Arial" w:eastAsia="Yu Gothic" w:hAnsi="Arial" w:cs="Arial"/>
          <w:sz w:val="24"/>
          <w:szCs w:val="24"/>
        </w:rPr>
        <w:t>la final de la Copa del Rey en pantallas gigantes, la compañía opina que l</w:t>
      </w:r>
      <w:r w:rsidRPr="006D7F74">
        <w:rPr>
          <w:rFonts w:ascii="Arial" w:eastAsia="Yu Gothic" w:hAnsi="Arial" w:cs="Arial"/>
          <w:sz w:val="24"/>
          <w:szCs w:val="24"/>
        </w:rPr>
        <w:t xml:space="preserve">a justicia ha optado por permitir que se cause un daño contra los legítimos intereses de los propietarios de los derechos televisivos, algo incomprensible cuando el partido se va a emitir en directo </w:t>
      </w:r>
      <w:r>
        <w:rPr>
          <w:rFonts w:ascii="Arial" w:eastAsia="Yu Gothic" w:hAnsi="Arial" w:cs="Arial"/>
          <w:sz w:val="24"/>
          <w:szCs w:val="24"/>
        </w:rPr>
        <w:t>y va</w:t>
      </w:r>
      <w:r w:rsidRPr="006D7F74">
        <w:rPr>
          <w:rFonts w:ascii="Arial" w:eastAsia="Yu Gothic" w:hAnsi="Arial" w:cs="Arial"/>
          <w:sz w:val="24"/>
          <w:szCs w:val="24"/>
        </w:rPr>
        <w:t xml:space="preserve"> a estar a disposición de todos los espectadores de forma gratuita</w:t>
      </w:r>
      <w:r>
        <w:rPr>
          <w:rFonts w:ascii="Arial" w:eastAsia="Yu Gothic" w:hAnsi="Arial" w:cs="Arial"/>
          <w:sz w:val="24"/>
          <w:szCs w:val="24"/>
        </w:rPr>
        <w:t>, mientras que en uno de los es</w:t>
      </w:r>
      <w:r w:rsidR="00CA5022">
        <w:rPr>
          <w:rFonts w:ascii="Arial" w:eastAsia="Yu Gothic" w:hAnsi="Arial" w:cs="Arial"/>
          <w:sz w:val="24"/>
          <w:szCs w:val="24"/>
        </w:rPr>
        <w:t>tadios</w:t>
      </w:r>
      <w:r>
        <w:rPr>
          <w:rFonts w:ascii="Arial" w:eastAsia="Yu Gothic" w:hAnsi="Arial" w:cs="Arial"/>
          <w:sz w:val="24"/>
          <w:szCs w:val="24"/>
        </w:rPr>
        <w:t xml:space="preserve"> donde el encuentro se va a proyectar, los asistentes van a tener que pagar por verlo.</w:t>
      </w:r>
    </w:p>
    <w:p w14:paraId="04F87A46" w14:textId="77777777" w:rsidR="00425BF1" w:rsidRPr="006D7F74" w:rsidRDefault="00425BF1" w:rsidP="00425BF1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</w:p>
    <w:p w14:paraId="3E07C8BD" w14:textId="4543AD58" w:rsidR="007055C5" w:rsidRPr="007055C5" w:rsidRDefault="007055C5" w:rsidP="007055C5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  <w:r w:rsidRPr="007055C5">
        <w:rPr>
          <w:rFonts w:ascii="Arial" w:eastAsia="Yu Gothic" w:hAnsi="Arial" w:cs="Arial"/>
          <w:sz w:val="24"/>
          <w:szCs w:val="24"/>
        </w:rPr>
        <w:t>Por ello, M</w:t>
      </w:r>
      <w:r w:rsidR="00C852AA">
        <w:rPr>
          <w:rFonts w:ascii="Arial" w:eastAsia="Yu Gothic" w:hAnsi="Arial" w:cs="Arial"/>
          <w:sz w:val="24"/>
          <w:szCs w:val="24"/>
        </w:rPr>
        <w:t>ediaset España ejercerá</w:t>
      </w:r>
      <w:r w:rsidRPr="007055C5">
        <w:rPr>
          <w:rFonts w:ascii="Arial" w:eastAsia="Yu Gothic" w:hAnsi="Arial" w:cs="Arial"/>
          <w:sz w:val="24"/>
          <w:szCs w:val="24"/>
        </w:rPr>
        <w:t xml:space="preserve"> las acciones legales </w:t>
      </w:r>
      <w:r w:rsidR="00C852AA">
        <w:rPr>
          <w:rFonts w:ascii="Arial" w:eastAsia="Yu Gothic" w:hAnsi="Arial" w:cs="Arial"/>
          <w:sz w:val="24"/>
          <w:szCs w:val="24"/>
        </w:rPr>
        <w:t>necesarias</w:t>
      </w:r>
      <w:r w:rsidRPr="007055C5">
        <w:rPr>
          <w:rFonts w:ascii="Arial" w:eastAsia="Yu Gothic" w:hAnsi="Arial" w:cs="Arial"/>
          <w:sz w:val="24"/>
          <w:szCs w:val="24"/>
        </w:rPr>
        <w:t xml:space="preserve"> para el oportuno resarcimiento </w:t>
      </w:r>
      <w:r w:rsidR="00C852AA">
        <w:rPr>
          <w:rFonts w:ascii="Arial" w:eastAsia="Yu Gothic" w:hAnsi="Arial" w:cs="Arial"/>
          <w:sz w:val="24"/>
          <w:szCs w:val="24"/>
        </w:rPr>
        <w:t xml:space="preserve">de </w:t>
      </w:r>
      <w:r w:rsidR="005F1398">
        <w:rPr>
          <w:rFonts w:ascii="Arial" w:eastAsia="Yu Gothic" w:hAnsi="Arial" w:cs="Arial"/>
          <w:sz w:val="24"/>
          <w:szCs w:val="24"/>
        </w:rPr>
        <w:t>est</w:t>
      </w:r>
      <w:r w:rsidR="006D7F74">
        <w:rPr>
          <w:rFonts w:ascii="Arial" w:eastAsia="Yu Gothic" w:hAnsi="Arial" w:cs="Arial"/>
          <w:sz w:val="24"/>
          <w:szCs w:val="24"/>
        </w:rPr>
        <w:t>e perjuicio.</w:t>
      </w:r>
      <w:r w:rsidRPr="007055C5">
        <w:rPr>
          <w:rFonts w:ascii="Arial" w:eastAsia="Yu Gothic" w:hAnsi="Arial" w:cs="Arial"/>
          <w:sz w:val="24"/>
          <w:szCs w:val="24"/>
        </w:rPr>
        <w:t xml:space="preserve"> </w:t>
      </w:r>
    </w:p>
    <w:p w14:paraId="7B666C3D" w14:textId="77777777" w:rsidR="007055C5" w:rsidRPr="007055C5" w:rsidRDefault="007055C5" w:rsidP="006B5EE5">
      <w:pPr>
        <w:spacing w:after="0" w:line="240" w:lineRule="auto"/>
        <w:jc w:val="both"/>
        <w:rPr>
          <w:rFonts w:ascii="Arial" w:eastAsia="Yu Gothic" w:hAnsi="Arial" w:cs="Arial"/>
          <w:sz w:val="24"/>
          <w:szCs w:val="24"/>
        </w:rPr>
      </w:pPr>
    </w:p>
    <w:sectPr w:rsidR="007055C5" w:rsidRPr="007055C5" w:rsidSect="006A2093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2342" w14:textId="77777777" w:rsidR="00EC1E5F" w:rsidRDefault="00EC1E5F" w:rsidP="00B23904">
      <w:pPr>
        <w:spacing w:after="0" w:line="240" w:lineRule="auto"/>
      </w:pPr>
      <w:r>
        <w:separator/>
      </w:r>
    </w:p>
  </w:endnote>
  <w:endnote w:type="continuationSeparator" w:id="0">
    <w:p w14:paraId="5E80F8DA" w14:textId="77777777" w:rsidR="00EC1E5F" w:rsidRDefault="00EC1E5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6" name="Imagen 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7" name="Imagen 6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5E49" w14:textId="77777777" w:rsidR="00EC1E5F" w:rsidRDefault="00EC1E5F" w:rsidP="00B23904">
      <w:pPr>
        <w:spacing w:after="0" w:line="240" w:lineRule="auto"/>
      </w:pPr>
      <w:r>
        <w:separator/>
      </w:r>
    </w:p>
  </w:footnote>
  <w:footnote w:type="continuationSeparator" w:id="0">
    <w:p w14:paraId="25761190" w14:textId="77777777" w:rsidR="00EC1E5F" w:rsidRDefault="00EC1E5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36D88"/>
    <w:rsid w:val="00044EDE"/>
    <w:rsid w:val="0006761A"/>
    <w:rsid w:val="00073624"/>
    <w:rsid w:val="000757D2"/>
    <w:rsid w:val="000827A5"/>
    <w:rsid w:val="00092C77"/>
    <w:rsid w:val="00097314"/>
    <w:rsid w:val="00097EF8"/>
    <w:rsid w:val="000A3C7C"/>
    <w:rsid w:val="000B59FD"/>
    <w:rsid w:val="000D5D85"/>
    <w:rsid w:val="000E1C27"/>
    <w:rsid w:val="000E6AC1"/>
    <w:rsid w:val="000F13CC"/>
    <w:rsid w:val="00111EB1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77EBD"/>
    <w:rsid w:val="001800AB"/>
    <w:rsid w:val="001811C2"/>
    <w:rsid w:val="00181C16"/>
    <w:rsid w:val="00182B12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06B0C"/>
    <w:rsid w:val="0023733D"/>
    <w:rsid w:val="00276AF7"/>
    <w:rsid w:val="0027717F"/>
    <w:rsid w:val="002858B1"/>
    <w:rsid w:val="00285CD7"/>
    <w:rsid w:val="00293C8C"/>
    <w:rsid w:val="002A74CF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77C31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2322"/>
    <w:rsid w:val="00414FEC"/>
    <w:rsid w:val="00425BF1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C6E63"/>
    <w:rsid w:val="004D600C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1398"/>
    <w:rsid w:val="005F73C0"/>
    <w:rsid w:val="00602DB0"/>
    <w:rsid w:val="00606540"/>
    <w:rsid w:val="00622499"/>
    <w:rsid w:val="006231AD"/>
    <w:rsid w:val="00625F8D"/>
    <w:rsid w:val="006277FB"/>
    <w:rsid w:val="00635CAA"/>
    <w:rsid w:val="0065019F"/>
    <w:rsid w:val="006502A2"/>
    <w:rsid w:val="00654B6C"/>
    <w:rsid w:val="00661207"/>
    <w:rsid w:val="006646C7"/>
    <w:rsid w:val="006808AA"/>
    <w:rsid w:val="00682E82"/>
    <w:rsid w:val="00690152"/>
    <w:rsid w:val="00691DCC"/>
    <w:rsid w:val="006A07B9"/>
    <w:rsid w:val="006A2093"/>
    <w:rsid w:val="006B0787"/>
    <w:rsid w:val="006B2F04"/>
    <w:rsid w:val="006B5EE5"/>
    <w:rsid w:val="006C17DD"/>
    <w:rsid w:val="006C4156"/>
    <w:rsid w:val="006C5EBB"/>
    <w:rsid w:val="006D00E3"/>
    <w:rsid w:val="006D1C42"/>
    <w:rsid w:val="006D7F74"/>
    <w:rsid w:val="006F48D2"/>
    <w:rsid w:val="006F6536"/>
    <w:rsid w:val="006F72D0"/>
    <w:rsid w:val="007055C5"/>
    <w:rsid w:val="00706F37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3BFF"/>
    <w:rsid w:val="00766D09"/>
    <w:rsid w:val="00770141"/>
    <w:rsid w:val="0077630C"/>
    <w:rsid w:val="00781AF7"/>
    <w:rsid w:val="007836B6"/>
    <w:rsid w:val="007847C9"/>
    <w:rsid w:val="00786425"/>
    <w:rsid w:val="00793914"/>
    <w:rsid w:val="00794ECB"/>
    <w:rsid w:val="007B22E6"/>
    <w:rsid w:val="007B2E8A"/>
    <w:rsid w:val="007B38E3"/>
    <w:rsid w:val="007B576B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46FFB"/>
    <w:rsid w:val="008924B6"/>
    <w:rsid w:val="008A1520"/>
    <w:rsid w:val="008C4C0B"/>
    <w:rsid w:val="008E1FF8"/>
    <w:rsid w:val="009046EE"/>
    <w:rsid w:val="009054CC"/>
    <w:rsid w:val="00916B26"/>
    <w:rsid w:val="009211C4"/>
    <w:rsid w:val="00927D3C"/>
    <w:rsid w:val="00941BF6"/>
    <w:rsid w:val="00942925"/>
    <w:rsid w:val="0094368A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5ED7"/>
    <w:rsid w:val="00A179E4"/>
    <w:rsid w:val="00A22871"/>
    <w:rsid w:val="00A23DDC"/>
    <w:rsid w:val="00A3052C"/>
    <w:rsid w:val="00A33C57"/>
    <w:rsid w:val="00A34699"/>
    <w:rsid w:val="00A45B1F"/>
    <w:rsid w:val="00A50763"/>
    <w:rsid w:val="00A745D2"/>
    <w:rsid w:val="00A74F24"/>
    <w:rsid w:val="00A76C0A"/>
    <w:rsid w:val="00A7746B"/>
    <w:rsid w:val="00A82746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07FA"/>
    <w:rsid w:val="00AE56D6"/>
    <w:rsid w:val="00AF4996"/>
    <w:rsid w:val="00AF4B51"/>
    <w:rsid w:val="00AF5DAC"/>
    <w:rsid w:val="00B108BD"/>
    <w:rsid w:val="00B12438"/>
    <w:rsid w:val="00B20E68"/>
    <w:rsid w:val="00B2147E"/>
    <w:rsid w:val="00B23904"/>
    <w:rsid w:val="00B3281C"/>
    <w:rsid w:val="00B368D1"/>
    <w:rsid w:val="00B41E60"/>
    <w:rsid w:val="00B44725"/>
    <w:rsid w:val="00B46BC0"/>
    <w:rsid w:val="00B50D90"/>
    <w:rsid w:val="00B5374D"/>
    <w:rsid w:val="00B60CA9"/>
    <w:rsid w:val="00B61B3E"/>
    <w:rsid w:val="00B65D2A"/>
    <w:rsid w:val="00B82B35"/>
    <w:rsid w:val="00B85B96"/>
    <w:rsid w:val="00BA0685"/>
    <w:rsid w:val="00BA1166"/>
    <w:rsid w:val="00BA14B2"/>
    <w:rsid w:val="00BA14D1"/>
    <w:rsid w:val="00BA6FB3"/>
    <w:rsid w:val="00BA77BF"/>
    <w:rsid w:val="00BB5313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30D0"/>
    <w:rsid w:val="00C5406E"/>
    <w:rsid w:val="00C551D2"/>
    <w:rsid w:val="00C56249"/>
    <w:rsid w:val="00C71EA6"/>
    <w:rsid w:val="00C746AC"/>
    <w:rsid w:val="00C75A49"/>
    <w:rsid w:val="00C81DB0"/>
    <w:rsid w:val="00C852AA"/>
    <w:rsid w:val="00CA288D"/>
    <w:rsid w:val="00CA3CE9"/>
    <w:rsid w:val="00CA444E"/>
    <w:rsid w:val="00CA5022"/>
    <w:rsid w:val="00CA5350"/>
    <w:rsid w:val="00CA5E59"/>
    <w:rsid w:val="00CB7BAE"/>
    <w:rsid w:val="00CD2738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57BC2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CF7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744F0"/>
    <w:rsid w:val="00E93DA9"/>
    <w:rsid w:val="00E94A51"/>
    <w:rsid w:val="00EB0769"/>
    <w:rsid w:val="00EB1357"/>
    <w:rsid w:val="00EB1612"/>
    <w:rsid w:val="00EB21C1"/>
    <w:rsid w:val="00EB416E"/>
    <w:rsid w:val="00EB7E3D"/>
    <w:rsid w:val="00EC1E5F"/>
    <w:rsid w:val="00EC1F2B"/>
    <w:rsid w:val="00EC7076"/>
    <w:rsid w:val="00ED7EFF"/>
    <w:rsid w:val="00EE12EB"/>
    <w:rsid w:val="00EE33A0"/>
    <w:rsid w:val="00EE5260"/>
    <w:rsid w:val="00EE714F"/>
    <w:rsid w:val="00EE7B64"/>
    <w:rsid w:val="00EF68A9"/>
    <w:rsid w:val="00F034FD"/>
    <w:rsid w:val="00F15201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28B4"/>
    <w:rsid w:val="00F75B88"/>
    <w:rsid w:val="00F77FB2"/>
    <w:rsid w:val="00F77FCE"/>
    <w:rsid w:val="00F805E0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2019-12-17T11:54:00Z</cp:lastPrinted>
  <dcterms:created xsi:type="dcterms:W3CDTF">2022-04-22T15:25:00Z</dcterms:created>
  <dcterms:modified xsi:type="dcterms:W3CDTF">2022-04-22T17:54:00Z</dcterms:modified>
</cp:coreProperties>
</file>