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B2DB" w14:textId="121CFEC2" w:rsidR="00D4698F" w:rsidRDefault="00205B04" w:rsidP="007512CD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172C6D07">
            <wp:simplePos x="0" y="0"/>
            <wp:positionH relativeFrom="page">
              <wp:posOffset>4081780</wp:posOffset>
            </wp:positionH>
            <wp:positionV relativeFrom="margin">
              <wp:posOffset>142240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6C2FEB19" wp14:editId="49FF1241">
            <wp:extent cx="2038350" cy="977454"/>
            <wp:effectExtent l="0" t="0" r="0" b="0"/>
            <wp:docPr id="3" name="Imagen 3" descr="Un conjunto de letras blancas en un fondo blanc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 conjunto de letras blancas en un fondo blanco&#10;&#10;Descripción generada automáticamente con confianza baja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1" t="17783" r="11688" b="18804"/>
                    <a:stretch/>
                  </pic:blipFill>
                  <pic:spPr bwMode="auto">
                    <a:xfrm>
                      <a:off x="0" y="0"/>
                      <a:ext cx="2056340" cy="986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43E9F" w14:textId="6063CFEA" w:rsidR="000E4BDA" w:rsidRDefault="000E4BDA" w:rsidP="007512CD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C0D58F3" w14:textId="36E73FD8" w:rsidR="00D4698F" w:rsidRPr="00162680" w:rsidRDefault="00D4698F" w:rsidP="007512CD">
      <w:pPr>
        <w:spacing w:after="0" w:line="240" w:lineRule="auto"/>
        <w:rPr>
          <w:rFonts w:ascii="Arial" w:hAnsi="Arial"/>
          <w:lang w:eastAsia="es-ES"/>
        </w:rPr>
      </w:pPr>
      <w:r w:rsidRPr="00162680">
        <w:rPr>
          <w:rFonts w:ascii="Arial" w:hAnsi="Arial"/>
          <w:lang w:eastAsia="es-ES"/>
        </w:rPr>
        <w:t xml:space="preserve">Madrid, </w:t>
      </w:r>
      <w:r w:rsidR="00D21275" w:rsidRPr="00162680">
        <w:rPr>
          <w:rFonts w:ascii="Arial" w:hAnsi="Arial"/>
          <w:lang w:eastAsia="es-ES"/>
        </w:rPr>
        <w:t>4</w:t>
      </w:r>
      <w:r w:rsidRPr="00162680">
        <w:rPr>
          <w:rFonts w:ascii="Arial" w:hAnsi="Arial"/>
          <w:color w:val="000000"/>
        </w:rPr>
        <w:t xml:space="preserve"> de </w:t>
      </w:r>
      <w:r w:rsidR="00D21275" w:rsidRPr="00162680">
        <w:rPr>
          <w:rFonts w:ascii="Arial" w:hAnsi="Arial"/>
          <w:color w:val="000000"/>
        </w:rPr>
        <w:t>marzo</w:t>
      </w:r>
      <w:r w:rsidRPr="00162680">
        <w:rPr>
          <w:rFonts w:ascii="Arial" w:hAnsi="Arial"/>
          <w:color w:val="000000"/>
        </w:rPr>
        <w:t xml:space="preserve"> </w:t>
      </w:r>
      <w:r w:rsidRPr="00162680">
        <w:rPr>
          <w:rFonts w:ascii="Arial" w:hAnsi="Arial"/>
          <w:lang w:eastAsia="es-ES"/>
        </w:rPr>
        <w:t>de 202</w:t>
      </w:r>
      <w:r w:rsidR="005E1716" w:rsidRPr="00162680">
        <w:rPr>
          <w:rFonts w:ascii="Arial" w:hAnsi="Arial"/>
          <w:lang w:eastAsia="es-ES"/>
        </w:rPr>
        <w:t>2</w:t>
      </w:r>
    </w:p>
    <w:p w14:paraId="371A50CC" w14:textId="77777777" w:rsidR="004F2046" w:rsidRPr="00162680" w:rsidRDefault="004F2046" w:rsidP="007512CD">
      <w:pPr>
        <w:spacing w:after="0" w:line="240" w:lineRule="auto"/>
        <w:jc w:val="both"/>
        <w:rPr>
          <w:rFonts w:ascii="Arial" w:hAnsi="Arial"/>
          <w:sz w:val="30"/>
          <w:szCs w:val="30"/>
          <w:lang w:eastAsia="es-ES"/>
        </w:rPr>
      </w:pPr>
    </w:p>
    <w:p w14:paraId="3FCD6A13" w14:textId="1330F474" w:rsidR="00916243" w:rsidRPr="00DC1281" w:rsidRDefault="00CF0060" w:rsidP="00DC1281">
      <w:pPr>
        <w:spacing w:after="0" w:line="240" w:lineRule="auto"/>
        <w:jc w:val="center"/>
        <w:rPr>
          <w:rFonts w:ascii="Arial" w:hAnsi="Arial"/>
          <w:bCs/>
          <w:color w:val="002C5F"/>
          <w:sz w:val="40"/>
          <w:szCs w:val="40"/>
          <w:lang w:eastAsia="es-ES"/>
        </w:rPr>
      </w:pPr>
      <w:r w:rsidRPr="00DC1281">
        <w:rPr>
          <w:rFonts w:ascii="Arial" w:hAnsi="Arial"/>
          <w:bCs/>
          <w:color w:val="002C5F"/>
          <w:sz w:val="40"/>
          <w:szCs w:val="40"/>
          <w:lang w:eastAsia="es-ES"/>
        </w:rPr>
        <w:t>Media</w:t>
      </w:r>
      <w:r w:rsidR="00ED780E" w:rsidRPr="00DC1281">
        <w:rPr>
          <w:rFonts w:ascii="Arial" w:hAnsi="Arial"/>
          <w:bCs/>
          <w:color w:val="002C5F"/>
          <w:sz w:val="40"/>
          <w:szCs w:val="40"/>
          <w:lang w:eastAsia="es-ES"/>
        </w:rPr>
        <w:t>set España</w:t>
      </w:r>
      <w:r w:rsidR="00BA53FC" w:rsidRPr="00DC1281">
        <w:rPr>
          <w:rFonts w:ascii="Arial" w:hAnsi="Arial"/>
          <w:bCs/>
          <w:color w:val="002C5F"/>
          <w:sz w:val="40"/>
          <w:szCs w:val="40"/>
          <w:lang w:eastAsia="es-ES"/>
        </w:rPr>
        <w:t xml:space="preserve"> lanza la campaña</w:t>
      </w:r>
      <w:r w:rsidR="00E33A4C" w:rsidRPr="00DC1281">
        <w:rPr>
          <w:rFonts w:ascii="Arial" w:hAnsi="Arial"/>
          <w:bCs/>
          <w:color w:val="002C5F"/>
          <w:sz w:val="40"/>
          <w:szCs w:val="40"/>
          <w:lang w:eastAsia="es-ES"/>
        </w:rPr>
        <w:t xml:space="preserve"> multimedia</w:t>
      </w:r>
      <w:r w:rsidR="00BA53FC" w:rsidRPr="00DC1281">
        <w:rPr>
          <w:rFonts w:ascii="Arial" w:hAnsi="Arial"/>
          <w:bCs/>
          <w:color w:val="002C5F"/>
          <w:sz w:val="40"/>
          <w:szCs w:val="40"/>
          <w:lang w:eastAsia="es-ES"/>
        </w:rPr>
        <w:t xml:space="preserve"> ‘Mediaset por la paz’</w:t>
      </w:r>
      <w:r w:rsidR="00A11BC0" w:rsidRPr="00DC1281">
        <w:rPr>
          <w:rFonts w:ascii="Arial" w:hAnsi="Arial"/>
          <w:bCs/>
          <w:color w:val="002C5F"/>
          <w:sz w:val="40"/>
          <w:szCs w:val="40"/>
          <w:lang w:eastAsia="es-ES"/>
        </w:rPr>
        <w:t xml:space="preserve"> </w:t>
      </w:r>
      <w:r w:rsidR="00BA53FC" w:rsidRPr="00DC1281">
        <w:rPr>
          <w:rFonts w:ascii="Arial" w:hAnsi="Arial"/>
          <w:bCs/>
          <w:color w:val="002C5F"/>
          <w:sz w:val="40"/>
          <w:szCs w:val="40"/>
          <w:lang w:eastAsia="es-ES"/>
        </w:rPr>
        <w:t>para canalizar la ayuda a Ucrania a través de ACNUR y Cruz Roja</w:t>
      </w:r>
    </w:p>
    <w:p w14:paraId="1BD8976B" w14:textId="77777777" w:rsidR="00916243" w:rsidRPr="00205B04" w:rsidRDefault="00916243" w:rsidP="007512CD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30"/>
          <w:szCs w:val="30"/>
          <w:lang w:eastAsia="es-ES"/>
        </w:rPr>
      </w:pPr>
    </w:p>
    <w:p w14:paraId="6DB7E796" w14:textId="3169F52C" w:rsidR="00354F21" w:rsidRPr="00162680" w:rsidRDefault="00995BE3" w:rsidP="00D21275">
      <w:pPr>
        <w:spacing w:after="0" w:line="240" w:lineRule="auto"/>
        <w:jc w:val="center"/>
        <w:rPr>
          <w:rFonts w:ascii="Arial" w:hAnsi="Arial" w:cs="Arial"/>
          <w:b/>
        </w:rPr>
      </w:pPr>
      <w:r w:rsidRPr="00162680">
        <w:rPr>
          <w:rFonts w:ascii="Arial" w:hAnsi="Arial" w:cs="Arial"/>
          <w:b/>
        </w:rPr>
        <w:t>T</w:t>
      </w:r>
      <w:r w:rsidR="00BA53FC" w:rsidRPr="00162680">
        <w:rPr>
          <w:rFonts w:ascii="Arial" w:hAnsi="Arial" w:cs="Arial"/>
          <w:b/>
        </w:rPr>
        <w:t xml:space="preserve">odos </w:t>
      </w:r>
      <w:r w:rsidRPr="00162680">
        <w:rPr>
          <w:rFonts w:ascii="Arial" w:hAnsi="Arial" w:cs="Arial"/>
          <w:b/>
        </w:rPr>
        <w:t>los</w:t>
      </w:r>
      <w:r w:rsidR="00BA53FC" w:rsidRPr="00162680">
        <w:rPr>
          <w:rFonts w:ascii="Arial" w:hAnsi="Arial" w:cs="Arial"/>
          <w:b/>
        </w:rPr>
        <w:t xml:space="preserve"> soportes lineales, digitales y redes sociales </w:t>
      </w:r>
      <w:r w:rsidRPr="00162680">
        <w:rPr>
          <w:rFonts w:ascii="Arial" w:hAnsi="Arial" w:cs="Arial"/>
          <w:b/>
        </w:rPr>
        <w:t xml:space="preserve">del universo multimedia </w:t>
      </w:r>
      <w:r w:rsidR="00F14AD6" w:rsidRPr="00162680">
        <w:rPr>
          <w:rFonts w:ascii="Arial" w:hAnsi="Arial" w:cs="Arial"/>
          <w:b/>
        </w:rPr>
        <w:t>del grupo</w:t>
      </w:r>
      <w:r w:rsidRPr="00162680">
        <w:rPr>
          <w:rFonts w:ascii="Arial" w:hAnsi="Arial" w:cs="Arial"/>
          <w:b/>
        </w:rPr>
        <w:t xml:space="preserve"> difunden desde hoy</w:t>
      </w:r>
      <w:r w:rsidR="00BA53FC" w:rsidRPr="00162680">
        <w:rPr>
          <w:rFonts w:ascii="Arial" w:hAnsi="Arial" w:cs="Arial"/>
          <w:b/>
        </w:rPr>
        <w:t xml:space="preserve"> esta iniciativa que apela a la colaboración ciudadana a través de los sistemas de donación puestos en marcha por ambos organismos internacionales</w:t>
      </w:r>
      <w:r w:rsidRPr="00162680">
        <w:rPr>
          <w:rFonts w:ascii="Arial" w:hAnsi="Arial" w:cs="Arial"/>
          <w:b/>
        </w:rPr>
        <w:t xml:space="preserve"> para ayudar al pueblo ucraniano</w:t>
      </w:r>
      <w:r w:rsidR="00BA53FC" w:rsidRPr="00162680">
        <w:rPr>
          <w:rFonts w:ascii="Arial" w:hAnsi="Arial" w:cs="Arial"/>
          <w:b/>
        </w:rPr>
        <w:t>.</w:t>
      </w:r>
    </w:p>
    <w:p w14:paraId="5F10A02F" w14:textId="1BDE2223" w:rsidR="00EA2094" w:rsidRPr="00162680" w:rsidRDefault="00EA2094" w:rsidP="00D21275">
      <w:pPr>
        <w:spacing w:after="0" w:line="240" w:lineRule="auto"/>
        <w:jc w:val="center"/>
        <w:rPr>
          <w:rFonts w:ascii="Arial" w:hAnsi="Arial" w:cs="Arial"/>
          <w:b/>
        </w:rPr>
      </w:pPr>
    </w:p>
    <w:p w14:paraId="33D0643E" w14:textId="4DC009E6" w:rsidR="00EA2094" w:rsidRPr="00162680" w:rsidRDefault="00F14AD6" w:rsidP="00D21275">
      <w:pPr>
        <w:spacing w:after="0" w:line="240" w:lineRule="auto"/>
        <w:jc w:val="center"/>
        <w:rPr>
          <w:rFonts w:ascii="Arial" w:hAnsi="Arial" w:cs="Arial"/>
          <w:b/>
        </w:rPr>
      </w:pPr>
      <w:r w:rsidRPr="00162680">
        <w:rPr>
          <w:rFonts w:ascii="Arial" w:hAnsi="Arial" w:cs="Arial"/>
          <w:b/>
        </w:rPr>
        <w:t>Los programas, informativos y espacios de actualidad de Telecinco, Cuatro y NIUS, explican desde hoy la forma de realizar donaciones a través de un código QR que redirige al</w:t>
      </w:r>
      <w:r w:rsidR="00205B04" w:rsidRPr="00162680">
        <w:rPr>
          <w:rFonts w:ascii="Arial" w:hAnsi="Arial" w:cs="Arial"/>
          <w:b/>
        </w:rPr>
        <w:t xml:space="preserve"> </w:t>
      </w:r>
      <w:r w:rsidR="00EA2094" w:rsidRPr="00162680">
        <w:rPr>
          <w:rFonts w:ascii="Arial" w:hAnsi="Arial" w:cs="Arial"/>
          <w:b/>
        </w:rPr>
        <w:t xml:space="preserve">site </w:t>
      </w:r>
      <w:hyperlink r:id="rId9" w:history="1">
        <w:r w:rsidR="00EA2094" w:rsidRPr="00162680">
          <w:rPr>
            <w:rStyle w:val="Hipervnculo"/>
            <w:rFonts w:ascii="Arial" w:hAnsi="Arial" w:cs="Arial"/>
            <w:b/>
          </w:rPr>
          <w:t>Ayuda</w:t>
        </w:r>
        <w:r w:rsidR="00205B04" w:rsidRPr="00162680">
          <w:rPr>
            <w:rStyle w:val="Hipervnculo"/>
            <w:rFonts w:ascii="Arial" w:hAnsi="Arial" w:cs="Arial"/>
            <w:b/>
          </w:rPr>
          <w:t xml:space="preserve"> a </w:t>
        </w:r>
        <w:r w:rsidR="00EA2094" w:rsidRPr="00162680">
          <w:rPr>
            <w:rStyle w:val="Hipervnculo"/>
            <w:rFonts w:ascii="Arial" w:hAnsi="Arial" w:cs="Arial"/>
            <w:b/>
          </w:rPr>
          <w:t>Ucrania</w:t>
        </w:r>
        <w:r w:rsidR="00205B04" w:rsidRPr="00162680">
          <w:rPr>
            <w:rStyle w:val="Hipervnculo"/>
            <w:rFonts w:ascii="Arial" w:hAnsi="Arial" w:cs="Arial"/>
            <w:b/>
          </w:rPr>
          <w:t xml:space="preserve"> Mediaset por la Paz</w:t>
        </w:r>
      </w:hyperlink>
      <w:r w:rsidRPr="00162680">
        <w:rPr>
          <w:rFonts w:ascii="Arial" w:hAnsi="Arial" w:cs="Arial"/>
          <w:b/>
        </w:rPr>
        <w:t>, donde está</w:t>
      </w:r>
      <w:r w:rsidR="00EA2094" w:rsidRPr="00162680">
        <w:rPr>
          <w:rFonts w:ascii="Arial" w:hAnsi="Arial" w:cs="Arial"/>
          <w:b/>
        </w:rPr>
        <w:t xml:space="preserve"> </w:t>
      </w:r>
      <w:r w:rsidR="00995BE3" w:rsidRPr="00162680">
        <w:rPr>
          <w:rFonts w:ascii="Arial" w:hAnsi="Arial" w:cs="Arial"/>
          <w:b/>
        </w:rPr>
        <w:t>recopila</w:t>
      </w:r>
      <w:r w:rsidRPr="00162680">
        <w:rPr>
          <w:rFonts w:ascii="Arial" w:hAnsi="Arial" w:cs="Arial"/>
          <w:b/>
        </w:rPr>
        <w:t>da</w:t>
      </w:r>
      <w:r w:rsidR="00EA2094" w:rsidRPr="00162680">
        <w:rPr>
          <w:rFonts w:ascii="Arial" w:hAnsi="Arial" w:cs="Arial"/>
          <w:b/>
        </w:rPr>
        <w:t xml:space="preserve"> </w:t>
      </w:r>
      <w:r w:rsidR="00832BFC" w:rsidRPr="00162680">
        <w:rPr>
          <w:rFonts w:ascii="Arial" w:hAnsi="Arial" w:cs="Arial"/>
          <w:b/>
        </w:rPr>
        <w:t xml:space="preserve">toda </w:t>
      </w:r>
      <w:r w:rsidR="00EA2094" w:rsidRPr="00162680">
        <w:rPr>
          <w:rFonts w:ascii="Arial" w:hAnsi="Arial" w:cs="Arial"/>
          <w:b/>
        </w:rPr>
        <w:t>la información para colaborar</w:t>
      </w:r>
      <w:r w:rsidR="00205B04" w:rsidRPr="00162680">
        <w:rPr>
          <w:rFonts w:ascii="Arial" w:hAnsi="Arial" w:cs="Arial"/>
          <w:b/>
        </w:rPr>
        <w:t>.</w:t>
      </w:r>
      <w:r w:rsidR="00EA2094" w:rsidRPr="00162680">
        <w:rPr>
          <w:rFonts w:ascii="Arial" w:hAnsi="Arial" w:cs="Arial"/>
          <w:b/>
        </w:rPr>
        <w:t xml:space="preserve"> </w:t>
      </w:r>
    </w:p>
    <w:p w14:paraId="197609FF" w14:textId="606A2B37" w:rsidR="00396D09" w:rsidRPr="00162680" w:rsidRDefault="00396D09" w:rsidP="00D21275">
      <w:pPr>
        <w:spacing w:after="0" w:line="240" w:lineRule="auto"/>
        <w:jc w:val="center"/>
        <w:rPr>
          <w:rFonts w:ascii="Arial" w:hAnsi="Arial" w:cs="Arial"/>
          <w:b/>
        </w:rPr>
      </w:pPr>
    </w:p>
    <w:p w14:paraId="6408C3EE" w14:textId="6F5AE898" w:rsidR="00396D09" w:rsidRPr="00162680" w:rsidRDefault="00396D09" w:rsidP="00D21275">
      <w:pPr>
        <w:spacing w:after="0" w:line="240" w:lineRule="auto"/>
        <w:jc w:val="center"/>
        <w:rPr>
          <w:rFonts w:ascii="Arial" w:hAnsi="Arial" w:cs="Arial"/>
          <w:b/>
        </w:rPr>
      </w:pPr>
      <w:r w:rsidRPr="00162680">
        <w:rPr>
          <w:rFonts w:ascii="Arial" w:hAnsi="Arial" w:cs="Arial"/>
          <w:b/>
        </w:rPr>
        <w:t xml:space="preserve">Mediaset España </w:t>
      </w:r>
      <w:r w:rsidR="00B95777" w:rsidRPr="00162680">
        <w:rPr>
          <w:rFonts w:ascii="Arial" w:hAnsi="Arial" w:cs="Arial"/>
          <w:b/>
        </w:rPr>
        <w:t>brinda así su capacidad y su experiencia en llamamientos solidarios a través de 12 Meses</w:t>
      </w:r>
      <w:r w:rsidR="00BD3771" w:rsidRPr="00162680">
        <w:rPr>
          <w:rFonts w:ascii="Arial" w:hAnsi="Arial" w:cs="Arial"/>
          <w:b/>
        </w:rPr>
        <w:t>,</w:t>
      </w:r>
      <w:r w:rsidR="00B95777" w:rsidRPr="00162680">
        <w:rPr>
          <w:rFonts w:ascii="Arial" w:hAnsi="Arial" w:cs="Arial"/>
          <w:b/>
        </w:rPr>
        <w:t xml:space="preserve"> </w:t>
      </w:r>
      <w:r w:rsidR="000E357A" w:rsidRPr="00162680">
        <w:rPr>
          <w:rFonts w:ascii="Arial" w:hAnsi="Arial" w:cs="Arial"/>
          <w:b/>
        </w:rPr>
        <w:t>compartiendo información útil, fiable y precisa</w:t>
      </w:r>
      <w:r w:rsidR="00B95777" w:rsidRPr="00162680">
        <w:rPr>
          <w:rFonts w:ascii="Arial" w:hAnsi="Arial" w:cs="Arial"/>
          <w:b/>
        </w:rPr>
        <w:t xml:space="preserve"> </w:t>
      </w:r>
      <w:r w:rsidR="00BD3771" w:rsidRPr="00162680">
        <w:rPr>
          <w:rFonts w:ascii="Arial" w:hAnsi="Arial" w:cs="Arial"/>
          <w:b/>
        </w:rPr>
        <w:t>a sus</w:t>
      </w:r>
      <w:r w:rsidR="000E357A" w:rsidRPr="00162680">
        <w:rPr>
          <w:rFonts w:ascii="Arial" w:hAnsi="Arial" w:cs="Arial"/>
          <w:b/>
        </w:rPr>
        <w:t xml:space="preserve"> cerca de 20 millones de usuarios únicos mensuales</w:t>
      </w:r>
      <w:r w:rsidR="00BD3771" w:rsidRPr="00162680">
        <w:rPr>
          <w:rFonts w:ascii="Arial" w:hAnsi="Arial" w:cs="Arial"/>
          <w:b/>
        </w:rPr>
        <w:t>.</w:t>
      </w:r>
    </w:p>
    <w:p w14:paraId="3C178006" w14:textId="6C972CD6" w:rsidR="00BA53FC" w:rsidRPr="00162680" w:rsidRDefault="00BA53FC" w:rsidP="00D21275">
      <w:pPr>
        <w:spacing w:after="0" w:line="240" w:lineRule="auto"/>
        <w:jc w:val="center"/>
        <w:rPr>
          <w:rFonts w:ascii="Arial" w:hAnsi="Arial" w:cs="Arial"/>
          <w:b/>
        </w:rPr>
      </w:pPr>
    </w:p>
    <w:p w14:paraId="7E9FF298" w14:textId="77777777" w:rsidR="00BA53FC" w:rsidRPr="00162680" w:rsidRDefault="00BA53FC" w:rsidP="00D2127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8F35BE" w14:textId="6A9F6B7C" w:rsidR="009B5E02" w:rsidRPr="00162680" w:rsidRDefault="00F14AD6" w:rsidP="00D21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62680">
        <w:rPr>
          <w:rFonts w:ascii="Arial" w:hAnsi="Arial" w:cs="Arial"/>
        </w:rPr>
        <w:t xml:space="preserve">A través de la </w:t>
      </w:r>
      <w:r w:rsidRPr="00162680">
        <w:rPr>
          <w:rFonts w:ascii="Arial" w:hAnsi="Arial" w:cs="Arial"/>
          <w:b/>
          <w:bCs/>
        </w:rPr>
        <w:t>campaña multimedia ‘Mediaset por la paz’,</w:t>
      </w:r>
      <w:r w:rsidRPr="00162680">
        <w:rPr>
          <w:rFonts w:ascii="Arial" w:hAnsi="Arial" w:cs="Arial"/>
        </w:rPr>
        <w:t xml:space="preserve"> </w:t>
      </w:r>
      <w:r w:rsidR="00380ECF" w:rsidRPr="00162680">
        <w:rPr>
          <w:rFonts w:ascii="Arial" w:hAnsi="Arial" w:cs="Arial"/>
          <w:b/>
          <w:bCs/>
        </w:rPr>
        <w:t>Mediaset España</w:t>
      </w:r>
      <w:r w:rsidR="007302C1" w:rsidRPr="00162680">
        <w:rPr>
          <w:rFonts w:ascii="Arial" w:hAnsi="Arial" w:cs="Arial"/>
        </w:rPr>
        <w:t xml:space="preserve"> se une a </w:t>
      </w:r>
      <w:r w:rsidR="00DC1281" w:rsidRPr="00162680">
        <w:rPr>
          <w:rFonts w:ascii="Arial" w:hAnsi="Arial" w:cs="Arial"/>
          <w:b/>
          <w:bCs/>
        </w:rPr>
        <w:t>ACNUR y Cruz Roja,</w:t>
      </w:r>
      <w:r w:rsidR="00DC1281" w:rsidRPr="00162680">
        <w:rPr>
          <w:rFonts w:ascii="Arial" w:hAnsi="Arial" w:cs="Arial"/>
        </w:rPr>
        <w:t xml:space="preserve"> </w:t>
      </w:r>
      <w:r w:rsidR="007302C1" w:rsidRPr="00162680">
        <w:rPr>
          <w:rFonts w:ascii="Arial" w:hAnsi="Arial" w:cs="Arial"/>
        </w:rPr>
        <w:t xml:space="preserve">dos de las entidades internacionales de mayor relevancia y capacidad de ayuda </w:t>
      </w:r>
      <w:r w:rsidR="00DC1281" w:rsidRPr="00162680">
        <w:rPr>
          <w:rFonts w:ascii="Arial" w:hAnsi="Arial" w:cs="Arial"/>
        </w:rPr>
        <w:t xml:space="preserve">básica </w:t>
      </w:r>
      <w:r w:rsidR="007302C1" w:rsidRPr="00162680">
        <w:rPr>
          <w:rFonts w:ascii="Arial" w:hAnsi="Arial" w:cs="Arial"/>
        </w:rPr>
        <w:t>en conflictos bélicos</w:t>
      </w:r>
      <w:r w:rsidR="0064488E" w:rsidRPr="00162680">
        <w:rPr>
          <w:rFonts w:ascii="Arial" w:hAnsi="Arial" w:cs="Arial"/>
        </w:rPr>
        <w:t>,</w:t>
      </w:r>
      <w:r w:rsidR="00DC1281" w:rsidRPr="00162680">
        <w:rPr>
          <w:rFonts w:ascii="Arial" w:hAnsi="Arial" w:cs="Arial"/>
        </w:rPr>
        <w:t xml:space="preserve"> </w:t>
      </w:r>
      <w:r w:rsidR="0064488E" w:rsidRPr="00162680">
        <w:rPr>
          <w:rFonts w:ascii="Arial" w:hAnsi="Arial" w:cs="Arial"/>
        </w:rPr>
        <w:t xml:space="preserve">para difundir </w:t>
      </w:r>
      <w:r w:rsidRPr="00162680">
        <w:rPr>
          <w:rFonts w:ascii="Arial" w:hAnsi="Arial" w:cs="Arial"/>
        </w:rPr>
        <w:t xml:space="preserve">opciones </w:t>
      </w:r>
      <w:r w:rsidR="0064488E" w:rsidRPr="00162680">
        <w:rPr>
          <w:rFonts w:ascii="Arial" w:hAnsi="Arial" w:cs="Arial"/>
        </w:rPr>
        <w:t xml:space="preserve">de </w:t>
      </w:r>
      <w:r w:rsidR="00F2383F" w:rsidRPr="00162680">
        <w:rPr>
          <w:rFonts w:ascii="Arial" w:hAnsi="Arial" w:cs="Arial"/>
          <w:b/>
          <w:bCs/>
        </w:rPr>
        <w:t xml:space="preserve">ayuda a </w:t>
      </w:r>
      <w:r w:rsidRPr="00162680">
        <w:rPr>
          <w:rFonts w:ascii="Arial" w:hAnsi="Arial" w:cs="Arial"/>
          <w:b/>
          <w:bCs/>
        </w:rPr>
        <w:t xml:space="preserve">los ciudadanos de </w:t>
      </w:r>
      <w:r w:rsidR="00F2383F" w:rsidRPr="00162680">
        <w:rPr>
          <w:rFonts w:ascii="Arial" w:hAnsi="Arial" w:cs="Arial"/>
          <w:b/>
          <w:bCs/>
        </w:rPr>
        <w:t>Ucrania</w:t>
      </w:r>
      <w:r w:rsidR="00F2383F" w:rsidRPr="00162680">
        <w:rPr>
          <w:rFonts w:ascii="Arial" w:hAnsi="Arial" w:cs="Arial"/>
        </w:rPr>
        <w:t xml:space="preserve"> </w:t>
      </w:r>
      <w:r w:rsidR="00DD52A2" w:rsidRPr="00162680">
        <w:rPr>
          <w:rFonts w:ascii="Arial" w:hAnsi="Arial" w:cs="Arial"/>
        </w:rPr>
        <w:t>mediante</w:t>
      </w:r>
      <w:r w:rsidR="0064488E" w:rsidRPr="00162680">
        <w:rPr>
          <w:rFonts w:ascii="Arial" w:hAnsi="Arial" w:cs="Arial"/>
        </w:rPr>
        <w:t xml:space="preserve"> los </w:t>
      </w:r>
      <w:r w:rsidR="0064488E" w:rsidRPr="00162680">
        <w:rPr>
          <w:rFonts w:ascii="Arial" w:hAnsi="Arial" w:cs="Arial"/>
          <w:b/>
          <w:bCs/>
        </w:rPr>
        <w:t>sistemas de donación</w:t>
      </w:r>
      <w:r w:rsidR="0064488E" w:rsidRPr="00162680">
        <w:rPr>
          <w:rFonts w:ascii="Arial" w:hAnsi="Arial" w:cs="Arial"/>
        </w:rPr>
        <w:t xml:space="preserve"> puestos en marcha por ambas</w:t>
      </w:r>
      <w:r w:rsidR="00DC1281" w:rsidRPr="00162680">
        <w:rPr>
          <w:rFonts w:ascii="Arial" w:hAnsi="Arial" w:cs="Arial"/>
        </w:rPr>
        <w:t xml:space="preserve"> organizaciones que ya trabajan en la zona de conflicto y sus fronteras</w:t>
      </w:r>
      <w:r w:rsidR="0064488E" w:rsidRPr="00162680">
        <w:rPr>
          <w:rFonts w:ascii="Arial" w:hAnsi="Arial" w:cs="Arial"/>
          <w:b/>
          <w:bCs/>
        </w:rPr>
        <w:t>.</w:t>
      </w:r>
    </w:p>
    <w:p w14:paraId="3A1EB8FC" w14:textId="47AB5B9D" w:rsidR="0064488E" w:rsidRPr="00162680" w:rsidRDefault="0064488E" w:rsidP="00D21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8CECF7" w14:textId="711D60DC" w:rsidR="00DD52A2" w:rsidRPr="00162680" w:rsidRDefault="004E3A32" w:rsidP="001626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2680">
        <w:rPr>
          <w:rFonts w:ascii="Arial" w:hAnsi="Arial" w:cs="Arial"/>
        </w:rPr>
        <w:t xml:space="preserve">El grupo brinda así toda su capacidad y su </w:t>
      </w:r>
      <w:r w:rsidRPr="00162680">
        <w:rPr>
          <w:rFonts w:ascii="Arial" w:hAnsi="Arial" w:cs="Arial"/>
          <w:b/>
          <w:bCs/>
        </w:rPr>
        <w:t xml:space="preserve">fortaleza </w:t>
      </w:r>
      <w:r w:rsidRPr="00162680">
        <w:rPr>
          <w:rFonts w:ascii="Arial" w:hAnsi="Arial" w:cs="Arial"/>
        </w:rPr>
        <w:t>a través de sus soportes lineales y digitales y pone al servicio de la dramática situación del pueblo ucraniano</w:t>
      </w:r>
      <w:r w:rsidR="00E41F7F" w:rsidRPr="00162680">
        <w:rPr>
          <w:rFonts w:ascii="Arial" w:hAnsi="Arial" w:cs="Arial"/>
        </w:rPr>
        <w:t xml:space="preserve"> toda su </w:t>
      </w:r>
      <w:r w:rsidR="00E41F7F" w:rsidRPr="00162680">
        <w:rPr>
          <w:rFonts w:ascii="Arial" w:hAnsi="Arial" w:cs="Arial"/>
          <w:b/>
          <w:bCs/>
        </w:rPr>
        <w:t xml:space="preserve">experiencia en llamamientos a la solidaridad a través de los más de 22 años de </w:t>
      </w:r>
      <w:r w:rsidR="00F2383F" w:rsidRPr="00162680">
        <w:rPr>
          <w:rFonts w:ascii="Arial" w:hAnsi="Arial" w:cs="Arial"/>
          <w:b/>
          <w:bCs/>
        </w:rPr>
        <w:t xml:space="preserve">trabajo con </w:t>
      </w:r>
      <w:r w:rsidR="00F14AD6" w:rsidRPr="00162680">
        <w:rPr>
          <w:rFonts w:ascii="Arial" w:hAnsi="Arial" w:cs="Arial"/>
          <w:b/>
          <w:bCs/>
        </w:rPr>
        <w:t xml:space="preserve">la operativa de comunicación social </w:t>
      </w:r>
      <w:r w:rsidR="00E41F7F" w:rsidRPr="00162680">
        <w:rPr>
          <w:rFonts w:ascii="Arial" w:hAnsi="Arial" w:cs="Arial"/>
          <w:b/>
          <w:bCs/>
        </w:rPr>
        <w:t>12 Meses</w:t>
      </w:r>
      <w:r w:rsidR="00E41F7F" w:rsidRPr="00162680">
        <w:rPr>
          <w:rFonts w:ascii="Arial" w:hAnsi="Arial" w:cs="Arial"/>
        </w:rPr>
        <w:t xml:space="preserve"> desarrollando campañas de sensibilización. Lo hace en esta ocasión facilitando a los cerca de </w:t>
      </w:r>
      <w:r w:rsidR="00E41F7F" w:rsidRPr="00162680">
        <w:rPr>
          <w:rFonts w:ascii="Arial" w:hAnsi="Arial" w:cs="Arial"/>
          <w:b/>
          <w:bCs/>
        </w:rPr>
        <w:t>20 millones de usuarios únicos de sus soportes digitales</w:t>
      </w:r>
      <w:r w:rsidR="00E41F7F" w:rsidRPr="00162680">
        <w:rPr>
          <w:rFonts w:ascii="Arial" w:hAnsi="Arial" w:cs="Arial"/>
        </w:rPr>
        <w:t xml:space="preserve">, a su masa de espectadores y a toda su legión de seguidores en redes sociales, información fiable, útil y precisa de </w:t>
      </w:r>
      <w:r w:rsidR="00E41F7F" w:rsidRPr="00162680">
        <w:rPr>
          <w:rFonts w:ascii="Arial" w:hAnsi="Arial" w:cs="Arial"/>
          <w:b/>
          <w:bCs/>
        </w:rPr>
        <w:t xml:space="preserve">cómo </w:t>
      </w:r>
      <w:r w:rsidR="00F2383F" w:rsidRPr="00162680">
        <w:rPr>
          <w:rFonts w:ascii="Arial" w:hAnsi="Arial" w:cs="Arial"/>
          <w:b/>
          <w:bCs/>
        </w:rPr>
        <w:t>materializar</w:t>
      </w:r>
      <w:r w:rsidR="00E41F7F" w:rsidRPr="00162680">
        <w:rPr>
          <w:rFonts w:ascii="Arial" w:hAnsi="Arial" w:cs="Arial"/>
          <w:b/>
          <w:bCs/>
        </w:rPr>
        <w:t xml:space="preserve"> las ayudas y las donaciones a través de </w:t>
      </w:r>
      <w:r w:rsidR="00F2383F" w:rsidRPr="00162680">
        <w:rPr>
          <w:rFonts w:ascii="Arial" w:hAnsi="Arial" w:cs="Arial"/>
          <w:b/>
          <w:bCs/>
        </w:rPr>
        <w:t>la recaudación de</w:t>
      </w:r>
      <w:r w:rsidR="00E41F7F" w:rsidRPr="00162680">
        <w:rPr>
          <w:rFonts w:ascii="Arial" w:hAnsi="Arial" w:cs="Arial"/>
          <w:b/>
          <w:bCs/>
        </w:rPr>
        <w:t xml:space="preserve"> ACNUR </w:t>
      </w:r>
      <w:r w:rsidR="00F2383F" w:rsidRPr="00162680">
        <w:rPr>
          <w:rFonts w:ascii="Arial" w:hAnsi="Arial" w:cs="Arial"/>
          <w:b/>
          <w:bCs/>
        </w:rPr>
        <w:t>y</w:t>
      </w:r>
      <w:r w:rsidR="00E41F7F" w:rsidRPr="00162680">
        <w:rPr>
          <w:rFonts w:ascii="Arial" w:hAnsi="Arial" w:cs="Arial"/>
          <w:b/>
          <w:bCs/>
        </w:rPr>
        <w:t xml:space="preserve"> Cruz Roja</w:t>
      </w:r>
      <w:r w:rsidR="00E41F7F" w:rsidRPr="00162680">
        <w:rPr>
          <w:rFonts w:ascii="Arial" w:hAnsi="Arial" w:cs="Arial"/>
        </w:rPr>
        <w:t>.</w:t>
      </w:r>
    </w:p>
    <w:p w14:paraId="67370FF8" w14:textId="77777777" w:rsidR="00DD52A2" w:rsidRPr="00162680" w:rsidRDefault="00DD52A2" w:rsidP="005D08D8">
      <w:pPr>
        <w:spacing w:after="0" w:line="240" w:lineRule="auto"/>
        <w:jc w:val="both"/>
        <w:rPr>
          <w:rFonts w:ascii="Arial" w:hAnsi="Arial" w:cs="Arial"/>
        </w:rPr>
      </w:pPr>
    </w:p>
    <w:p w14:paraId="20109E39" w14:textId="4D03FF00" w:rsidR="005D08D8" w:rsidRPr="00162680" w:rsidRDefault="005D08D8" w:rsidP="005D08D8">
      <w:pPr>
        <w:spacing w:after="0" w:line="240" w:lineRule="auto"/>
        <w:jc w:val="both"/>
        <w:rPr>
          <w:rFonts w:ascii="Arial" w:hAnsi="Arial" w:cs="Arial"/>
          <w:bCs/>
        </w:rPr>
      </w:pPr>
      <w:r w:rsidRPr="00162680">
        <w:rPr>
          <w:rFonts w:ascii="Arial" w:hAnsi="Arial" w:cs="Arial"/>
        </w:rPr>
        <w:t>Para ello, Mediaset España ha desarrollado el</w:t>
      </w:r>
      <w:r w:rsidRPr="00162680">
        <w:rPr>
          <w:rFonts w:ascii="Arial" w:hAnsi="Arial" w:cs="Arial"/>
          <w:bCs/>
        </w:rPr>
        <w:t xml:space="preserve"> site </w:t>
      </w:r>
      <w:hyperlink r:id="rId10" w:history="1">
        <w:r w:rsidR="00DD52A2" w:rsidRPr="00162680">
          <w:rPr>
            <w:rStyle w:val="Hipervnculo"/>
            <w:rFonts w:ascii="Arial" w:hAnsi="Arial" w:cs="Arial"/>
            <w:b/>
          </w:rPr>
          <w:t>Ayuda a Ucrania Mediaset por la Paz</w:t>
        </w:r>
      </w:hyperlink>
      <w:r w:rsidRPr="00162680">
        <w:rPr>
          <w:rFonts w:ascii="Arial" w:hAnsi="Arial" w:cs="Arial"/>
          <w:bCs/>
        </w:rPr>
        <w:t>, que</w:t>
      </w:r>
      <w:r w:rsidRPr="00162680">
        <w:rPr>
          <w:rFonts w:ascii="Arial" w:hAnsi="Arial" w:cs="Arial"/>
          <w:bCs/>
          <w:color w:val="FF0000"/>
        </w:rPr>
        <w:t xml:space="preserve"> </w:t>
      </w:r>
      <w:r w:rsidRPr="00162680">
        <w:rPr>
          <w:rFonts w:ascii="Arial" w:hAnsi="Arial" w:cs="Arial"/>
          <w:bCs/>
        </w:rPr>
        <w:t xml:space="preserve">recopila la información para colaborar con ACNUR y Cruz Roja, con </w:t>
      </w:r>
      <w:r w:rsidRPr="00162680">
        <w:rPr>
          <w:rFonts w:ascii="Arial" w:hAnsi="Arial" w:cs="Arial"/>
          <w:bCs/>
          <w:i/>
          <w:iCs/>
        </w:rPr>
        <w:t>links</w:t>
      </w:r>
      <w:r w:rsidRPr="00162680">
        <w:rPr>
          <w:rFonts w:ascii="Arial" w:hAnsi="Arial" w:cs="Arial"/>
          <w:bCs/>
        </w:rPr>
        <w:t xml:space="preserve"> a sus respectivas páginas web. </w:t>
      </w:r>
    </w:p>
    <w:p w14:paraId="3892BFE8" w14:textId="77777777" w:rsidR="005D08D8" w:rsidRPr="00162680" w:rsidRDefault="005D08D8" w:rsidP="005D08D8">
      <w:pPr>
        <w:spacing w:after="0" w:line="240" w:lineRule="auto"/>
        <w:jc w:val="both"/>
        <w:rPr>
          <w:rFonts w:ascii="Arial" w:hAnsi="Arial" w:cs="Arial"/>
          <w:bCs/>
        </w:rPr>
      </w:pPr>
    </w:p>
    <w:p w14:paraId="70D900E5" w14:textId="7CCF9AC6" w:rsidR="005D08D8" w:rsidRPr="00162680" w:rsidRDefault="005D08D8" w:rsidP="005D08D8">
      <w:pPr>
        <w:spacing w:after="0" w:line="240" w:lineRule="auto"/>
        <w:jc w:val="both"/>
        <w:rPr>
          <w:rFonts w:ascii="Arial" w:hAnsi="Arial" w:cs="Arial"/>
          <w:b/>
        </w:rPr>
      </w:pPr>
      <w:r w:rsidRPr="00162680">
        <w:rPr>
          <w:rFonts w:ascii="Arial" w:hAnsi="Arial" w:cs="Arial"/>
          <w:bCs/>
        </w:rPr>
        <w:t xml:space="preserve">Además, </w:t>
      </w:r>
      <w:r w:rsidR="00DD52A2" w:rsidRPr="00162680">
        <w:rPr>
          <w:rFonts w:ascii="Arial" w:hAnsi="Arial" w:cs="Arial"/>
          <w:bCs/>
        </w:rPr>
        <w:t>la web</w:t>
      </w:r>
      <w:r w:rsidRPr="00162680">
        <w:rPr>
          <w:rFonts w:ascii="Arial" w:hAnsi="Arial" w:cs="Arial"/>
          <w:bCs/>
        </w:rPr>
        <w:t xml:space="preserve"> reúne todos los ejemplos de solidaridad </w:t>
      </w:r>
      <w:r w:rsidR="00DD52A2" w:rsidRPr="00162680">
        <w:rPr>
          <w:rFonts w:ascii="Arial" w:hAnsi="Arial" w:cs="Arial"/>
          <w:bCs/>
        </w:rPr>
        <w:t xml:space="preserve">y formas de ayuda disponibles </w:t>
      </w:r>
      <w:r w:rsidRPr="00162680">
        <w:rPr>
          <w:rFonts w:ascii="Arial" w:hAnsi="Arial" w:cs="Arial"/>
          <w:bCs/>
        </w:rPr>
        <w:t>en este conflicto</w:t>
      </w:r>
      <w:r w:rsidR="00DD52A2" w:rsidRPr="00162680">
        <w:rPr>
          <w:rFonts w:ascii="Arial" w:hAnsi="Arial" w:cs="Arial"/>
          <w:bCs/>
        </w:rPr>
        <w:t xml:space="preserve"> proporcionando ropa, alimentos o suministros sanitarios, explicados a </w:t>
      </w:r>
      <w:r w:rsidR="00DD52A2" w:rsidRPr="00162680">
        <w:rPr>
          <w:rFonts w:ascii="Arial" w:hAnsi="Arial" w:cs="Arial"/>
          <w:bCs/>
        </w:rPr>
        <w:lastRenderedPageBreak/>
        <w:t xml:space="preserve">través de noticias y reportajes por los </w:t>
      </w:r>
      <w:r w:rsidRPr="00162680">
        <w:rPr>
          <w:rFonts w:ascii="Arial" w:hAnsi="Arial" w:cs="Arial"/>
          <w:b/>
        </w:rPr>
        <w:t>programas, informativos y espacios de actualidad de Telecinco y Cuatro como Informativos Telecinco, ‘El Programa de Ana Rosa’, ‘Ya es mediodía’, ‘Ya son las ocho’, ‘Viva la vida’, ‘Sálvame’, ‘Cuatro al día’,‘Horizonte’, ‘Todo es mentira’ y ´Todo es verdad’, así como el diario digital del grupo, NIUS y el resto de webs de Mediaset España,</w:t>
      </w:r>
      <w:r w:rsidRPr="00162680">
        <w:rPr>
          <w:rFonts w:ascii="Arial" w:hAnsi="Arial" w:cs="Arial"/>
          <w:bCs/>
        </w:rPr>
        <w:t xml:space="preserve"> que desde hoy</w:t>
      </w:r>
      <w:r w:rsidR="00DD52A2" w:rsidRPr="00162680">
        <w:rPr>
          <w:rFonts w:ascii="Arial" w:hAnsi="Arial" w:cs="Arial"/>
          <w:bCs/>
        </w:rPr>
        <w:t xml:space="preserve"> también</w:t>
      </w:r>
      <w:r w:rsidRPr="00162680">
        <w:rPr>
          <w:rFonts w:ascii="Arial" w:hAnsi="Arial" w:cs="Arial"/>
          <w:bCs/>
        </w:rPr>
        <w:t xml:space="preserve"> explican la forma de realizar donaciones a través de un </w:t>
      </w:r>
      <w:r w:rsidRPr="00162680">
        <w:rPr>
          <w:rFonts w:ascii="Arial" w:hAnsi="Arial" w:cs="Arial"/>
          <w:b/>
        </w:rPr>
        <w:t>código QR que redirige a esta web.</w:t>
      </w:r>
    </w:p>
    <w:p w14:paraId="27ED64CF" w14:textId="77777777" w:rsidR="00831F8E" w:rsidRDefault="00831F8E" w:rsidP="00D21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E0E1DE" w14:textId="11763313" w:rsidR="00F740D2" w:rsidRDefault="00F740D2" w:rsidP="00F74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F740D2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ACNUR y Cruz Roja: trabajo humanitario de campo en Ucrania</w:t>
      </w:r>
    </w:p>
    <w:p w14:paraId="760E18D6" w14:textId="1042B51A" w:rsidR="00F740D2" w:rsidRPr="00162680" w:rsidRDefault="00F740D2" w:rsidP="00F74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A343A"/>
          <w:lang w:eastAsia="es-ES"/>
        </w:rPr>
      </w:pPr>
      <w:r w:rsidRPr="00162680">
        <w:rPr>
          <w:rFonts w:ascii="Arial" w:hAnsi="Arial" w:cs="Arial"/>
        </w:rPr>
        <w:t>En una semana, más de un millón de personas han huido de Ucrania y otro millón permanecen desplazados dentro del país debido al rápido deterioro de la situación y por las acciones militares llevadas a cabo por Rusia en este país. La situación es cada vez más inestable, delicada e impredecible. ACNUR ya ha empezado a distribuir material de emergencia, pero las necesidades humanitarias se multiplican, por lo que está llevando a cabo una campaña de donación específica para la zona. P</w:t>
      </w:r>
      <w:r w:rsidRPr="00162680">
        <w:rPr>
          <w:rFonts w:ascii="Arial" w:eastAsia="Times New Roman" w:hAnsi="Arial" w:cs="Arial"/>
          <w:color w:val="3A343A"/>
          <w:lang w:eastAsia="es-ES"/>
        </w:rPr>
        <w:t xml:space="preserve">ese a </w:t>
      </w:r>
      <w:r w:rsidR="005D08D8" w:rsidRPr="00162680">
        <w:rPr>
          <w:rFonts w:ascii="Arial" w:eastAsia="Times New Roman" w:hAnsi="Arial" w:cs="Arial"/>
          <w:color w:val="3A343A"/>
          <w:lang w:eastAsia="es-ES"/>
        </w:rPr>
        <w:t xml:space="preserve">los </w:t>
      </w:r>
      <w:r w:rsidRPr="00162680">
        <w:rPr>
          <w:rFonts w:ascii="Arial" w:eastAsia="Times New Roman" w:hAnsi="Arial" w:cs="Arial"/>
          <w:color w:val="3A343A"/>
          <w:lang w:eastAsia="es-ES"/>
        </w:rPr>
        <w:t>grandes desafíos de seguridad y logísticos, el equipo de ACNUR en Ucrania entregó este fin de semana el primer lote de mantas, colchonetas para dormir y otros artículos de primera necesidad en Kryvyi Rig, en el centro de</w:t>
      </w:r>
      <w:r w:rsidR="00832BFC" w:rsidRPr="00162680">
        <w:rPr>
          <w:rFonts w:ascii="Arial" w:eastAsia="Times New Roman" w:hAnsi="Arial" w:cs="Arial"/>
          <w:color w:val="3A343A"/>
          <w:lang w:eastAsia="es-ES"/>
        </w:rPr>
        <w:t>l país</w:t>
      </w:r>
      <w:r w:rsidRPr="00162680">
        <w:rPr>
          <w:rFonts w:ascii="Arial" w:eastAsia="Times New Roman" w:hAnsi="Arial" w:cs="Arial"/>
          <w:color w:val="3A343A"/>
          <w:lang w:eastAsia="es-ES"/>
        </w:rPr>
        <w:t>, donde más de 700 ucranianos han llegado en los últimos días en busca de seguridad.</w:t>
      </w:r>
    </w:p>
    <w:p w14:paraId="464566D3" w14:textId="6F868A3C" w:rsidR="004D3DA8" w:rsidRPr="00162680" w:rsidRDefault="004D3DA8" w:rsidP="00F74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A343A"/>
          <w:lang w:eastAsia="es-ES"/>
        </w:rPr>
      </w:pPr>
    </w:p>
    <w:p w14:paraId="410DD7B6" w14:textId="39F17662" w:rsidR="00DB4768" w:rsidRPr="00162680" w:rsidRDefault="00DB4768" w:rsidP="00DB47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A343A"/>
          <w:lang w:eastAsia="es-ES"/>
        </w:rPr>
      </w:pPr>
      <w:r w:rsidRPr="00162680">
        <w:rPr>
          <w:rFonts w:ascii="Arial" w:eastAsia="Times New Roman" w:hAnsi="Arial" w:cs="Arial"/>
          <w:color w:val="3A343A"/>
          <w:lang w:eastAsia="es-ES"/>
        </w:rPr>
        <w:t>Por su parte, Cruz Roja Española ha comenzado un llamamiento a la acción urgente para apoyar las acciones del Movimiento Internacional de la Cruz Roja en la región, así como la asistencia a las personas de origen ucraniano en situación de vulnerabilidad en España. Tanto Cruz Roja Ucraniana como el Comité Internacional de la Cruz Roja (CICR) están respondiendo a las consecuencias inmediatas que esta crisis está causando sobre la población civil y otras infraestructuras que están afectando directamente a la población.</w:t>
      </w:r>
    </w:p>
    <w:p w14:paraId="29672BF5" w14:textId="77777777" w:rsidR="00F740D2" w:rsidRPr="00F740D2" w:rsidRDefault="00F740D2" w:rsidP="00F74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4782A" w14:textId="77777777" w:rsidR="007B0E80" w:rsidRPr="00162680" w:rsidRDefault="007B0E80" w:rsidP="007B0E80">
      <w:pPr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</w:pPr>
      <w:r w:rsidRPr="00162680"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  <w:t>Sobre Cruz Roja</w:t>
      </w:r>
    </w:p>
    <w:p w14:paraId="73210B70" w14:textId="5AC480E9" w:rsidR="00BC2D37" w:rsidRDefault="007B0E80" w:rsidP="007B0E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0E80">
        <w:rPr>
          <w:rFonts w:ascii="Arial" w:hAnsi="Arial" w:cs="Arial"/>
          <w:sz w:val="20"/>
          <w:szCs w:val="20"/>
        </w:rPr>
        <w:t>Cruz Roja representa el mayor movimiento humanitario, ciudadano e independiente del mundo. Lleva 157 años colaborando con entidades públicas y privadas para que la humanidad y la dignidad llegue a todas las personas en cualquier lugar y en todo momento y circunstancias.</w:t>
      </w:r>
      <w:r w:rsidR="00DD52A2">
        <w:rPr>
          <w:rFonts w:ascii="Arial" w:hAnsi="Arial" w:cs="Arial"/>
          <w:sz w:val="20"/>
          <w:szCs w:val="20"/>
        </w:rPr>
        <w:t xml:space="preserve"> </w:t>
      </w:r>
      <w:r w:rsidRPr="007B0E80">
        <w:rPr>
          <w:rFonts w:ascii="Arial" w:hAnsi="Arial" w:cs="Arial"/>
          <w:sz w:val="20"/>
          <w:szCs w:val="20"/>
        </w:rPr>
        <w:t xml:space="preserve">En España cuenta con más de 250.000 </w:t>
      </w:r>
      <w:r w:rsidR="00832BFC" w:rsidRPr="007B0E80">
        <w:rPr>
          <w:rFonts w:ascii="Arial" w:hAnsi="Arial" w:cs="Arial"/>
          <w:sz w:val="20"/>
          <w:szCs w:val="20"/>
        </w:rPr>
        <w:t>voluntari</w:t>
      </w:r>
      <w:r w:rsidR="00832BFC">
        <w:rPr>
          <w:rFonts w:ascii="Arial" w:hAnsi="Arial" w:cs="Arial"/>
          <w:sz w:val="20"/>
          <w:szCs w:val="20"/>
        </w:rPr>
        <w:t>o</w:t>
      </w:r>
      <w:r w:rsidR="00832BFC" w:rsidRPr="007B0E80">
        <w:rPr>
          <w:rFonts w:ascii="Arial" w:hAnsi="Arial" w:cs="Arial"/>
          <w:sz w:val="20"/>
          <w:szCs w:val="20"/>
        </w:rPr>
        <w:t xml:space="preserve">s </w:t>
      </w:r>
      <w:r w:rsidRPr="007B0E80">
        <w:rPr>
          <w:rFonts w:ascii="Arial" w:hAnsi="Arial" w:cs="Arial"/>
          <w:sz w:val="20"/>
          <w:szCs w:val="20"/>
        </w:rPr>
        <w:t xml:space="preserve">y más de 1.250 puntos de atención, que </w:t>
      </w:r>
      <w:r w:rsidR="00E30E51">
        <w:rPr>
          <w:rFonts w:ascii="Arial" w:hAnsi="Arial" w:cs="Arial"/>
          <w:sz w:val="20"/>
          <w:szCs w:val="20"/>
        </w:rPr>
        <w:t xml:space="preserve">atienden </w:t>
      </w:r>
      <w:r w:rsidRPr="007B0E80">
        <w:rPr>
          <w:rFonts w:ascii="Arial" w:hAnsi="Arial" w:cs="Arial"/>
          <w:sz w:val="20"/>
          <w:szCs w:val="20"/>
        </w:rPr>
        <w:t>anualmente a casi 5 millones de personas</w:t>
      </w:r>
      <w:r w:rsidR="00E30E51">
        <w:rPr>
          <w:rFonts w:ascii="Arial" w:hAnsi="Arial" w:cs="Arial"/>
          <w:sz w:val="20"/>
          <w:szCs w:val="20"/>
        </w:rPr>
        <w:t xml:space="preserve"> con el apoyo de</w:t>
      </w:r>
      <w:r w:rsidRPr="007B0E80">
        <w:rPr>
          <w:rFonts w:ascii="Arial" w:hAnsi="Arial" w:cs="Arial"/>
          <w:sz w:val="20"/>
          <w:szCs w:val="20"/>
        </w:rPr>
        <w:t xml:space="preserve"> cerca de 1,4 millones de socios, empresas y aliados en todos los sectores de la sociedad.</w:t>
      </w:r>
      <w:r w:rsidR="0030400E">
        <w:rPr>
          <w:rFonts w:ascii="Arial" w:hAnsi="Arial" w:cs="Arial"/>
          <w:sz w:val="20"/>
          <w:szCs w:val="20"/>
        </w:rPr>
        <w:t xml:space="preserve"> </w:t>
      </w:r>
      <w:r w:rsidR="00E30E51">
        <w:rPr>
          <w:rFonts w:ascii="Arial" w:hAnsi="Arial" w:cs="Arial"/>
          <w:sz w:val="20"/>
          <w:szCs w:val="20"/>
        </w:rPr>
        <w:t>P</w:t>
      </w:r>
      <w:r w:rsidRPr="007B0E80">
        <w:rPr>
          <w:rFonts w:ascii="Arial" w:hAnsi="Arial" w:cs="Arial"/>
          <w:sz w:val="20"/>
          <w:szCs w:val="20"/>
        </w:rPr>
        <w:t>ertenece al Movimiento Internacional de Cruz Roja y de Media</w:t>
      </w:r>
      <w:r w:rsidR="009E5063">
        <w:rPr>
          <w:rFonts w:ascii="Arial" w:hAnsi="Arial" w:cs="Arial"/>
          <w:sz w:val="20"/>
          <w:szCs w:val="20"/>
        </w:rPr>
        <w:t xml:space="preserve"> L</w:t>
      </w:r>
      <w:r w:rsidRPr="007B0E80">
        <w:rPr>
          <w:rFonts w:ascii="Arial" w:hAnsi="Arial" w:cs="Arial"/>
          <w:sz w:val="20"/>
          <w:szCs w:val="20"/>
        </w:rPr>
        <w:t>una Roja presente en 192 países</w:t>
      </w:r>
      <w:r>
        <w:rPr>
          <w:rFonts w:ascii="Arial" w:hAnsi="Arial" w:cs="Arial"/>
          <w:sz w:val="20"/>
          <w:szCs w:val="20"/>
        </w:rPr>
        <w:t>, a</w:t>
      </w:r>
      <w:r w:rsidRPr="007B0E80">
        <w:rPr>
          <w:rFonts w:ascii="Arial" w:hAnsi="Arial" w:cs="Arial"/>
          <w:sz w:val="20"/>
          <w:szCs w:val="20"/>
        </w:rPr>
        <w:t>ctuando siempre bajo sus siete Principios Fundamentales: Humanidad, Imparcialidad, Neutralidad, Independencia, Carácter Voluntario, Unidad y Universalidad.</w:t>
      </w:r>
    </w:p>
    <w:p w14:paraId="68261E7B" w14:textId="196C3F29" w:rsidR="00830C21" w:rsidRDefault="00830C21" w:rsidP="007B0E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BFBFA4" w14:textId="226412A9" w:rsidR="00830C21" w:rsidRPr="00162680" w:rsidRDefault="00830C21" w:rsidP="007B0E80">
      <w:pPr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</w:pPr>
      <w:r w:rsidRPr="00162680"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  <w:t>Sobre ACNUR</w:t>
      </w:r>
    </w:p>
    <w:p w14:paraId="68825C87" w14:textId="20198917" w:rsidR="00162680" w:rsidRDefault="00830C21" w:rsidP="007B0E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2A8D">
        <w:rPr>
          <w:rFonts w:ascii="Arial" w:hAnsi="Arial" w:cs="Arial"/>
          <w:sz w:val="20"/>
          <w:szCs w:val="20"/>
        </w:rPr>
        <w:t>Perteneciente a la ONU, el Comité español de ACNUR es una organización no gubernamental creada en 1993, declarada de Utilidad Pública, que cuenta en la actualidad con más de 500.000</w:t>
      </w:r>
    </w:p>
    <w:p w14:paraId="41CE215C" w14:textId="7D668910" w:rsidR="00982A8D" w:rsidRPr="00982A8D" w:rsidRDefault="00830C21" w:rsidP="007B0E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2A8D">
        <w:rPr>
          <w:rFonts w:ascii="Arial" w:hAnsi="Arial" w:cs="Arial"/>
          <w:sz w:val="20"/>
          <w:szCs w:val="20"/>
        </w:rPr>
        <w:t xml:space="preserve">socios y donantes. </w:t>
      </w:r>
      <w:r w:rsidR="0030400E">
        <w:rPr>
          <w:rFonts w:ascii="Arial" w:hAnsi="Arial" w:cs="Arial"/>
          <w:sz w:val="20"/>
          <w:szCs w:val="20"/>
        </w:rPr>
        <w:t>R</w:t>
      </w:r>
      <w:r w:rsidRPr="00982A8D">
        <w:rPr>
          <w:rFonts w:ascii="Arial" w:hAnsi="Arial" w:cs="Arial"/>
          <w:sz w:val="20"/>
          <w:szCs w:val="20"/>
        </w:rPr>
        <w:t>ecauda fondos para atender las necesidades de las personas refugiadas</w:t>
      </w:r>
      <w:r w:rsidR="00982A8D" w:rsidRPr="00982A8D">
        <w:rPr>
          <w:rFonts w:ascii="Arial" w:hAnsi="Arial" w:cs="Arial"/>
          <w:color w:val="3A343A"/>
          <w:sz w:val="20"/>
          <w:szCs w:val="20"/>
        </w:rPr>
        <w:t>, apoyando el trabajo de </w:t>
      </w:r>
      <w:r w:rsidR="00982A8D" w:rsidRPr="00982A8D">
        <w:rPr>
          <w:rStyle w:val="Textoennegrita"/>
          <w:rFonts w:ascii="Arial" w:hAnsi="Arial" w:cs="Arial"/>
          <w:b w:val="0"/>
          <w:bCs w:val="0"/>
          <w:color w:val="3A343A"/>
          <w:sz w:val="20"/>
          <w:szCs w:val="20"/>
          <w:bdr w:val="none" w:sz="0" w:space="0" w:color="auto" w:frame="1"/>
        </w:rPr>
        <w:t>ACNUR</w:t>
      </w:r>
      <w:r w:rsidR="00982A8D" w:rsidRPr="00982A8D">
        <w:rPr>
          <w:rStyle w:val="Textoennegrita"/>
          <w:rFonts w:ascii="Arial" w:hAnsi="Arial" w:cs="Arial"/>
          <w:color w:val="3A343A"/>
          <w:sz w:val="20"/>
          <w:szCs w:val="20"/>
          <w:bdr w:val="none" w:sz="0" w:space="0" w:color="auto" w:frame="1"/>
        </w:rPr>
        <w:t> </w:t>
      </w:r>
      <w:r w:rsidR="00982A8D" w:rsidRPr="00982A8D">
        <w:rPr>
          <w:rFonts w:ascii="Arial" w:hAnsi="Arial" w:cs="Arial"/>
          <w:color w:val="3A343A"/>
          <w:sz w:val="20"/>
          <w:szCs w:val="20"/>
        </w:rPr>
        <w:t>y sus colaboradores a nivel internacional, a través de campañas de sensibilización y </w:t>
      </w:r>
      <w:r w:rsidR="00982A8D" w:rsidRPr="00982A8D">
        <w:rPr>
          <w:rStyle w:val="Textoennegrita"/>
          <w:rFonts w:ascii="Arial" w:hAnsi="Arial" w:cs="Arial"/>
          <w:b w:val="0"/>
          <w:bCs w:val="0"/>
          <w:color w:val="3A343A"/>
          <w:sz w:val="20"/>
          <w:szCs w:val="20"/>
          <w:bdr w:val="none" w:sz="0" w:space="0" w:color="auto" w:frame="1"/>
        </w:rPr>
        <w:t>movilización de recursos</w:t>
      </w:r>
      <w:r w:rsidR="00982A8D" w:rsidRPr="00982A8D">
        <w:rPr>
          <w:rFonts w:ascii="Arial" w:hAnsi="Arial" w:cs="Arial"/>
          <w:color w:val="3A343A"/>
          <w:sz w:val="20"/>
          <w:szCs w:val="20"/>
        </w:rPr>
        <w:t> para financiar proyectos humanitarios.</w:t>
      </w:r>
      <w:r w:rsidR="0030400E">
        <w:rPr>
          <w:rFonts w:ascii="Arial" w:hAnsi="Arial" w:cs="Arial"/>
          <w:color w:val="3A343A"/>
          <w:sz w:val="20"/>
          <w:szCs w:val="20"/>
        </w:rPr>
        <w:t xml:space="preserve"> </w:t>
      </w:r>
      <w:r w:rsidRPr="00982A8D">
        <w:rPr>
          <w:rFonts w:ascii="Arial" w:hAnsi="Arial" w:cs="Arial"/>
          <w:sz w:val="20"/>
          <w:szCs w:val="20"/>
        </w:rPr>
        <w:t xml:space="preserve">En la actualidad, 82,4 millones de personas </w:t>
      </w:r>
      <w:r w:rsidR="00982A8D" w:rsidRPr="00982A8D">
        <w:rPr>
          <w:rFonts w:ascii="Arial" w:hAnsi="Arial" w:cs="Arial"/>
          <w:sz w:val="20"/>
          <w:szCs w:val="20"/>
        </w:rPr>
        <w:t xml:space="preserve">en todo el mundo </w:t>
      </w:r>
      <w:r w:rsidRPr="00982A8D">
        <w:rPr>
          <w:rFonts w:ascii="Arial" w:hAnsi="Arial" w:cs="Arial"/>
          <w:sz w:val="20"/>
          <w:szCs w:val="20"/>
        </w:rPr>
        <w:t xml:space="preserve">se han visto obligadas a huir de sus </w:t>
      </w:r>
      <w:r w:rsidR="00832BFC">
        <w:rPr>
          <w:rFonts w:ascii="Arial" w:hAnsi="Arial" w:cs="Arial"/>
          <w:sz w:val="20"/>
          <w:szCs w:val="20"/>
        </w:rPr>
        <w:t>hogares</w:t>
      </w:r>
      <w:r w:rsidR="00982A8D" w:rsidRPr="00982A8D">
        <w:rPr>
          <w:rFonts w:ascii="Arial" w:hAnsi="Arial" w:cs="Arial"/>
          <w:sz w:val="20"/>
          <w:szCs w:val="20"/>
        </w:rPr>
        <w:t xml:space="preserve">, y ya son más de un millón los desplazados por el conflicto de Ucrania. </w:t>
      </w:r>
      <w:r w:rsidR="00982A8D" w:rsidRPr="00982A8D">
        <w:rPr>
          <w:rFonts w:ascii="Arial" w:hAnsi="Arial" w:cs="Arial"/>
          <w:color w:val="3A343A"/>
          <w:sz w:val="20"/>
          <w:szCs w:val="20"/>
          <w:shd w:val="clear" w:color="auto" w:fill="FFFFFF"/>
        </w:rPr>
        <w:t xml:space="preserve">ACNUR </w:t>
      </w:r>
      <w:r w:rsidR="0030400E">
        <w:rPr>
          <w:rFonts w:ascii="Arial" w:hAnsi="Arial" w:cs="Arial"/>
          <w:color w:val="3A343A"/>
          <w:sz w:val="20"/>
          <w:szCs w:val="20"/>
          <w:shd w:val="clear" w:color="auto" w:fill="FFFFFF"/>
        </w:rPr>
        <w:t>está</w:t>
      </w:r>
      <w:r w:rsidR="00982A8D" w:rsidRPr="00982A8D">
        <w:rPr>
          <w:rFonts w:ascii="Arial" w:hAnsi="Arial" w:cs="Arial"/>
          <w:color w:val="3A343A"/>
          <w:sz w:val="20"/>
          <w:szCs w:val="20"/>
          <w:shd w:val="clear" w:color="auto" w:fill="FFFFFF"/>
        </w:rPr>
        <w:t xml:space="preserve"> presente en las fronteras cuando se producen grandes flujos de refugiados, levantando los campos que les acogen y llevando ayuda básica allí donde se necesita.</w:t>
      </w:r>
    </w:p>
    <w:sectPr w:rsidR="00982A8D" w:rsidRPr="00982A8D" w:rsidSect="0030400E">
      <w:footerReference w:type="default" r:id="rId11"/>
      <w:pgSz w:w="11906" w:h="16838"/>
      <w:pgMar w:top="1418" w:right="1701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C99A" w14:textId="77777777" w:rsidR="004227E0" w:rsidRDefault="004227E0">
      <w:pPr>
        <w:spacing w:after="0" w:line="240" w:lineRule="auto"/>
      </w:pPr>
      <w:r>
        <w:separator/>
      </w:r>
    </w:p>
  </w:endnote>
  <w:endnote w:type="continuationSeparator" w:id="0">
    <w:p w14:paraId="54D79C9D" w14:textId="77777777" w:rsidR="004227E0" w:rsidRDefault="0042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7" name="Imagen 2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8" name="Imagen 2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7A401D" w:rsidRDefault="00E30E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EDC5" w14:textId="77777777" w:rsidR="004227E0" w:rsidRDefault="004227E0">
      <w:pPr>
        <w:spacing w:after="0" w:line="240" w:lineRule="auto"/>
      </w:pPr>
      <w:r>
        <w:separator/>
      </w:r>
    </w:p>
  </w:footnote>
  <w:footnote w:type="continuationSeparator" w:id="0">
    <w:p w14:paraId="3AD31032" w14:textId="77777777" w:rsidR="004227E0" w:rsidRDefault="00422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F0C3D"/>
    <w:multiLevelType w:val="multilevel"/>
    <w:tmpl w:val="72BC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29E4"/>
    <w:rsid w:val="00010F45"/>
    <w:rsid w:val="00011622"/>
    <w:rsid w:val="00030A91"/>
    <w:rsid w:val="00030DF0"/>
    <w:rsid w:val="00031332"/>
    <w:rsid w:val="00040904"/>
    <w:rsid w:val="00044C0B"/>
    <w:rsid w:val="00051CF4"/>
    <w:rsid w:val="0005410F"/>
    <w:rsid w:val="000551B4"/>
    <w:rsid w:val="00067215"/>
    <w:rsid w:val="00090D28"/>
    <w:rsid w:val="00091889"/>
    <w:rsid w:val="00094604"/>
    <w:rsid w:val="0009794B"/>
    <w:rsid w:val="000A09BA"/>
    <w:rsid w:val="000C28A7"/>
    <w:rsid w:val="000C426F"/>
    <w:rsid w:val="000C4B2E"/>
    <w:rsid w:val="000E357A"/>
    <w:rsid w:val="000E4BDA"/>
    <w:rsid w:val="000E7A22"/>
    <w:rsid w:val="000F1B6C"/>
    <w:rsid w:val="000F6CCE"/>
    <w:rsid w:val="0011253C"/>
    <w:rsid w:val="001242D9"/>
    <w:rsid w:val="001268C2"/>
    <w:rsid w:val="00127ADC"/>
    <w:rsid w:val="00132773"/>
    <w:rsid w:val="00132960"/>
    <w:rsid w:val="0014207D"/>
    <w:rsid w:val="0015352C"/>
    <w:rsid w:val="00162680"/>
    <w:rsid w:val="00183632"/>
    <w:rsid w:val="0019061D"/>
    <w:rsid w:val="00191781"/>
    <w:rsid w:val="001934D8"/>
    <w:rsid w:val="001B1D05"/>
    <w:rsid w:val="001B6B8E"/>
    <w:rsid w:val="001B7B0E"/>
    <w:rsid w:val="001C59E5"/>
    <w:rsid w:val="001C728A"/>
    <w:rsid w:val="001D34B1"/>
    <w:rsid w:val="00205B04"/>
    <w:rsid w:val="00212BD2"/>
    <w:rsid w:val="00215CB6"/>
    <w:rsid w:val="00224F7C"/>
    <w:rsid w:val="00227B7C"/>
    <w:rsid w:val="00230EE4"/>
    <w:rsid w:val="00247DF3"/>
    <w:rsid w:val="0025353D"/>
    <w:rsid w:val="00260A72"/>
    <w:rsid w:val="002621F1"/>
    <w:rsid w:val="00264D7D"/>
    <w:rsid w:val="002657B7"/>
    <w:rsid w:val="002703D8"/>
    <w:rsid w:val="0027391D"/>
    <w:rsid w:val="002763D5"/>
    <w:rsid w:val="00283F8F"/>
    <w:rsid w:val="00285958"/>
    <w:rsid w:val="002C35A5"/>
    <w:rsid w:val="002F4AA5"/>
    <w:rsid w:val="0030400E"/>
    <w:rsid w:val="00304EFB"/>
    <w:rsid w:val="00306786"/>
    <w:rsid w:val="00310201"/>
    <w:rsid w:val="0031349C"/>
    <w:rsid w:val="003205FE"/>
    <w:rsid w:val="00325581"/>
    <w:rsid w:val="00325993"/>
    <w:rsid w:val="003462D6"/>
    <w:rsid w:val="00354099"/>
    <w:rsid w:val="00354F21"/>
    <w:rsid w:val="0035653F"/>
    <w:rsid w:val="0036426C"/>
    <w:rsid w:val="003711AE"/>
    <w:rsid w:val="0037183F"/>
    <w:rsid w:val="00380ECF"/>
    <w:rsid w:val="003813B6"/>
    <w:rsid w:val="00396D09"/>
    <w:rsid w:val="003A2F19"/>
    <w:rsid w:val="003A3086"/>
    <w:rsid w:val="003A3DA3"/>
    <w:rsid w:val="003F1FDA"/>
    <w:rsid w:val="003F6158"/>
    <w:rsid w:val="004055E1"/>
    <w:rsid w:val="00413CB4"/>
    <w:rsid w:val="004165B6"/>
    <w:rsid w:val="004227E0"/>
    <w:rsid w:val="00424D55"/>
    <w:rsid w:val="004274B3"/>
    <w:rsid w:val="004505D1"/>
    <w:rsid w:val="00450ED5"/>
    <w:rsid w:val="004513DB"/>
    <w:rsid w:val="00451EB6"/>
    <w:rsid w:val="004574CD"/>
    <w:rsid w:val="00472F06"/>
    <w:rsid w:val="00480E62"/>
    <w:rsid w:val="00482F0C"/>
    <w:rsid w:val="004A42EF"/>
    <w:rsid w:val="004A4C1F"/>
    <w:rsid w:val="004C19E8"/>
    <w:rsid w:val="004D18E0"/>
    <w:rsid w:val="004D236B"/>
    <w:rsid w:val="004D3A0A"/>
    <w:rsid w:val="004D3DA8"/>
    <w:rsid w:val="004E3A32"/>
    <w:rsid w:val="004F2046"/>
    <w:rsid w:val="00505E86"/>
    <w:rsid w:val="00507DCE"/>
    <w:rsid w:val="005123A3"/>
    <w:rsid w:val="00536C4D"/>
    <w:rsid w:val="005436FF"/>
    <w:rsid w:val="00544477"/>
    <w:rsid w:val="0055342C"/>
    <w:rsid w:val="00554AC6"/>
    <w:rsid w:val="00570CB1"/>
    <w:rsid w:val="0057372B"/>
    <w:rsid w:val="00592E7C"/>
    <w:rsid w:val="00596D02"/>
    <w:rsid w:val="005A10D7"/>
    <w:rsid w:val="005A446D"/>
    <w:rsid w:val="005B2A8A"/>
    <w:rsid w:val="005C1267"/>
    <w:rsid w:val="005D08D8"/>
    <w:rsid w:val="005D1022"/>
    <w:rsid w:val="005E1716"/>
    <w:rsid w:val="005E453D"/>
    <w:rsid w:val="005E7DF6"/>
    <w:rsid w:val="00621689"/>
    <w:rsid w:val="00631258"/>
    <w:rsid w:val="00636A54"/>
    <w:rsid w:val="00644045"/>
    <w:rsid w:val="0064488E"/>
    <w:rsid w:val="006507D9"/>
    <w:rsid w:val="0065233D"/>
    <w:rsid w:val="00655DDF"/>
    <w:rsid w:val="00680DC3"/>
    <w:rsid w:val="006B2E6B"/>
    <w:rsid w:val="006B71B5"/>
    <w:rsid w:val="006B7A0C"/>
    <w:rsid w:val="006C1414"/>
    <w:rsid w:val="006D66FA"/>
    <w:rsid w:val="006E2624"/>
    <w:rsid w:val="006E3E6A"/>
    <w:rsid w:val="006E7BA1"/>
    <w:rsid w:val="006F0011"/>
    <w:rsid w:val="006F149B"/>
    <w:rsid w:val="007302C1"/>
    <w:rsid w:val="00731FED"/>
    <w:rsid w:val="00746A1E"/>
    <w:rsid w:val="007512CD"/>
    <w:rsid w:val="00753E58"/>
    <w:rsid w:val="0075765F"/>
    <w:rsid w:val="00757A3C"/>
    <w:rsid w:val="00762B43"/>
    <w:rsid w:val="00765A5C"/>
    <w:rsid w:val="00772C98"/>
    <w:rsid w:val="00773027"/>
    <w:rsid w:val="00780F18"/>
    <w:rsid w:val="00783450"/>
    <w:rsid w:val="00790860"/>
    <w:rsid w:val="007A45F7"/>
    <w:rsid w:val="007A5AA1"/>
    <w:rsid w:val="007A6E7C"/>
    <w:rsid w:val="007B0E80"/>
    <w:rsid w:val="007B6420"/>
    <w:rsid w:val="007C6BEA"/>
    <w:rsid w:val="007C78D3"/>
    <w:rsid w:val="007D3AE4"/>
    <w:rsid w:val="007E072C"/>
    <w:rsid w:val="007E26DA"/>
    <w:rsid w:val="007E6D41"/>
    <w:rsid w:val="007F2209"/>
    <w:rsid w:val="007F26C5"/>
    <w:rsid w:val="00806AEE"/>
    <w:rsid w:val="00816303"/>
    <w:rsid w:val="008168C4"/>
    <w:rsid w:val="00822F14"/>
    <w:rsid w:val="00830C21"/>
    <w:rsid w:val="00831F8E"/>
    <w:rsid w:val="00832655"/>
    <w:rsid w:val="00832BFC"/>
    <w:rsid w:val="0083355A"/>
    <w:rsid w:val="00842865"/>
    <w:rsid w:val="00846EA7"/>
    <w:rsid w:val="00857E7F"/>
    <w:rsid w:val="00864024"/>
    <w:rsid w:val="0087473B"/>
    <w:rsid w:val="00877283"/>
    <w:rsid w:val="00882863"/>
    <w:rsid w:val="00882B53"/>
    <w:rsid w:val="00895116"/>
    <w:rsid w:val="008A2E07"/>
    <w:rsid w:val="008A4827"/>
    <w:rsid w:val="008B39E0"/>
    <w:rsid w:val="008B3FE8"/>
    <w:rsid w:val="008B4878"/>
    <w:rsid w:val="008B50E2"/>
    <w:rsid w:val="008B6CB5"/>
    <w:rsid w:val="008C49BE"/>
    <w:rsid w:val="008D1B41"/>
    <w:rsid w:val="008E38FD"/>
    <w:rsid w:val="008E61FF"/>
    <w:rsid w:val="008F450B"/>
    <w:rsid w:val="0090190C"/>
    <w:rsid w:val="00905D66"/>
    <w:rsid w:val="00907B68"/>
    <w:rsid w:val="00907EB7"/>
    <w:rsid w:val="00916243"/>
    <w:rsid w:val="00921FB5"/>
    <w:rsid w:val="00923642"/>
    <w:rsid w:val="009408AD"/>
    <w:rsid w:val="0094535F"/>
    <w:rsid w:val="009531F3"/>
    <w:rsid w:val="00956DE3"/>
    <w:rsid w:val="00961794"/>
    <w:rsid w:val="00967BBD"/>
    <w:rsid w:val="00982A8D"/>
    <w:rsid w:val="00982C16"/>
    <w:rsid w:val="00986B95"/>
    <w:rsid w:val="00993E18"/>
    <w:rsid w:val="00995BE3"/>
    <w:rsid w:val="009A5BD0"/>
    <w:rsid w:val="009A7CAB"/>
    <w:rsid w:val="009B5E02"/>
    <w:rsid w:val="009B729A"/>
    <w:rsid w:val="009C7E12"/>
    <w:rsid w:val="009D015F"/>
    <w:rsid w:val="009D0BE4"/>
    <w:rsid w:val="009D720C"/>
    <w:rsid w:val="009E16D3"/>
    <w:rsid w:val="009E5063"/>
    <w:rsid w:val="009F52DA"/>
    <w:rsid w:val="00A02703"/>
    <w:rsid w:val="00A0439E"/>
    <w:rsid w:val="00A11499"/>
    <w:rsid w:val="00A11BC0"/>
    <w:rsid w:val="00A12DDD"/>
    <w:rsid w:val="00A31245"/>
    <w:rsid w:val="00A42391"/>
    <w:rsid w:val="00A641F1"/>
    <w:rsid w:val="00A72FBF"/>
    <w:rsid w:val="00AA2935"/>
    <w:rsid w:val="00AA3FE9"/>
    <w:rsid w:val="00AA6B5C"/>
    <w:rsid w:val="00AB0A33"/>
    <w:rsid w:val="00AB113C"/>
    <w:rsid w:val="00AB692E"/>
    <w:rsid w:val="00AE37CD"/>
    <w:rsid w:val="00AE3F89"/>
    <w:rsid w:val="00B04C9B"/>
    <w:rsid w:val="00B13AF7"/>
    <w:rsid w:val="00B17D93"/>
    <w:rsid w:val="00B547B2"/>
    <w:rsid w:val="00B5719A"/>
    <w:rsid w:val="00B611EB"/>
    <w:rsid w:val="00B66728"/>
    <w:rsid w:val="00B7672D"/>
    <w:rsid w:val="00B774B2"/>
    <w:rsid w:val="00B943DD"/>
    <w:rsid w:val="00B95777"/>
    <w:rsid w:val="00B9600D"/>
    <w:rsid w:val="00BA1D53"/>
    <w:rsid w:val="00BA3C19"/>
    <w:rsid w:val="00BA53FC"/>
    <w:rsid w:val="00BB629B"/>
    <w:rsid w:val="00BC2D37"/>
    <w:rsid w:val="00BC3067"/>
    <w:rsid w:val="00BC7CE8"/>
    <w:rsid w:val="00BD3771"/>
    <w:rsid w:val="00BD653D"/>
    <w:rsid w:val="00BD7B8F"/>
    <w:rsid w:val="00BE1920"/>
    <w:rsid w:val="00BE2992"/>
    <w:rsid w:val="00BE63BE"/>
    <w:rsid w:val="00BF64CA"/>
    <w:rsid w:val="00C07A19"/>
    <w:rsid w:val="00C123BF"/>
    <w:rsid w:val="00C22728"/>
    <w:rsid w:val="00C47CF2"/>
    <w:rsid w:val="00C57E77"/>
    <w:rsid w:val="00C65F6B"/>
    <w:rsid w:val="00C719BF"/>
    <w:rsid w:val="00C73454"/>
    <w:rsid w:val="00C85591"/>
    <w:rsid w:val="00C934B3"/>
    <w:rsid w:val="00CA23E5"/>
    <w:rsid w:val="00CA7DC9"/>
    <w:rsid w:val="00CB5257"/>
    <w:rsid w:val="00CE2A67"/>
    <w:rsid w:val="00CF0060"/>
    <w:rsid w:val="00CF72D5"/>
    <w:rsid w:val="00D21275"/>
    <w:rsid w:val="00D24F1C"/>
    <w:rsid w:val="00D25DCA"/>
    <w:rsid w:val="00D278E0"/>
    <w:rsid w:val="00D27D00"/>
    <w:rsid w:val="00D4596C"/>
    <w:rsid w:val="00D4698F"/>
    <w:rsid w:val="00D503CF"/>
    <w:rsid w:val="00D566B2"/>
    <w:rsid w:val="00D640B5"/>
    <w:rsid w:val="00D66D15"/>
    <w:rsid w:val="00D76371"/>
    <w:rsid w:val="00D76F60"/>
    <w:rsid w:val="00D77382"/>
    <w:rsid w:val="00D8526B"/>
    <w:rsid w:val="00D97F0E"/>
    <w:rsid w:val="00DA48B4"/>
    <w:rsid w:val="00DB02CA"/>
    <w:rsid w:val="00DB1970"/>
    <w:rsid w:val="00DB25B9"/>
    <w:rsid w:val="00DB4768"/>
    <w:rsid w:val="00DB65AA"/>
    <w:rsid w:val="00DC1281"/>
    <w:rsid w:val="00DD4829"/>
    <w:rsid w:val="00DD52A2"/>
    <w:rsid w:val="00DE2C1B"/>
    <w:rsid w:val="00DE718C"/>
    <w:rsid w:val="00E23705"/>
    <w:rsid w:val="00E30E51"/>
    <w:rsid w:val="00E33A4C"/>
    <w:rsid w:val="00E35526"/>
    <w:rsid w:val="00E41F7F"/>
    <w:rsid w:val="00E42138"/>
    <w:rsid w:val="00E502DB"/>
    <w:rsid w:val="00E536BC"/>
    <w:rsid w:val="00E56A85"/>
    <w:rsid w:val="00E668E0"/>
    <w:rsid w:val="00E6771E"/>
    <w:rsid w:val="00E678DB"/>
    <w:rsid w:val="00E7322E"/>
    <w:rsid w:val="00E7443A"/>
    <w:rsid w:val="00EA10D4"/>
    <w:rsid w:val="00EA2094"/>
    <w:rsid w:val="00EB40DA"/>
    <w:rsid w:val="00EC0B32"/>
    <w:rsid w:val="00EC29E5"/>
    <w:rsid w:val="00EC29E8"/>
    <w:rsid w:val="00EC5542"/>
    <w:rsid w:val="00ED780E"/>
    <w:rsid w:val="00EE518D"/>
    <w:rsid w:val="00EF6745"/>
    <w:rsid w:val="00EF6D1A"/>
    <w:rsid w:val="00F000F5"/>
    <w:rsid w:val="00F14AD6"/>
    <w:rsid w:val="00F20AEF"/>
    <w:rsid w:val="00F227D7"/>
    <w:rsid w:val="00F2383F"/>
    <w:rsid w:val="00F3301C"/>
    <w:rsid w:val="00F41BEF"/>
    <w:rsid w:val="00F626C4"/>
    <w:rsid w:val="00F66AD1"/>
    <w:rsid w:val="00F740D2"/>
    <w:rsid w:val="00F7417C"/>
    <w:rsid w:val="00F76827"/>
    <w:rsid w:val="00F77E38"/>
    <w:rsid w:val="00F814A8"/>
    <w:rsid w:val="00F81CE3"/>
    <w:rsid w:val="00F8247F"/>
    <w:rsid w:val="00F87596"/>
    <w:rsid w:val="00F959BB"/>
    <w:rsid w:val="00FB16F2"/>
    <w:rsid w:val="00FB244A"/>
    <w:rsid w:val="00FD384B"/>
    <w:rsid w:val="00FE4D7B"/>
    <w:rsid w:val="00FE6784"/>
    <w:rsid w:val="00FF0805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paragraph" w:styleId="Ttulo2">
    <w:name w:val="heading 2"/>
    <w:basedOn w:val="Normal"/>
    <w:link w:val="Ttulo2Car"/>
    <w:uiPriority w:val="9"/>
    <w:qFormat/>
    <w:rsid w:val="00EA1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EA1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D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D3771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A10D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A10D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rrow">
    <w:name w:val="arrow"/>
    <w:basedOn w:val="Fuentedeprrafopredeter"/>
    <w:rsid w:val="00EA10D4"/>
  </w:style>
  <w:style w:type="paragraph" w:customStyle="1" w:styleId="titulo">
    <w:name w:val="titulo"/>
    <w:basedOn w:val="Normal"/>
    <w:rsid w:val="0021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15CB6"/>
    <w:rPr>
      <w:color w:val="0000FF"/>
      <w:u w:val="single"/>
    </w:rPr>
  </w:style>
  <w:style w:type="paragraph" w:styleId="Revisin">
    <w:name w:val="Revision"/>
    <w:hidden/>
    <w:uiPriority w:val="99"/>
    <w:semiHidden/>
    <w:rsid w:val="00F14AD6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205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3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8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1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15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7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84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4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1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4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3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0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1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16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4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5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9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elecinco.es/ayuda-a-ucrania-mediaset-por-la-pa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ecinco.es/ayuda-a-ucrania-mediaset-por-la-paz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926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Ocaña Gonzalez</cp:lastModifiedBy>
  <cp:revision>6</cp:revision>
  <cp:lastPrinted>2022-02-22T10:59:00Z</cp:lastPrinted>
  <dcterms:created xsi:type="dcterms:W3CDTF">2022-03-04T09:09:00Z</dcterms:created>
  <dcterms:modified xsi:type="dcterms:W3CDTF">2022-03-04T09:47:00Z</dcterms:modified>
</cp:coreProperties>
</file>