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67FF5CB2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549C1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 xml:space="preserve"> de febrero de 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30D44D8" w14:textId="12208A52" w:rsidR="00375988" w:rsidRPr="0036056F" w:rsidRDefault="00B549C1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incendio del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narcopiso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desata la ira de Sandro</w:t>
      </w:r>
      <w:r w:rsidR="0036056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en el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cuarto</w:t>
      </w:r>
      <w:r w:rsidR="0036056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capítulo de </w:t>
      </w:r>
      <w:r w:rsidR="0065637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‘Entrevías’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5FEAD9A3" w:rsidR="0027720C" w:rsidRDefault="00B549C1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Ezequiel </w:t>
      </w:r>
      <w:r w:rsidR="00DE043B">
        <w:rPr>
          <w:rFonts w:ascii="Arial" w:eastAsia="Times New Roman" w:hAnsi="Arial" w:cs="Arial"/>
          <w:b/>
          <w:sz w:val="24"/>
          <w:szCs w:val="24"/>
          <w:lang w:eastAsia="es-ES"/>
        </w:rPr>
        <w:t>será el primero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sufrir las consecuencias del ataque, m</w:t>
      </w:r>
      <w:r w:rsidR="0036056F">
        <w:rPr>
          <w:rFonts w:ascii="Arial" w:eastAsia="Times New Roman" w:hAnsi="Arial" w:cs="Arial"/>
          <w:b/>
          <w:sz w:val="24"/>
          <w:szCs w:val="24"/>
          <w:lang w:eastAsia="es-ES"/>
        </w:rPr>
        <w:t>añana martes a las 22:50 horas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</w:p>
    <w:p w14:paraId="19F4316A" w14:textId="1AA588D8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B7F8ABA" w14:textId="77777777" w:rsidR="00AC0EDA" w:rsidRDefault="00AC0EDA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A390C3" w14:textId="6251D250" w:rsidR="0036056F" w:rsidRDefault="00891B0B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D2FD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“Ya no me sirves, Ezequiel. Ya no me sirves”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Cegado por la rabia después de haber perdido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narcopiso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 incendio provocado, el mafioso </w:t>
      </w:r>
      <w:r w:rsidRPr="00FD2F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Sandro cargará contra Ezequiel y </w:t>
      </w:r>
      <w:r w:rsidRPr="00FD2FD1">
        <w:rPr>
          <w:rFonts w:ascii="Arial" w:eastAsia="Times New Roman" w:hAnsi="Arial" w:cs="Arial"/>
          <w:b/>
          <w:sz w:val="24"/>
          <w:szCs w:val="24"/>
          <w:lang w:eastAsia="es-ES"/>
        </w:rPr>
        <w:t>le someterá a una terrible humillación pública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Consciente de que la brecha en su relación con el delincuente es insalvable, </w:t>
      </w:r>
      <w:r w:rsidR="00FD2F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policía </w:t>
      </w:r>
      <w:r w:rsidRPr="00FD2FD1">
        <w:rPr>
          <w:rFonts w:ascii="Arial" w:eastAsia="Times New Roman" w:hAnsi="Arial" w:cs="Arial"/>
          <w:b/>
          <w:sz w:val="24"/>
          <w:szCs w:val="24"/>
          <w:lang w:eastAsia="es-ES"/>
        </w:rPr>
        <w:t>trazará un arriesgado plan para conseguir que Tirso se alíe con él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contra de Sandro, en el capítulo de </w:t>
      </w:r>
      <w:r w:rsidR="00B607E8" w:rsidRPr="00151B05">
        <w:rPr>
          <w:rFonts w:ascii="Arial" w:eastAsia="Times New Roman" w:hAnsi="Arial" w:cs="Arial"/>
          <w:b/>
          <w:sz w:val="24"/>
          <w:szCs w:val="24"/>
          <w:lang w:eastAsia="es-ES"/>
        </w:rPr>
        <w:t>‘Entrevías’</w:t>
      </w:r>
      <w:r w:rsidR="003605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607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Telecinco ofrece </w:t>
      </w:r>
      <w:r w:rsidR="00B607E8" w:rsidRPr="00151B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martes </w:t>
      </w:r>
      <w:r w:rsidR="0036056F">
        <w:rPr>
          <w:rFonts w:ascii="Arial" w:eastAsia="Times New Roman" w:hAnsi="Arial" w:cs="Arial"/>
          <w:b/>
          <w:sz w:val="24"/>
          <w:szCs w:val="24"/>
          <w:lang w:eastAsia="es-ES"/>
        </w:rPr>
        <w:t>a las 22:50 horas.</w:t>
      </w:r>
    </w:p>
    <w:p w14:paraId="6FFE5F3B" w14:textId="77777777" w:rsidR="00B549C1" w:rsidRPr="00B549C1" w:rsidRDefault="00B549C1" w:rsidP="00B54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4A1C6CE" w14:textId="34D70D6B" w:rsidR="00B549C1" w:rsidRDefault="00FD2FD1" w:rsidP="00B54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Por su parte, Tirso acuerda con Nelson, Pepe y Sanchís no volver a mencionar </w:t>
      </w:r>
      <w:r w:rsidRPr="00DE043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ataque al </w:t>
      </w:r>
      <w:proofErr w:type="spellStart"/>
      <w:r w:rsidRPr="00DE043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narcopiso</w:t>
      </w:r>
      <w:proofErr w:type="spellEnd"/>
      <w:r w:rsidRPr="00DE043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 Saben que si Sandro se entera de que fueron ellos no les dejará con vida. Cuando los secuaces del narcotraficante están buscando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pistas por el barrio, Tirso se </w:t>
      </w:r>
      <w:r w:rsidR="00B549C1" w:rsidRPr="00B549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mete en una pelea para defender al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señor Fu, el </w:t>
      </w:r>
      <w:r w:rsidR="00B549C1" w:rsidRPr="00B549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dueño del bazar donde trabaja su hijo. A partir de ahí, el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comerciante chino </w:t>
      </w:r>
      <w:r w:rsidR="00B549C1" w:rsidRPr="00B549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tratará de ser amable y agradecido con él,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pero se encontrará de lleno con los prejuicios y el mal humor del ferretero.</w:t>
      </w:r>
    </w:p>
    <w:p w14:paraId="0697D90C" w14:textId="77777777" w:rsidR="00B549C1" w:rsidRPr="00B549C1" w:rsidRDefault="00B549C1" w:rsidP="00B54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5C5BC45A" w14:textId="7661D409" w:rsidR="00B549C1" w:rsidRPr="00B549C1" w:rsidRDefault="00FD2FD1" w:rsidP="00B54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Irene empieza a dar muestras del trauma que sufre por lo que le ocurrió y sus padres deciden que la trate una psicóloga, pero </w:t>
      </w:r>
      <w:r w:rsidR="00B549C1" w:rsidRPr="00B549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Tirso no está de acuerdo y trata por todos los medios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 boicotear las visitas</w:t>
      </w:r>
      <w:r w:rsidR="00B549C1" w:rsidRPr="00B549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B549C1" w:rsidRPr="00B549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Nelson,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mientras tanto, se siente culpable por todo lo que está pasando</w:t>
      </w:r>
      <w:r w:rsidR="00B549C1" w:rsidRPr="00B549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cree que lo mejor para Irene es separarse de ella para siempre.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Nata le sugiere que </w:t>
      </w:r>
      <w:r w:rsidR="00B549C1" w:rsidRPr="00B549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vuelva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las calles </w:t>
      </w:r>
      <w:r w:rsidR="00B549C1" w:rsidRPr="00B549C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se convierta en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el líder de la pandilla.</w:t>
      </w:r>
    </w:p>
    <w:p w14:paraId="32F7A913" w14:textId="77777777" w:rsidR="00B549C1" w:rsidRPr="00B549C1" w:rsidRDefault="00B549C1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B549C1" w:rsidRPr="00B549C1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F3248"/>
    <w:rsid w:val="00304AFA"/>
    <w:rsid w:val="003165C6"/>
    <w:rsid w:val="0031699E"/>
    <w:rsid w:val="0032223E"/>
    <w:rsid w:val="0032371C"/>
    <w:rsid w:val="00324271"/>
    <w:rsid w:val="003266D8"/>
    <w:rsid w:val="003324F9"/>
    <w:rsid w:val="00334DEB"/>
    <w:rsid w:val="00334E87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7A9D"/>
    <w:rsid w:val="00BC1D1D"/>
    <w:rsid w:val="00BE5017"/>
    <w:rsid w:val="00BF12DA"/>
    <w:rsid w:val="00C05FDF"/>
    <w:rsid w:val="00C16CC9"/>
    <w:rsid w:val="00C203BD"/>
    <w:rsid w:val="00C25D3B"/>
    <w:rsid w:val="00C3192E"/>
    <w:rsid w:val="00C33A4D"/>
    <w:rsid w:val="00C35FC3"/>
    <w:rsid w:val="00C3600F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187A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E043B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2020-02-18T10:57:00Z</cp:lastPrinted>
  <dcterms:created xsi:type="dcterms:W3CDTF">2022-02-21T12:07:00Z</dcterms:created>
  <dcterms:modified xsi:type="dcterms:W3CDTF">2022-02-21T12:07:00Z</dcterms:modified>
</cp:coreProperties>
</file>