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77777777" w:rsidR="00202C3C" w:rsidRDefault="00202C3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1EDA2A7C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C5406E">
        <w:rPr>
          <w:rFonts w:ascii="Arial" w:hAnsi="Arial" w:cs="Arial"/>
          <w:sz w:val="24"/>
          <w:szCs w:val="24"/>
        </w:rPr>
        <w:t>2</w:t>
      </w:r>
      <w:r w:rsidR="00EB416E">
        <w:rPr>
          <w:rFonts w:ascii="Arial" w:hAnsi="Arial" w:cs="Arial"/>
          <w:sz w:val="24"/>
          <w:szCs w:val="24"/>
        </w:rPr>
        <w:t xml:space="preserve"> de febrero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C5406E">
        <w:rPr>
          <w:rFonts w:ascii="Arial" w:hAnsi="Arial" w:cs="Arial"/>
          <w:sz w:val="24"/>
          <w:szCs w:val="24"/>
        </w:rPr>
        <w:t>2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0149C8FA" w:rsidR="003F5029" w:rsidRPr="00EB1357" w:rsidRDefault="00C5406E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 w:rsidRPr="00EB1357">
        <w:rPr>
          <w:rFonts w:ascii="Arial" w:eastAsia="Yu Gothic" w:hAnsi="Arial" w:cs="Arial"/>
          <w:color w:val="002C5F"/>
          <w:sz w:val="42"/>
          <w:szCs w:val="42"/>
        </w:rPr>
        <w:t>Real Madrid y Athletic Club se juegan su pas</w:t>
      </w:r>
      <w:r w:rsidR="007B576B" w:rsidRPr="00EB1357">
        <w:rPr>
          <w:rFonts w:ascii="Arial" w:eastAsia="Yu Gothic" w:hAnsi="Arial" w:cs="Arial"/>
          <w:color w:val="002C5F"/>
          <w:sz w:val="42"/>
          <w:szCs w:val="42"/>
        </w:rPr>
        <w:t xml:space="preserve">e </w:t>
      </w:r>
      <w:r w:rsidRPr="00EB1357">
        <w:rPr>
          <w:rFonts w:ascii="Arial" w:eastAsia="Yu Gothic" w:hAnsi="Arial" w:cs="Arial"/>
          <w:color w:val="002C5F"/>
          <w:sz w:val="42"/>
          <w:szCs w:val="42"/>
        </w:rPr>
        <w:t xml:space="preserve">a semifinales de </w:t>
      </w:r>
      <w:r w:rsidR="007B576B" w:rsidRPr="00EB1357">
        <w:rPr>
          <w:rFonts w:ascii="Arial" w:eastAsia="Yu Gothic" w:hAnsi="Arial" w:cs="Arial"/>
          <w:color w:val="002C5F"/>
          <w:sz w:val="42"/>
          <w:szCs w:val="42"/>
        </w:rPr>
        <w:t xml:space="preserve">la </w:t>
      </w:r>
      <w:r w:rsidR="003F5029" w:rsidRPr="00EB1357">
        <w:rPr>
          <w:rFonts w:ascii="Arial" w:eastAsia="Yu Gothic" w:hAnsi="Arial" w:cs="Arial"/>
          <w:color w:val="002C5F"/>
          <w:sz w:val="42"/>
          <w:szCs w:val="42"/>
        </w:rPr>
        <w:t>Copa del Rey</w:t>
      </w:r>
      <w:r w:rsidRPr="00EB1357">
        <w:rPr>
          <w:rFonts w:ascii="Arial" w:eastAsia="Yu Gothic" w:hAnsi="Arial" w:cs="Arial"/>
          <w:color w:val="002C5F"/>
          <w:sz w:val="42"/>
          <w:szCs w:val="42"/>
        </w:rPr>
        <w:t xml:space="preserve"> en Telecinco</w:t>
      </w:r>
      <w:r w:rsidR="00036D88" w:rsidRPr="00EB1357">
        <w:rPr>
          <w:rFonts w:ascii="Arial" w:eastAsia="Yu Gothic" w:hAnsi="Arial" w:cs="Arial"/>
          <w:color w:val="002C5F"/>
          <w:sz w:val="42"/>
          <w:szCs w:val="42"/>
        </w:rPr>
        <w:t xml:space="preserve"> y Mitele</w:t>
      </w:r>
    </w:p>
    <w:p w14:paraId="2DADE14D" w14:textId="77777777" w:rsidR="006D1C42" w:rsidRPr="00EB1357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6A5718D9" w14:textId="1D365952" w:rsidR="007D5E8E" w:rsidRPr="00EB1357" w:rsidRDefault="00C11F14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B1357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C5406E" w:rsidRPr="00EB1357">
        <w:rPr>
          <w:rFonts w:ascii="Arial" w:eastAsia="Calibri" w:hAnsi="Arial" w:cs="Arial"/>
          <w:b/>
          <w:sz w:val="24"/>
          <w:szCs w:val="24"/>
        </w:rPr>
        <w:t>jueves</w:t>
      </w:r>
      <w:r w:rsidR="00206B0C" w:rsidRPr="00EB1357">
        <w:rPr>
          <w:rFonts w:ascii="Arial" w:eastAsia="Calibri" w:hAnsi="Arial" w:cs="Arial"/>
          <w:b/>
          <w:sz w:val="24"/>
          <w:szCs w:val="24"/>
        </w:rPr>
        <w:t xml:space="preserve"> 3 de febrero (21:30</w:t>
      </w:r>
      <w:r w:rsidR="007B576B" w:rsidRPr="00EB1357">
        <w:rPr>
          <w:rFonts w:ascii="Arial" w:eastAsia="Calibri" w:hAnsi="Arial" w:cs="Arial"/>
          <w:b/>
          <w:sz w:val="24"/>
          <w:szCs w:val="24"/>
        </w:rPr>
        <w:t>h</w:t>
      </w:r>
      <w:r w:rsidR="00206B0C" w:rsidRPr="00EB1357">
        <w:rPr>
          <w:rFonts w:ascii="Arial" w:eastAsia="Calibri" w:hAnsi="Arial" w:cs="Arial"/>
          <w:b/>
          <w:sz w:val="24"/>
          <w:szCs w:val="24"/>
        </w:rPr>
        <w:t>), desde San Mamés</w:t>
      </w:r>
      <w:r w:rsidR="00735C91" w:rsidRPr="00EB1357">
        <w:rPr>
          <w:rFonts w:ascii="Arial" w:eastAsia="Calibri" w:hAnsi="Arial" w:cs="Arial"/>
          <w:b/>
          <w:sz w:val="24"/>
          <w:szCs w:val="24"/>
        </w:rPr>
        <w:t>.</w:t>
      </w:r>
    </w:p>
    <w:p w14:paraId="1601225D" w14:textId="77777777" w:rsidR="00120C42" w:rsidRPr="00EB1357" w:rsidRDefault="00120C42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37CE7A" w14:textId="39D202FD" w:rsidR="00120C42" w:rsidRDefault="00206B0C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B1357">
        <w:rPr>
          <w:rFonts w:ascii="Arial" w:eastAsia="Calibri" w:hAnsi="Arial" w:cs="Arial"/>
          <w:b/>
          <w:sz w:val="24"/>
          <w:szCs w:val="24"/>
        </w:rPr>
        <w:t>Hoy miércoles en Cuatro (21:00h)</w:t>
      </w:r>
      <w:r w:rsidR="006F6536" w:rsidRPr="00EB1357">
        <w:rPr>
          <w:rFonts w:ascii="Arial" w:eastAsia="Calibri" w:hAnsi="Arial" w:cs="Arial"/>
          <w:b/>
          <w:sz w:val="24"/>
          <w:szCs w:val="24"/>
        </w:rPr>
        <w:t>, Valencia C.F. y Cádiz C.F. buscarán</w:t>
      </w:r>
      <w:r w:rsidR="00927D3C" w:rsidRPr="00EB1357">
        <w:rPr>
          <w:rFonts w:ascii="Arial" w:eastAsia="Calibri" w:hAnsi="Arial" w:cs="Arial"/>
          <w:b/>
          <w:sz w:val="24"/>
          <w:szCs w:val="24"/>
        </w:rPr>
        <w:t xml:space="preserve"> en Mestalla</w:t>
      </w:r>
      <w:r w:rsidR="006F6536" w:rsidRPr="00EB1357">
        <w:rPr>
          <w:rFonts w:ascii="Arial" w:eastAsia="Calibri" w:hAnsi="Arial" w:cs="Arial"/>
          <w:b/>
          <w:sz w:val="24"/>
          <w:szCs w:val="24"/>
        </w:rPr>
        <w:t xml:space="preserve"> su plaza </w:t>
      </w:r>
      <w:r w:rsidR="00036D88" w:rsidRPr="00EB1357">
        <w:rPr>
          <w:rFonts w:ascii="Arial" w:eastAsia="Calibri" w:hAnsi="Arial" w:cs="Arial"/>
          <w:b/>
          <w:sz w:val="24"/>
          <w:szCs w:val="24"/>
        </w:rPr>
        <w:t xml:space="preserve">para </w:t>
      </w:r>
      <w:r w:rsidR="007B576B" w:rsidRPr="00EB1357">
        <w:rPr>
          <w:rFonts w:ascii="Arial" w:eastAsia="Calibri" w:hAnsi="Arial" w:cs="Arial"/>
          <w:b/>
          <w:sz w:val="24"/>
          <w:szCs w:val="24"/>
        </w:rPr>
        <w:t xml:space="preserve">disputar </w:t>
      </w:r>
      <w:r w:rsidR="00927D3C" w:rsidRPr="00EB1357">
        <w:rPr>
          <w:rFonts w:ascii="Arial" w:eastAsia="Calibri" w:hAnsi="Arial" w:cs="Arial"/>
          <w:b/>
          <w:sz w:val="24"/>
          <w:szCs w:val="24"/>
        </w:rPr>
        <w:t>la penúltima eliminatoria del torneo</w:t>
      </w:r>
      <w:r w:rsidR="006F6536" w:rsidRPr="00EB1357">
        <w:rPr>
          <w:rFonts w:ascii="Arial" w:eastAsia="Calibri" w:hAnsi="Arial" w:cs="Arial"/>
          <w:b/>
          <w:sz w:val="24"/>
          <w:szCs w:val="24"/>
        </w:rPr>
        <w:t>.</w:t>
      </w:r>
    </w:p>
    <w:p w14:paraId="48C984A4" w14:textId="77777777" w:rsidR="00412322" w:rsidRDefault="00412322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81DD86A" w14:textId="75F27485" w:rsidR="00412322" w:rsidRPr="00EB1357" w:rsidRDefault="00412322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2322">
        <w:rPr>
          <w:rFonts w:ascii="Arial" w:eastAsia="Calibri" w:hAnsi="Arial" w:cs="Arial"/>
          <w:b/>
          <w:sz w:val="24"/>
          <w:szCs w:val="24"/>
        </w:rPr>
        <w:t>El viernes a las 15:10h, Deportes Cuatro emite en exclusiva y en directo el sorteo de las semifinales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16BAB24B" w14:textId="77777777" w:rsidR="005C00C9" w:rsidRPr="00EB1357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D50FE02" w14:textId="4625B7B2" w:rsidR="00D54FE9" w:rsidRPr="00EB1357" w:rsidRDefault="00D54FE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1357">
        <w:rPr>
          <w:rFonts w:ascii="Arial" w:eastAsia="Calibri" w:hAnsi="Arial" w:cs="Arial"/>
          <w:sz w:val="24"/>
          <w:szCs w:val="24"/>
        </w:rPr>
        <w:t xml:space="preserve">Ya está en juego el pase a </w:t>
      </w:r>
      <w:r w:rsidR="007B2E8A" w:rsidRPr="00EB1357">
        <w:rPr>
          <w:rFonts w:ascii="Arial" w:eastAsia="Calibri" w:hAnsi="Arial" w:cs="Arial"/>
          <w:sz w:val="24"/>
          <w:szCs w:val="24"/>
        </w:rPr>
        <w:t>s</w:t>
      </w:r>
      <w:r w:rsidRPr="00EB1357">
        <w:rPr>
          <w:rFonts w:ascii="Arial" w:eastAsia="Calibri" w:hAnsi="Arial" w:cs="Arial"/>
          <w:sz w:val="24"/>
          <w:szCs w:val="24"/>
        </w:rPr>
        <w:t xml:space="preserve">emifinales. </w:t>
      </w:r>
      <w:r w:rsidRPr="00EB1357">
        <w:rPr>
          <w:rFonts w:ascii="Arial" w:eastAsia="Calibri" w:hAnsi="Arial" w:cs="Arial"/>
          <w:b/>
          <w:sz w:val="24"/>
          <w:szCs w:val="24"/>
        </w:rPr>
        <w:t xml:space="preserve">La Copa del Rey llega a </w:t>
      </w:r>
      <w:r w:rsidR="007B2E8A" w:rsidRPr="00EB1357">
        <w:rPr>
          <w:rFonts w:ascii="Arial" w:eastAsia="Calibri" w:hAnsi="Arial" w:cs="Arial"/>
          <w:b/>
          <w:sz w:val="24"/>
          <w:szCs w:val="24"/>
        </w:rPr>
        <w:t xml:space="preserve">los </w:t>
      </w:r>
      <w:r w:rsidRPr="00EB1357">
        <w:rPr>
          <w:rFonts w:ascii="Arial" w:eastAsia="Calibri" w:hAnsi="Arial" w:cs="Arial"/>
          <w:b/>
          <w:sz w:val="24"/>
          <w:szCs w:val="24"/>
        </w:rPr>
        <w:t>cuartos de final</w:t>
      </w:r>
      <w:r w:rsidRPr="00EB1357">
        <w:rPr>
          <w:rFonts w:ascii="Arial" w:eastAsia="Calibri" w:hAnsi="Arial" w:cs="Arial"/>
          <w:sz w:val="24"/>
          <w:szCs w:val="24"/>
        </w:rPr>
        <w:t>, fase decisiva del ‘torneo del K.O.’ que se jugará a partido único</w:t>
      </w:r>
      <w:r w:rsidR="007B2E8A" w:rsidRPr="00EB1357">
        <w:rPr>
          <w:rFonts w:ascii="Arial" w:eastAsia="Calibri" w:hAnsi="Arial" w:cs="Arial"/>
          <w:sz w:val="24"/>
          <w:szCs w:val="24"/>
        </w:rPr>
        <w:t xml:space="preserve"> y </w:t>
      </w:r>
      <w:r w:rsidRPr="00EB1357">
        <w:rPr>
          <w:rFonts w:ascii="Arial" w:eastAsia="Calibri" w:hAnsi="Arial" w:cs="Arial"/>
          <w:sz w:val="24"/>
          <w:szCs w:val="24"/>
        </w:rPr>
        <w:t xml:space="preserve">de la que Mediaset España ofrecerá dos encuentros </w:t>
      </w:r>
      <w:r w:rsidRPr="00EB1357">
        <w:rPr>
          <w:rFonts w:ascii="Arial" w:eastAsia="Calibri" w:hAnsi="Arial" w:cs="Arial"/>
          <w:b/>
          <w:sz w:val="24"/>
          <w:szCs w:val="24"/>
        </w:rPr>
        <w:t>en Telecinco</w:t>
      </w:r>
      <w:r w:rsidR="00036D88" w:rsidRPr="00EB1357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EB1357">
        <w:rPr>
          <w:rFonts w:ascii="Arial" w:eastAsia="Calibri" w:hAnsi="Arial" w:cs="Arial"/>
          <w:b/>
          <w:sz w:val="24"/>
          <w:szCs w:val="24"/>
        </w:rPr>
        <w:t>Cuatro</w:t>
      </w:r>
      <w:r w:rsidR="00036D88" w:rsidRPr="00EB1357">
        <w:rPr>
          <w:rFonts w:ascii="Arial" w:eastAsia="Calibri" w:hAnsi="Arial" w:cs="Arial"/>
          <w:b/>
          <w:sz w:val="24"/>
          <w:szCs w:val="24"/>
        </w:rPr>
        <w:t xml:space="preserve"> y Mitele.es.</w:t>
      </w:r>
      <w:r w:rsidRPr="00EB1357">
        <w:rPr>
          <w:rFonts w:ascii="Arial" w:eastAsia="Calibri" w:hAnsi="Arial" w:cs="Arial"/>
          <w:sz w:val="24"/>
          <w:szCs w:val="24"/>
        </w:rPr>
        <w:t xml:space="preserve"> </w:t>
      </w:r>
      <w:r w:rsidR="00412322">
        <w:rPr>
          <w:rFonts w:ascii="Arial" w:eastAsia="Calibri" w:hAnsi="Arial" w:cs="Arial"/>
          <w:sz w:val="24"/>
          <w:szCs w:val="24"/>
        </w:rPr>
        <w:t xml:space="preserve">Además, </w:t>
      </w:r>
      <w:r w:rsidR="00412322" w:rsidRPr="00412322">
        <w:rPr>
          <w:rFonts w:ascii="Arial" w:eastAsia="Calibri" w:hAnsi="Arial" w:cs="Arial"/>
          <w:b/>
          <w:bCs/>
          <w:sz w:val="24"/>
          <w:szCs w:val="24"/>
        </w:rPr>
        <w:t>el próximo viernes</w:t>
      </w:r>
      <w:r w:rsidR="00412322">
        <w:rPr>
          <w:rFonts w:ascii="Arial" w:eastAsia="Calibri" w:hAnsi="Arial" w:cs="Arial"/>
          <w:sz w:val="24"/>
          <w:szCs w:val="24"/>
        </w:rPr>
        <w:t xml:space="preserve">, una vez se hayan disputado los encuentros de cuartos, </w:t>
      </w:r>
      <w:r w:rsidR="00412322" w:rsidRPr="00412322">
        <w:rPr>
          <w:rFonts w:ascii="Arial" w:eastAsia="Calibri" w:hAnsi="Arial" w:cs="Arial"/>
          <w:b/>
          <w:bCs/>
          <w:sz w:val="24"/>
          <w:szCs w:val="24"/>
        </w:rPr>
        <w:t xml:space="preserve">Deportes Cuatro ofrecerá </w:t>
      </w:r>
      <w:r w:rsidR="00412322" w:rsidRPr="00412322">
        <w:rPr>
          <w:rFonts w:ascii="Arial" w:eastAsia="Calibri" w:hAnsi="Arial" w:cs="Arial"/>
          <w:b/>
          <w:bCs/>
          <w:sz w:val="24"/>
          <w:szCs w:val="24"/>
        </w:rPr>
        <w:t>en directo y en exclusiva</w:t>
      </w:r>
      <w:r w:rsidR="00412322" w:rsidRPr="00412322">
        <w:rPr>
          <w:rFonts w:ascii="Arial" w:eastAsia="Calibri" w:hAnsi="Arial" w:cs="Arial"/>
          <w:b/>
          <w:bCs/>
          <w:sz w:val="24"/>
          <w:szCs w:val="24"/>
        </w:rPr>
        <w:t xml:space="preserve"> el sorteo de las semifinales</w:t>
      </w:r>
      <w:r w:rsidR="00412322">
        <w:rPr>
          <w:rFonts w:ascii="Arial" w:eastAsia="Calibri" w:hAnsi="Arial" w:cs="Arial"/>
          <w:sz w:val="24"/>
          <w:szCs w:val="24"/>
        </w:rPr>
        <w:t>.</w:t>
      </w:r>
    </w:p>
    <w:p w14:paraId="6B1B062C" w14:textId="77777777" w:rsidR="005C00C9" w:rsidRPr="00EB1357" w:rsidRDefault="005C00C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74A28F" w14:textId="0B374EB5" w:rsidR="00182B12" w:rsidRPr="00EB1357" w:rsidRDefault="00F26BBE" w:rsidP="00182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1357">
        <w:rPr>
          <w:rFonts w:ascii="Arial" w:eastAsia="Calibri" w:hAnsi="Arial" w:cs="Arial"/>
          <w:b/>
          <w:bCs/>
          <w:sz w:val="24"/>
          <w:szCs w:val="24"/>
        </w:rPr>
        <w:t xml:space="preserve">Mañana </w:t>
      </w:r>
      <w:r w:rsidR="00036D88" w:rsidRPr="00EB1357">
        <w:rPr>
          <w:rFonts w:ascii="Arial" w:eastAsia="Calibri" w:hAnsi="Arial" w:cs="Arial"/>
          <w:b/>
          <w:sz w:val="24"/>
          <w:szCs w:val="24"/>
        </w:rPr>
        <w:t xml:space="preserve">jueves </w:t>
      </w:r>
      <w:r w:rsidR="005C00C9" w:rsidRPr="00EB1357">
        <w:rPr>
          <w:rFonts w:ascii="Arial" w:eastAsia="Calibri" w:hAnsi="Arial" w:cs="Arial"/>
          <w:b/>
          <w:sz w:val="24"/>
          <w:szCs w:val="24"/>
        </w:rPr>
        <w:t>(21:</w:t>
      </w:r>
      <w:r w:rsidR="00036D88" w:rsidRPr="00EB1357">
        <w:rPr>
          <w:rFonts w:ascii="Arial" w:eastAsia="Calibri" w:hAnsi="Arial" w:cs="Arial"/>
          <w:b/>
          <w:sz w:val="24"/>
          <w:szCs w:val="24"/>
        </w:rPr>
        <w:t>30</w:t>
      </w:r>
      <w:r w:rsidR="005C00C9" w:rsidRPr="00EB1357">
        <w:rPr>
          <w:rFonts w:ascii="Arial" w:eastAsia="Calibri" w:hAnsi="Arial" w:cs="Arial"/>
          <w:b/>
          <w:sz w:val="24"/>
          <w:szCs w:val="24"/>
        </w:rPr>
        <w:t>h)</w:t>
      </w:r>
      <w:r w:rsidR="005C00C9" w:rsidRPr="00EB1357">
        <w:rPr>
          <w:rFonts w:ascii="Arial" w:eastAsia="Calibri" w:hAnsi="Arial" w:cs="Arial"/>
          <w:sz w:val="24"/>
          <w:szCs w:val="24"/>
        </w:rPr>
        <w:t xml:space="preserve">, </w:t>
      </w:r>
      <w:r w:rsidR="00036D88" w:rsidRPr="00EB1357">
        <w:rPr>
          <w:rFonts w:ascii="Arial" w:eastAsia="Calibri" w:hAnsi="Arial" w:cs="Arial"/>
          <w:b/>
          <w:bCs/>
          <w:sz w:val="24"/>
          <w:szCs w:val="24"/>
        </w:rPr>
        <w:t xml:space="preserve">Telecinco </w:t>
      </w:r>
      <w:r w:rsidR="00182B12" w:rsidRPr="00EB1357">
        <w:rPr>
          <w:rFonts w:ascii="Arial" w:eastAsia="Calibri" w:hAnsi="Arial" w:cs="Arial"/>
          <w:b/>
          <w:bCs/>
          <w:sz w:val="24"/>
          <w:szCs w:val="24"/>
        </w:rPr>
        <w:t>y Mitele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 </w:t>
      </w:r>
      <w:r w:rsidR="00036D88" w:rsidRPr="00EB1357">
        <w:rPr>
          <w:rFonts w:ascii="Arial" w:eastAsia="Calibri" w:hAnsi="Arial" w:cs="Arial"/>
          <w:sz w:val="24"/>
          <w:szCs w:val="24"/>
        </w:rPr>
        <w:t xml:space="preserve">ofrece el 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choque entre el </w:t>
      </w:r>
      <w:r w:rsidR="00182B12" w:rsidRPr="00EB1357">
        <w:rPr>
          <w:rFonts w:ascii="Arial" w:eastAsia="Calibri" w:hAnsi="Arial" w:cs="Arial"/>
          <w:b/>
          <w:bCs/>
          <w:sz w:val="24"/>
          <w:szCs w:val="24"/>
        </w:rPr>
        <w:t>Athletic Club de Bilbao y el Real Madrid</w:t>
      </w:r>
      <w:r w:rsidR="00927D3C" w:rsidRPr="00EB1357">
        <w:rPr>
          <w:rFonts w:ascii="Arial" w:eastAsia="Calibri" w:hAnsi="Arial" w:cs="Arial"/>
          <w:b/>
          <w:bCs/>
          <w:sz w:val="24"/>
          <w:szCs w:val="24"/>
        </w:rPr>
        <w:t xml:space="preserve"> C.F.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 Los leones intentarán tomarse la revancha después de que el Madrid les arrebatase el título de Supercopa. Lo harán en casa, en un San Mamés repleto al 75% -el máximo </w:t>
      </w:r>
      <w:r w:rsidR="004C6E63" w:rsidRPr="00EB1357">
        <w:rPr>
          <w:rFonts w:ascii="Arial" w:eastAsia="Calibri" w:hAnsi="Arial" w:cs="Arial"/>
          <w:sz w:val="24"/>
          <w:szCs w:val="24"/>
        </w:rPr>
        <w:t xml:space="preserve">aforo 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permitido- con su hinchada, en un encuentro que comentará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>Manu Carreño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, acompañado por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>Kiko Narváez</w:t>
      </w:r>
      <w:r w:rsidR="00182B12" w:rsidRPr="00EB1357">
        <w:rPr>
          <w:rFonts w:ascii="Arial" w:eastAsia="Calibri" w:hAnsi="Arial" w:cs="Arial"/>
          <w:sz w:val="24"/>
          <w:szCs w:val="24"/>
        </w:rPr>
        <w:t>,</w:t>
      </w:r>
      <w:r w:rsidR="00CA288D" w:rsidRPr="00EB1357">
        <w:rPr>
          <w:rFonts w:ascii="Arial" w:eastAsia="Calibri" w:hAnsi="Arial" w:cs="Arial"/>
          <w:sz w:val="24"/>
          <w:szCs w:val="24"/>
        </w:rPr>
        <w:t xml:space="preserve">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 xml:space="preserve">Fernando Morientes y Ricardo Reyes </w:t>
      </w:r>
      <w:r w:rsidR="00182B12" w:rsidRPr="00EB1357">
        <w:rPr>
          <w:rFonts w:ascii="Arial" w:eastAsia="Calibri" w:hAnsi="Arial" w:cs="Arial"/>
          <w:bCs/>
          <w:sz w:val="24"/>
          <w:szCs w:val="24"/>
        </w:rPr>
        <w:t>a pie de campo.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 </w:t>
      </w:r>
    </w:p>
    <w:p w14:paraId="509403A2" w14:textId="595C45DA" w:rsidR="00182B12" w:rsidRPr="00EB1357" w:rsidRDefault="00182B12" w:rsidP="00182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0AA8DE" w14:textId="2583A466" w:rsidR="00F26BBE" w:rsidRPr="00EB1357" w:rsidRDefault="00182B12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1357">
        <w:rPr>
          <w:rFonts w:ascii="Arial" w:eastAsia="Calibri" w:hAnsi="Arial" w:cs="Arial"/>
          <w:sz w:val="24"/>
          <w:szCs w:val="24"/>
        </w:rPr>
        <w:t xml:space="preserve">Hoy miércoles, el duelo para disputar las semifinales lo protagonizarán </w:t>
      </w:r>
      <w:r w:rsidRPr="00EB1357">
        <w:rPr>
          <w:rFonts w:ascii="Arial" w:eastAsia="Calibri" w:hAnsi="Arial" w:cs="Arial"/>
          <w:b/>
          <w:bCs/>
          <w:sz w:val="24"/>
          <w:szCs w:val="24"/>
        </w:rPr>
        <w:t>Valencia C.F. y Cádiz C.F</w:t>
      </w:r>
      <w:r w:rsidRPr="00EB1357">
        <w:rPr>
          <w:rFonts w:ascii="Arial" w:eastAsia="Calibri" w:hAnsi="Arial" w:cs="Arial"/>
          <w:sz w:val="24"/>
          <w:szCs w:val="24"/>
        </w:rPr>
        <w:t xml:space="preserve">. El partido podrá verse </w:t>
      </w:r>
      <w:r w:rsidRPr="00EB1357">
        <w:rPr>
          <w:rFonts w:ascii="Arial" w:eastAsia="Calibri" w:hAnsi="Arial" w:cs="Arial"/>
          <w:b/>
          <w:bCs/>
          <w:sz w:val="24"/>
          <w:szCs w:val="24"/>
        </w:rPr>
        <w:t xml:space="preserve">en Cuatro </w:t>
      </w:r>
      <w:r w:rsidR="00CA288D" w:rsidRPr="00EB1357">
        <w:rPr>
          <w:rFonts w:ascii="Arial" w:eastAsia="Calibri" w:hAnsi="Arial" w:cs="Arial"/>
          <w:b/>
          <w:bCs/>
          <w:sz w:val="24"/>
          <w:szCs w:val="24"/>
        </w:rPr>
        <w:t>y Mitele (</w:t>
      </w:r>
      <w:r w:rsidR="00846FFB" w:rsidRPr="00EB1357">
        <w:rPr>
          <w:rFonts w:ascii="Arial" w:eastAsia="Calibri" w:hAnsi="Arial" w:cs="Arial"/>
          <w:b/>
          <w:bCs/>
          <w:sz w:val="24"/>
          <w:szCs w:val="24"/>
        </w:rPr>
        <w:t>21:00 horas</w:t>
      </w:r>
      <w:r w:rsidR="00CA288D" w:rsidRPr="00EB1357">
        <w:rPr>
          <w:rFonts w:ascii="Arial" w:eastAsia="Calibri" w:hAnsi="Arial" w:cs="Arial"/>
          <w:b/>
          <w:bCs/>
          <w:sz w:val="24"/>
          <w:szCs w:val="24"/>
        </w:rPr>
        <w:t>)</w:t>
      </w:r>
      <w:r w:rsidR="00846FFB" w:rsidRPr="00EB1357">
        <w:rPr>
          <w:rFonts w:ascii="Arial" w:eastAsia="Calibri" w:hAnsi="Arial" w:cs="Arial"/>
          <w:sz w:val="24"/>
          <w:szCs w:val="24"/>
        </w:rPr>
        <w:t xml:space="preserve">, con la narración de </w:t>
      </w:r>
      <w:r w:rsidR="00625F8D" w:rsidRPr="00EB1357">
        <w:rPr>
          <w:rFonts w:ascii="Arial" w:eastAsia="Calibri" w:hAnsi="Arial" w:cs="Arial"/>
          <w:b/>
          <w:sz w:val="24"/>
          <w:szCs w:val="24"/>
        </w:rPr>
        <w:t>José Antonio Luque</w:t>
      </w:r>
      <w:r w:rsidR="00846FFB" w:rsidRPr="00EB1357">
        <w:rPr>
          <w:rFonts w:ascii="Arial" w:eastAsia="Calibri" w:hAnsi="Arial" w:cs="Arial"/>
          <w:sz w:val="24"/>
          <w:szCs w:val="24"/>
        </w:rPr>
        <w:t>, apoyado</w:t>
      </w:r>
      <w:r w:rsidR="00625F8D" w:rsidRPr="00EB1357">
        <w:rPr>
          <w:rFonts w:ascii="Arial" w:eastAsia="Calibri" w:hAnsi="Arial" w:cs="Arial"/>
          <w:sz w:val="24"/>
          <w:szCs w:val="24"/>
        </w:rPr>
        <w:t xml:space="preserve"> con los comentarios de </w:t>
      </w:r>
      <w:r w:rsidR="005C00C9" w:rsidRPr="00EB1357">
        <w:rPr>
          <w:rFonts w:ascii="Arial" w:eastAsia="Calibri" w:hAnsi="Arial" w:cs="Arial"/>
          <w:b/>
          <w:sz w:val="24"/>
          <w:szCs w:val="24"/>
        </w:rPr>
        <w:t>Kiko Narváez</w:t>
      </w:r>
      <w:r w:rsidR="005C00C9" w:rsidRPr="00EB1357">
        <w:rPr>
          <w:rFonts w:ascii="Arial" w:eastAsia="Calibri" w:hAnsi="Arial" w:cs="Arial"/>
          <w:sz w:val="24"/>
          <w:szCs w:val="24"/>
        </w:rPr>
        <w:t xml:space="preserve"> y </w:t>
      </w:r>
      <w:r w:rsidR="005C00C9" w:rsidRPr="00EB1357">
        <w:rPr>
          <w:rFonts w:ascii="Arial" w:eastAsia="Calibri" w:hAnsi="Arial" w:cs="Arial"/>
          <w:b/>
          <w:sz w:val="24"/>
          <w:szCs w:val="24"/>
        </w:rPr>
        <w:t>Fernando Morientes</w:t>
      </w:r>
      <w:r w:rsidR="00846FFB" w:rsidRPr="00EB1357">
        <w:rPr>
          <w:rFonts w:ascii="Arial" w:eastAsia="Calibri" w:hAnsi="Arial" w:cs="Arial"/>
          <w:b/>
          <w:sz w:val="24"/>
          <w:szCs w:val="24"/>
        </w:rPr>
        <w:t xml:space="preserve"> y también con Ricardo Reyes </w:t>
      </w:r>
      <w:r w:rsidR="00846FFB" w:rsidRPr="00EB1357">
        <w:rPr>
          <w:rFonts w:ascii="Arial" w:eastAsia="Calibri" w:hAnsi="Arial" w:cs="Arial"/>
          <w:bCs/>
          <w:sz w:val="24"/>
          <w:szCs w:val="24"/>
        </w:rPr>
        <w:t>sobre el terreno</w:t>
      </w:r>
      <w:r w:rsidR="007B2E8A" w:rsidRPr="00EB1357">
        <w:rPr>
          <w:rFonts w:ascii="Arial" w:eastAsia="Calibri" w:hAnsi="Arial" w:cs="Arial"/>
          <w:bCs/>
          <w:sz w:val="24"/>
          <w:szCs w:val="24"/>
        </w:rPr>
        <w:t>.</w:t>
      </w:r>
    </w:p>
    <w:p w14:paraId="5E297ADA" w14:textId="77777777" w:rsidR="00846FFB" w:rsidRPr="00EB1357" w:rsidRDefault="00846FFB" w:rsidP="00846F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183F0A" w14:textId="4D25DB7A" w:rsidR="001259E8" w:rsidRDefault="00846FFB" w:rsidP="00846F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B13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emitir dos encuentros de cada eliminatoria desde el comienzo del </w:t>
      </w:r>
      <w:r w:rsidR="004C6E63" w:rsidRPr="00EB1357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Pr="00EB1357">
        <w:rPr>
          <w:rFonts w:ascii="Arial" w:eastAsia="Times New Roman" w:hAnsi="Arial" w:cs="Arial"/>
          <w:bCs/>
          <w:sz w:val="24"/>
          <w:szCs w:val="24"/>
          <w:lang w:eastAsia="es-ES"/>
        </w:rPr>
        <w:t>orneo, Mediaset España</w:t>
      </w:r>
      <w:r w:rsidRPr="00EB13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ofrecerá en las próximas semanas las</w:t>
      </w:r>
      <w:r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B1357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 w:rsidR="00EB1357" w:rsidRPr="00EB13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</w:t>
      </w:r>
      <w:r w:rsidR="004C6E63" w:rsidRPr="00EB1357">
        <w:rPr>
          <w:rFonts w:ascii="Arial" w:eastAsia="Times New Roman" w:hAnsi="Arial" w:cs="Arial"/>
          <w:sz w:val="24"/>
          <w:szCs w:val="24"/>
          <w:lang w:eastAsia="es-ES"/>
        </w:rPr>
        <w:t>ya se disputará</w:t>
      </w:r>
      <w:r w:rsidR="00EB1357" w:rsidRPr="00EB135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C6E63"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 a doble partido</w:t>
      </w:r>
      <w:r w:rsidR="00EB1357" w:rsidRPr="00EB135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C6E63"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B135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1259E8" w:rsidRPr="00EB13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59E8" w:rsidRPr="00EB1357">
        <w:rPr>
          <w:rFonts w:ascii="Arial" w:eastAsia="Times New Roman" w:hAnsi="Arial" w:cs="Arial"/>
          <w:b/>
          <w:sz w:val="24"/>
          <w:szCs w:val="24"/>
          <w:lang w:eastAsia="es-ES"/>
        </w:rPr>
        <w:t>la gran final</w:t>
      </w:r>
      <w:r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4C6E63"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tendrá lugar </w:t>
      </w:r>
      <w:r w:rsidRPr="00EB1357">
        <w:rPr>
          <w:rFonts w:ascii="Arial" w:eastAsia="Times New Roman" w:hAnsi="Arial" w:cs="Arial"/>
          <w:sz w:val="24"/>
          <w:szCs w:val="24"/>
          <w:lang w:eastAsia="es-ES"/>
        </w:rPr>
        <w:t>el próximo 23 de abril en el Estadio de La Cartuja de Sevilla.</w:t>
      </w:r>
    </w:p>
    <w:sectPr w:rsidR="001259E8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7964" w14:textId="77777777" w:rsidR="00A82746" w:rsidRDefault="00A82746" w:rsidP="00B23904">
      <w:pPr>
        <w:spacing w:after="0" w:line="240" w:lineRule="auto"/>
      </w:pPr>
      <w:r>
        <w:separator/>
      </w:r>
    </w:p>
  </w:endnote>
  <w:endnote w:type="continuationSeparator" w:id="0">
    <w:p w14:paraId="3FCFA943" w14:textId="77777777" w:rsidR="00A82746" w:rsidRDefault="00A8274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CCD" w14:textId="77777777" w:rsidR="00A82746" w:rsidRDefault="00A82746" w:rsidP="00B23904">
      <w:pPr>
        <w:spacing w:after="0" w:line="240" w:lineRule="auto"/>
      </w:pPr>
      <w:r>
        <w:separator/>
      </w:r>
    </w:p>
  </w:footnote>
  <w:footnote w:type="continuationSeparator" w:id="0">
    <w:p w14:paraId="74C3E0B9" w14:textId="77777777" w:rsidR="00A82746" w:rsidRDefault="00A8274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36D88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2B12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06B0C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2322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C6E63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6536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76B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46FFB"/>
    <w:rsid w:val="008924B6"/>
    <w:rsid w:val="008A1520"/>
    <w:rsid w:val="008C4C0B"/>
    <w:rsid w:val="008E1FF8"/>
    <w:rsid w:val="009046EE"/>
    <w:rsid w:val="009054CC"/>
    <w:rsid w:val="00916B26"/>
    <w:rsid w:val="009211C4"/>
    <w:rsid w:val="00927D3C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2746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4725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406E"/>
    <w:rsid w:val="00C551D2"/>
    <w:rsid w:val="00C56249"/>
    <w:rsid w:val="00C71EA6"/>
    <w:rsid w:val="00C746AC"/>
    <w:rsid w:val="00C75A49"/>
    <w:rsid w:val="00C81DB0"/>
    <w:rsid w:val="00CA288D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357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2022-02-02T09:55:00Z</dcterms:created>
  <dcterms:modified xsi:type="dcterms:W3CDTF">2022-02-02T12:12:00Z</dcterms:modified>
</cp:coreProperties>
</file>