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947E" w14:textId="4467B076" w:rsidR="00122E83" w:rsidRDefault="00122E83" w:rsidP="006046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8E97303" wp14:editId="32DC3F1F">
            <wp:simplePos x="0" y="0"/>
            <wp:positionH relativeFrom="page">
              <wp:posOffset>4145280</wp:posOffset>
            </wp:positionH>
            <wp:positionV relativeFrom="margin">
              <wp:posOffset>-401955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26738" w14:textId="77777777" w:rsidR="00122E83" w:rsidRDefault="00122E83" w:rsidP="006046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2757DD2" w14:textId="46986048" w:rsidR="00604685" w:rsidRPr="00CC10A4" w:rsidRDefault="00604685" w:rsidP="00604685">
      <w:pPr>
        <w:spacing w:after="0" w:line="240" w:lineRule="auto"/>
        <w:rPr>
          <w:rFonts w:ascii="Gill Sans MT" w:hAnsi="Gill Sans MT" w:cs="Arial"/>
          <w:b/>
          <w:bCs/>
          <w:caps/>
          <w:spacing w:val="-6"/>
          <w:u w:val="single"/>
        </w:rPr>
      </w:pPr>
      <w:r w:rsidRPr="00CC10A4">
        <w:rPr>
          <w:rFonts w:ascii="Arial" w:eastAsia="Times New Roman" w:hAnsi="Arial" w:cs="Arial"/>
          <w:lang w:eastAsia="es-ES"/>
        </w:rPr>
        <w:t xml:space="preserve">Madrid, </w:t>
      </w:r>
      <w:r w:rsidR="005C4732" w:rsidRPr="00CC10A4">
        <w:rPr>
          <w:rFonts w:ascii="Arial" w:eastAsia="Times New Roman" w:hAnsi="Arial" w:cs="Arial"/>
          <w:lang w:eastAsia="es-ES"/>
        </w:rPr>
        <w:t>2</w:t>
      </w:r>
      <w:r w:rsidR="009D10EA">
        <w:rPr>
          <w:rFonts w:ascii="Arial" w:eastAsia="Times New Roman" w:hAnsi="Arial" w:cs="Arial"/>
          <w:lang w:eastAsia="es-ES"/>
        </w:rPr>
        <w:t>7</w:t>
      </w:r>
      <w:r w:rsidRPr="00CC10A4">
        <w:rPr>
          <w:rFonts w:ascii="Arial" w:eastAsia="Times New Roman" w:hAnsi="Arial" w:cs="Arial"/>
          <w:lang w:eastAsia="es-ES"/>
        </w:rPr>
        <w:t xml:space="preserve"> de </w:t>
      </w:r>
      <w:r w:rsidR="00492BCD" w:rsidRPr="00CC10A4">
        <w:rPr>
          <w:rFonts w:ascii="Arial" w:eastAsia="Times New Roman" w:hAnsi="Arial" w:cs="Arial"/>
          <w:lang w:eastAsia="es-ES"/>
        </w:rPr>
        <w:t>enero</w:t>
      </w:r>
      <w:r w:rsidRPr="00CC10A4">
        <w:rPr>
          <w:rFonts w:ascii="Arial" w:eastAsia="Times New Roman" w:hAnsi="Arial" w:cs="Arial"/>
          <w:lang w:eastAsia="es-ES"/>
        </w:rPr>
        <w:t xml:space="preserve"> de 202</w:t>
      </w:r>
      <w:r w:rsidR="00492BCD" w:rsidRPr="00CC10A4">
        <w:rPr>
          <w:rFonts w:ascii="Arial" w:eastAsia="Times New Roman" w:hAnsi="Arial" w:cs="Arial"/>
          <w:lang w:eastAsia="es-ES"/>
        </w:rPr>
        <w:t>2</w:t>
      </w:r>
    </w:p>
    <w:p w14:paraId="2AEF34D1" w14:textId="4B3CFD54" w:rsidR="00890E32" w:rsidRDefault="00890E32" w:rsidP="00604685">
      <w:pPr>
        <w:spacing w:after="0" w:line="240" w:lineRule="auto"/>
        <w:jc w:val="both"/>
        <w:rPr>
          <w:rFonts w:ascii="Arial" w:eastAsia="Calibri" w:hAnsi="Arial" w:cs="Arial"/>
        </w:rPr>
      </w:pPr>
    </w:p>
    <w:p w14:paraId="68BE65E8" w14:textId="1B657F27" w:rsidR="00B44DC6" w:rsidRDefault="00B44DC6" w:rsidP="008F164B">
      <w:pPr>
        <w:spacing w:after="0" w:line="240" w:lineRule="auto"/>
        <w:jc w:val="center"/>
        <w:rPr>
          <w:rFonts w:ascii="Arial" w:hAnsi="Arial" w:cs="Arial"/>
          <w:color w:val="002C5F"/>
          <w:spacing w:val="-6"/>
          <w:sz w:val="44"/>
          <w:szCs w:val="44"/>
        </w:rPr>
      </w:pPr>
      <w:r w:rsidRPr="008F164B">
        <w:rPr>
          <w:rFonts w:ascii="Arial" w:hAnsi="Arial" w:cs="Arial"/>
          <w:color w:val="002C5F"/>
          <w:spacing w:val="-6"/>
          <w:sz w:val="44"/>
          <w:szCs w:val="44"/>
        </w:rPr>
        <w:t>Mediaset España habilita la desconexión canaria de Telecinco en Movistar+</w:t>
      </w:r>
    </w:p>
    <w:p w14:paraId="1FCBCE0A" w14:textId="77777777" w:rsidR="00136CDE" w:rsidRDefault="00136CDE" w:rsidP="008F164B">
      <w:pPr>
        <w:spacing w:after="0" w:line="240" w:lineRule="auto"/>
        <w:jc w:val="center"/>
        <w:rPr>
          <w:rFonts w:ascii="Arial" w:hAnsi="Arial" w:cs="Arial"/>
          <w:color w:val="002C5F"/>
          <w:spacing w:val="-6"/>
          <w:sz w:val="44"/>
          <w:szCs w:val="44"/>
        </w:rPr>
      </w:pPr>
    </w:p>
    <w:p w14:paraId="6EDA5853" w14:textId="273249B4" w:rsidR="00136CDE" w:rsidRDefault="00136CDE" w:rsidP="008F164B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DC7573">
        <w:rPr>
          <w:rFonts w:ascii="Arial" w:eastAsia="Calibri" w:hAnsi="Arial" w:cs="Arial"/>
          <w:b/>
          <w:bCs/>
        </w:rPr>
        <w:t>A partir del 8 de febrero, esta nueva desconexión permitirá a los anunciantes mejorar los resultados de sus campañas gracias al incremento de la cobertura alcanzada y de la velocidad de los impactos de sus comunicaciones</w:t>
      </w:r>
      <w:r w:rsidR="00CC10A4">
        <w:rPr>
          <w:rFonts w:ascii="Arial" w:eastAsia="Calibri" w:hAnsi="Arial" w:cs="Arial"/>
          <w:b/>
          <w:bCs/>
        </w:rPr>
        <w:t>.</w:t>
      </w:r>
    </w:p>
    <w:p w14:paraId="439A271A" w14:textId="74B2928C" w:rsidR="00DC7573" w:rsidRDefault="00DC7573" w:rsidP="008F164B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01AD06DD" w14:textId="3D51375A" w:rsidR="00DC7573" w:rsidRDefault="00DC7573" w:rsidP="008F164B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Telecinco es desde hace </w:t>
      </w:r>
      <w:r w:rsidR="00A178A1">
        <w:rPr>
          <w:rFonts w:ascii="Arial" w:eastAsia="Calibri" w:hAnsi="Arial" w:cs="Arial"/>
          <w:b/>
          <w:bCs/>
        </w:rPr>
        <w:t>16</w:t>
      </w:r>
      <w:r>
        <w:rPr>
          <w:rFonts w:ascii="Arial" w:eastAsia="Calibri" w:hAnsi="Arial" w:cs="Arial"/>
          <w:b/>
          <w:bCs/>
        </w:rPr>
        <w:t xml:space="preserve"> años la televisión líder de audiencia absoluta en Canarias a través de todas sus formas de distribución, con un seguimiento mayoritario al alza entre el público cualitativo más demandado por los anunciantes</w:t>
      </w:r>
      <w:r w:rsidR="00CC10A4">
        <w:rPr>
          <w:rFonts w:ascii="Arial" w:eastAsia="Calibri" w:hAnsi="Arial" w:cs="Arial"/>
          <w:b/>
          <w:bCs/>
        </w:rPr>
        <w:t>.</w:t>
      </w:r>
    </w:p>
    <w:p w14:paraId="6B586E4A" w14:textId="6845D8E2" w:rsidR="00B44DC6" w:rsidRDefault="00B44DC6" w:rsidP="00B44DC6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5A9E509C" w14:textId="77777777" w:rsidR="00DC7573" w:rsidRPr="00B44DC6" w:rsidRDefault="00DC7573" w:rsidP="00B44DC6">
      <w:pPr>
        <w:spacing w:after="0" w:line="240" w:lineRule="auto"/>
        <w:jc w:val="both"/>
        <w:rPr>
          <w:rFonts w:ascii="Arial" w:eastAsia="Calibri" w:hAnsi="Arial" w:cs="Arial"/>
        </w:rPr>
      </w:pPr>
    </w:p>
    <w:p w14:paraId="1B1CDB07" w14:textId="3B635954" w:rsidR="005107B8" w:rsidRDefault="00B44DC6" w:rsidP="00B44DC6">
      <w:pPr>
        <w:spacing w:after="0" w:line="240" w:lineRule="auto"/>
        <w:jc w:val="both"/>
        <w:rPr>
          <w:rFonts w:ascii="Arial" w:eastAsia="Calibri" w:hAnsi="Arial" w:cs="Arial"/>
        </w:rPr>
      </w:pPr>
      <w:r w:rsidRPr="00B44DC6">
        <w:rPr>
          <w:rFonts w:ascii="Arial" w:eastAsia="Calibri" w:hAnsi="Arial" w:cs="Arial"/>
        </w:rPr>
        <w:t>Mediaset España</w:t>
      </w:r>
      <w:r w:rsidR="008F164B">
        <w:rPr>
          <w:rFonts w:ascii="Arial" w:eastAsia="Calibri" w:hAnsi="Arial" w:cs="Arial"/>
        </w:rPr>
        <w:t xml:space="preserve"> habilitará a partir del próximo 8 de febrero la </w:t>
      </w:r>
      <w:r w:rsidRPr="00B44DC6">
        <w:rPr>
          <w:rFonts w:ascii="Arial" w:eastAsia="Calibri" w:hAnsi="Arial" w:cs="Arial"/>
        </w:rPr>
        <w:t>desconexión canaria de</w:t>
      </w:r>
      <w:r w:rsidR="008F164B">
        <w:rPr>
          <w:rFonts w:ascii="Arial" w:eastAsia="Calibri" w:hAnsi="Arial" w:cs="Arial"/>
        </w:rPr>
        <w:t xml:space="preserve"> su canal principal,</w:t>
      </w:r>
      <w:r w:rsidRPr="00B44DC6">
        <w:rPr>
          <w:rFonts w:ascii="Arial" w:eastAsia="Calibri" w:hAnsi="Arial" w:cs="Arial"/>
        </w:rPr>
        <w:t xml:space="preserve"> Telecinco</w:t>
      </w:r>
      <w:r w:rsidR="008F164B">
        <w:rPr>
          <w:rFonts w:ascii="Arial" w:eastAsia="Calibri" w:hAnsi="Arial" w:cs="Arial"/>
        </w:rPr>
        <w:t>,</w:t>
      </w:r>
      <w:r w:rsidRPr="00B44DC6">
        <w:rPr>
          <w:rFonts w:ascii="Arial" w:eastAsia="Calibri" w:hAnsi="Arial" w:cs="Arial"/>
        </w:rPr>
        <w:t xml:space="preserve"> a través de la señal IPTV de Movistar+</w:t>
      </w:r>
      <w:r w:rsidR="008F164B">
        <w:rPr>
          <w:rFonts w:ascii="Arial" w:eastAsia="Calibri" w:hAnsi="Arial" w:cs="Arial"/>
        </w:rPr>
        <w:t xml:space="preserve">, sumándose a la </w:t>
      </w:r>
      <w:r w:rsidR="008F164B" w:rsidRPr="00B44DC6">
        <w:rPr>
          <w:rFonts w:ascii="Arial" w:eastAsia="Calibri" w:hAnsi="Arial" w:cs="Arial"/>
        </w:rPr>
        <w:t>desconexión</w:t>
      </w:r>
      <w:r w:rsidRPr="00B44DC6">
        <w:rPr>
          <w:rFonts w:ascii="Arial" w:eastAsia="Calibri" w:hAnsi="Arial" w:cs="Arial"/>
        </w:rPr>
        <w:t xml:space="preserve"> ya existente </w:t>
      </w:r>
      <w:r w:rsidR="008F164B">
        <w:rPr>
          <w:rFonts w:ascii="Arial" w:eastAsia="Calibri" w:hAnsi="Arial" w:cs="Arial"/>
        </w:rPr>
        <w:t xml:space="preserve">en las islas </w:t>
      </w:r>
      <w:r w:rsidRPr="00B44DC6">
        <w:rPr>
          <w:rFonts w:ascii="Arial" w:eastAsia="Calibri" w:hAnsi="Arial" w:cs="Arial"/>
        </w:rPr>
        <w:t xml:space="preserve">a través de la señal digital terrestre. </w:t>
      </w:r>
    </w:p>
    <w:p w14:paraId="6D66B41E" w14:textId="1818E37A" w:rsidR="009E232A" w:rsidRDefault="009E232A" w:rsidP="00B44DC6">
      <w:pPr>
        <w:spacing w:after="0" w:line="240" w:lineRule="auto"/>
        <w:jc w:val="both"/>
        <w:rPr>
          <w:rFonts w:ascii="Arial" w:eastAsia="Calibri" w:hAnsi="Arial" w:cs="Arial"/>
        </w:rPr>
      </w:pPr>
    </w:p>
    <w:p w14:paraId="1C160AC4" w14:textId="466E4421" w:rsidR="005107B8" w:rsidRDefault="002F2C7D" w:rsidP="00B44DC6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</w:t>
      </w:r>
      <w:r w:rsidR="00B44DC6" w:rsidRPr="00B44DC6">
        <w:rPr>
          <w:rFonts w:ascii="Arial" w:eastAsia="Calibri" w:hAnsi="Arial" w:cs="Arial"/>
        </w:rPr>
        <w:t xml:space="preserve">sta </w:t>
      </w:r>
      <w:r w:rsidR="005107B8">
        <w:rPr>
          <w:rFonts w:ascii="Arial" w:eastAsia="Calibri" w:hAnsi="Arial" w:cs="Arial"/>
        </w:rPr>
        <w:t xml:space="preserve">nueva </w:t>
      </w:r>
      <w:r w:rsidR="00B44DC6" w:rsidRPr="00B44DC6">
        <w:rPr>
          <w:rFonts w:ascii="Arial" w:eastAsia="Calibri" w:hAnsi="Arial" w:cs="Arial"/>
        </w:rPr>
        <w:t>desconexión</w:t>
      </w:r>
      <w:r w:rsidR="005107B8">
        <w:rPr>
          <w:rFonts w:ascii="Arial" w:eastAsia="Calibri" w:hAnsi="Arial" w:cs="Arial"/>
        </w:rPr>
        <w:t xml:space="preserve"> de distribución digital</w:t>
      </w:r>
      <w:r w:rsidR="00B44DC6" w:rsidRPr="00B44DC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permitirá a </w:t>
      </w:r>
      <w:r w:rsidR="00B44DC6" w:rsidRPr="00B44DC6">
        <w:rPr>
          <w:rFonts w:ascii="Arial" w:eastAsia="Calibri" w:hAnsi="Arial" w:cs="Arial"/>
        </w:rPr>
        <w:t>los anunciantes mejora</w:t>
      </w:r>
      <w:r>
        <w:rPr>
          <w:rFonts w:ascii="Arial" w:eastAsia="Calibri" w:hAnsi="Arial" w:cs="Arial"/>
        </w:rPr>
        <w:t>r</w:t>
      </w:r>
      <w:r w:rsidR="00B44DC6" w:rsidRPr="00B44DC6">
        <w:rPr>
          <w:rFonts w:ascii="Arial" w:eastAsia="Calibri" w:hAnsi="Arial" w:cs="Arial"/>
        </w:rPr>
        <w:t xml:space="preserve"> los resultados de sus campañas gracias a</w:t>
      </w:r>
      <w:r w:rsidR="008F164B">
        <w:rPr>
          <w:rFonts w:ascii="Arial" w:eastAsia="Calibri" w:hAnsi="Arial" w:cs="Arial"/>
        </w:rPr>
        <w:t>l incremento de la cobertura alcanzada</w:t>
      </w:r>
      <w:r w:rsidR="005107B8">
        <w:rPr>
          <w:rFonts w:ascii="Arial" w:eastAsia="Calibri" w:hAnsi="Arial" w:cs="Arial"/>
        </w:rPr>
        <w:t xml:space="preserve"> y </w:t>
      </w:r>
      <w:r>
        <w:rPr>
          <w:rFonts w:ascii="Arial" w:eastAsia="Calibri" w:hAnsi="Arial" w:cs="Arial"/>
        </w:rPr>
        <w:t>de</w:t>
      </w:r>
      <w:r w:rsidR="005107B8">
        <w:rPr>
          <w:rFonts w:ascii="Arial" w:eastAsia="Calibri" w:hAnsi="Arial" w:cs="Arial"/>
        </w:rPr>
        <w:t xml:space="preserve"> la velocidad </w:t>
      </w:r>
      <w:r>
        <w:rPr>
          <w:rFonts w:ascii="Arial" w:eastAsia="Calibri" w:hAnsi="Arial" w:cs="Arial"/>
        </w:rPr>
        <w:t>de los impactos</w:t>
      </w:r>
      <w:r w:rsidR="005107B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de</w:t>
      </w:r>
      <w:r w:rsidR="005107B8">
        <w:rPr>
          <w:rFonts w:ascii="Arial" w:eastAsia="Calibri" w:hAnsi="Arial" w:cs="Arial"/>
        </w:rPr>
        <w:t xml:space="preserve"> sus comunicaciones </w:t>
      </w:r>
      <w:r w:rsidRPr="00B44DC6">
        <w:rPr>
          <w:rFonts w:ascii="Arial" w:eastAsia="Calibri" w:hAnsi="Arial" w:cs="Arial"/>
        </w:rPr>
        <w:t>en el territorio canario</w:t>
      </w:r>
      <w:r w:rsidR="005107B8">
        <w:rPr>
          <w:rFonts w:ascii="Arial" w:eastAsia="Calibri" w:hAnsi="Arial" w:cs="Arial"/>
        </w:rPr>
        <w:t xml:space="preserve">, donde Telecinco es la televisión más vista en todos sus sistemas de distribución. </w:t>
      </w:r>
    </w:p>
    <w:p w14:paraId="004CCE94" w14:textId="77777777" w:rsidR="005107B8" w:rsidRDefault="005107B8" w:rsidP="00B44DC6">
      <w:pPr>
        <w:spacing w:after="0" w:line="240" w:lineRule="auto"/>
        <w:jc w:val="both"/>
        <w:rPr>
          <w:rFonts w:ascii="Arial" w:eastAsia="Calibri" w:hAnsi="Arial" w:cs="Arial"/>
        </w:rPr>
      </w:pPr>
    </w:p>
    <w:p w14:paraId="5EEAC811" w14:textId="5E9D3E9B" w:rsidR="00D3188C" w:rsidRDefault="00B44DC6" w:rsidP="009D10EA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B44DC6">
        <w:rPr>
          <w:rFonts w:ascii="Arial" w:eastAsia="Calibri" w:hAnsi="Arial" w:cs="Arial"/>
        </w:rPr>
        <w:t xml:space="preserve">Asimismo, los espectadores </w:t>
      </w:r>
      <w:r w:rsidR="002F2C7D">
        <w:rPr>
          <w:rFonts w:ascii="Arial" w:eastAsia="Calibri" w:hAnsi="Arial" w:cs="Arial"/>
        </w:rPr>
        <w:t>canarios</w:t>
      </w:r>
      <w:r w:rsidR="005107B8">
        <w:rPr>
          <w:rFonts w:ascii="Arial" w:eastAsia="Calibri" w:hAnsi="Arial" w:cs="Arial"/>
        </w:rPr>
        <w:t xml:space="preserve"> </w:t>
      </w:r>
      <w:r w:rsidRPr="00B44DC6">
        <w:rPr>
          <w:rFonts w:ascii="Arial" w:eastAsia="Calibri" w:hAnsi="Arial" w:cs="Arial"/>
        </w:rPr>
        <w:t>que siga</w:t>
      </w:r>
      <w:r w:rsidR="005107B8">
        <w:rPr>
          <w:rFonts w:ascii="Arial" w:eastAsia="Calibri" w:hAnsi="Arial" w:cs="Arial"/>
        </w:rPr>
        <w:t>n</w:t>
      </w:r>
      <w:r w:rsidRPr="00B44DC6">
        <w:rPr>
          <w:rFonts w:ascii="Arial" w:eastAsia="Calibri" w:hAnsi="Arial" w:cs="Arial"/>
        </w:rPr>
        <w:t xml:space="preserve"> la señal de Telecinco a través de Movistar+ disfrutarán de una publicidad adaptada a sus necesidades</w:t>
      </w:r>
      <w:r w:rsidR="005C66BD">
        <w:rPr>
          <w:rFonts w:ascii="Arial" w:eastAsia="Calibri" w:hAnsi="Arial" w:cs="Arial"/>
        </w:rPr>
        <w:t xml:space="preserve">, </w:t>
      </w:r>
      <w:r w:rsidR="005C66BD" w:rsidRPr="00E67CC5">
        <w:rPr>
          <w:rFonts w:ascii="Arial" w:eastAsia="Calibri" w:hAnsi="Arial" w:cs="Arial"/>
        </w:rPr>
        <w:t>con</w:t>
      </w:r>
      <w:r w:rsidR="00CC10A4" w:rsidRPr="00E67CC5">
        <w:rPr>
          <w:rFonts w:ascii="Arial" w:eastAsia="Calibri" w:hAnsi="Arial" w:cs="Arial"/>
        </w:rPr>
        <w:t xml:space="preserve"> las</w:t>
      </w:r>
      <w:r w:rsidR="005C66BD" w:rsidRPr="00E67CC5">
        <w:rPr>
          <w:rFonts w:ascii="Arial" w:eastAsia="Calibri" w:hAnsi="Arial" w:cs="Arial"/>
        </w:rPr>
        <w:t xml:space="preserve"> </w:t>
      </w:r>
      <w:r w:rsidR="00CC10A4" w:rsidRPr="00E67CC5">
        <w:rPr>
          <w:rFonts w:ascii="Arial" w:eastAsia="Calibri" w:hAnsi="Arial" w:cs="Arial"/>
        </w:rPr>
        <w:t>campañas específicas de los más de 430 clientes que conforman la cartera de anunciantes de Canarias.</w:t>
      </w:r>
      <w:r w:rsidR="00F35A7D" w:rsidRPr="00E67CC5">
        <w:rPr>
          <w:rFonts w:ascii="Arial" w:eastAsia="Calibri" w:hAnsi="Arial" w:cs="Arial"/>
        </w:rPr>
        <w:t xml:space="preserve"> </w:t>
      </w:r>
      <w:r w:rsidR="009D10EA" w:rsidRPr="00E67CC5">
        <w:rPr>
          <w:rFonts w:ascii="Arial" w:eastAsia="Calibri" w:hAnsi="Arial" w:cs="Arial"/>
        </w:rPr>
        <w:t>Esta</w:t>
      </w:r>
      <w:r w:rsidR="00D3188C" w:rsidRPr="00E67CC5">
        <w:rPr>
          <w:rFonts w:ascii="Arial" w:eastAsia="Times New Roman" w:hAnsi="Arial" w:cs="Arial"/>
        </w:rPr>
        <w:t xml:space="preserve"> desconexión no sólo permite que en anunciante local comunique su mensaje en Canarias en televisión, sino que también permite a anunciantes nacionales adaptar su comunicación y sus mensajes a la audiencia canaria.</w:t>
      </w:r>
      <w:r w:rsidR="00D3188C">
        <w:rPr>
          <w:rFonts w:eastAsia="Times New Roman"/>
        </w:rPr>
        <w:t> </w:t>
      </w:r>
    </w:p>
    <w:p w14:paraId="734C134C" w14:textId="76BFFA30" w:rsidR="00B44DC6" w:rsidRPr="005C66BD" w:rsidRDefault="00D3188C" w:rsidP="00B44DC6">
      <w:pPr>
        <w:spacing w:after="0" w:line="240" w:lineRule="auto"/>
        <w:jc w:val="both"/>
        <w:rPr>
          <w:rFonts w:ascii="Arial" w:eastAsia="Calibri" w:hAnsi="Arial" w:cs="Arial"/>
          <w:b/>
          <w:bCs/>
          <w:color w:val="1F4E79" w:themeColor="accent5" w:themeShade="80"/>
          <w:sz w:val="28"/>
          <w:szCs w:val="28"/>
        </w:rPr>
      </w:pPr>
      <w:r>
        <w:rPr>
          <w:rFonts w:eastAsia="Times New Roman"/>
        </w:rPr>
        <w:br/>
      </w:r>
      <w:r w:rsidR="00B44DC6" w:rsidRPr="005C66BD">
        <w:rPr>
          <w:rFonts w:ascii="Arial" w:eastAsia="Calibri" w:hAnsi="Arial" w:cs="Arial"/>
          <w:b/>
          <w:bCs/>
          <w:color w:val="1F4E79" w:themeColor="accent5" w:themeShade="80"/>
          <w:sz w:val="28"/>
          <w:szCs w:val="28"/>
        </w:rPr>
        <w:t>Telecinco,</w:t>
      </w:r>
      <w:r w:rsidR="005C66BD" w:rsidRPr="005C66BD">
        <w:rPr>
          <w:rFonts w:ascii="Arial" w:eastAsia="Calibri" w:hAnsi="Arial" w:cs="Arial"/>
          <w:b/>
          <w:bCs/>
          <w:color w:val="1F4E79" w:themeColor="accent5" w:themeShade="80"/>
          <w:sz w:val="28"/>
          <w:szCs w:val="28"/>
        </w:rPr>
        <w:t xml:space="preserve"> líder </w:t>
      </w:r>
      <w:r w:rsidR="00136CDE">
        <w:rPr>
          <w:rFonts w:ascii="Arial" w:eastAsia="Calibri" w:hAnsi="Arial" w:cs="Arial"/>
          <w:b/>
          <w:bCs/>
          <w:color w:val="1F4E79" w:themeColor="accent5" w:themeShade="80"/>
          <w:sz w:val="28"/>
          <w:szCs w:val="28"/>
        </w:rPr>
        <w:t xml:space="preserve">absoluto </w:t>
      </w:r>
      <w:r w:rsidR="005C66BD" w:rsidRPr="005C66BD">
        <w:rPr>
          <w:rFonts w:ascii="Arial" w:eastAsia="Calibri" w:hAnsi="Arial" w:cs="Arial"/>
          <w:b/>
          <w:bCs/>
          <w:color w:val="1F4E79" w:themeColor="accent5" w:themeShade="80"/>
          <w:sz w:val="28"/>
          <w:szCs w:val="28"/>
        </w:rPr>
        <w:t xml:space="preserve">en Canarias </w:t>
      </w:r>
      <w:r w:rsidR="00B44DC6" w:rsidRPr="005C66BD">
        <w:rPr>
          <w:rFonts w:ascii="Arial" w:eastAsia="Calibri" w:hAnsi="Arial" w:cs="Arial"/>
          <w:b/>
          <w:bCs/>
          <w:color w:val="1F4E79" w:themeColor="accent5" w:themeShade="80"/>
          <w:sz w:val="28"/>
          <w:szCs w:val="28"/>
        </w:rPr>
        <w:t>en todos los sistemas de distribución</w:t>
      </w:r>
      <w:r w:rsidR="00136CDE">
        <w:rPr>
          <w:rFonts w:ascii="Arial" w:eastAsia="Calibri" w:hAnsi="Arial" w:cs="Arial"/>
          <w:b/>
          <w:bCs/>
          <w:color w:val="1F4E79" w:themeColor="accent5" w:themeShade="80"/>
          <w:sz w:val="28"/>
          <w:szCs w:val="28"/>
        </w:rPr>
        <w:t xml:space="preserve"> y con el mejor perfil de público</w:t>
      </w:r>
    </w:p>
    <w:p w14:paraId="488D2D4A" w14:textId="77777777" w:rsidR="00B44DC6" w:rsidRPr="00B44DC6" w:rsidRDefault="00B44DC6" w:rsidP="00B44DC6">
      <w:pPr>
        <w:spacing w:after="0" w:line="240" w:lineRule="auto"/>
        <w:jc w:val="both"/>
        <w:rPr>
          <w:rFonts w:ascii="Arial" w:eastAsia="Calibri" w:hAnsi="Arial" w:cs="Arial"/>
        </w:rPr>
      </w:pPr>
    </w:p>
    <w:p w14:paraId="5642B950" w14:textId="730E9262" w:rsidR="00A50038" w:rsidRPr="00CC10A4" w:rsidRDefault="002F2C7D" w:rsidP="00B44DC6">
      <w:pPr>
        <w:spacing w:after="0" w:line="240" w:lineRule="auto"/>
        <w:jc w:val="both"/>
        <w:rPr>
          <w:rFonts w:ascii="Arial" w:eastAsia="Calibri" w:hAnsi="Arial" w:cs="Arial"/>
        </w:rPr>
      </w:pPr>
      <w:r w:rsidRPr="00CC10A4">
        <w:rPr>
          <w:rFonts w:ascii="Arial" w:eastAsia="Calibri" w:hAnsi="Arial" w:cs="Arial"/>
        </w:rPr>
        <w:t xml:space="preserve">Con un 17,7% de cuota de pantalla en 2021, </w:t>
      </w:r>
      <w:r w:rsidR="00B44DC6" w:rsidRPr="00CC10A4">
        <w:rPr>
          <w:rFonts w:ascii="Arial" w:eastAsia="Calibri" w:hAnsi="Arial" w:cs="Arial"/>
        </w:rPr>
        <w:t xml:space="preserve">Telecinco </w:t>
      </w:r>
      <w:r w:rsidRPr="00CC10A4">
        <w:rPr>
          <w:rFonts w:ascii="Arial" w:eastAsia="Calibri" w:hAnsi="Arial" w:cs="Arial"/>
        </w:rPr>
        <w:t xml:space="preserve">es por </w:t>
      </w:r>
      <w:r w:rsidR="00861010" w:rsidRPr="00CC10A4">
        <w:rPr>
          <w:rFonts w:ascii="Arial" w:eastAsia="Calibri" w:hAnsi="Arial" w:cs="Arial"/>
        </w:rPr>
        <w:t>décimo sexto</w:t>
      </w:r>
      <w:r w:rsidRPr="00CC10A4">
        <w:rPr>
          <w:rFonts w:ascii="Arial" w:eastAsia="Calibri" w:hAnsi="Arial" w:cs="Arial"/>
        </w:rPr>
        <w:t xml:space="preserve"> año consecutivo la televisión más vista en Canarias</w:t>
      </w:r>
      <w:r w:rsidR="00A50038" w:rsidRPr="00CC10A4">
        <w:rPr>
          <w:rFonts w:ascii="Arial" w:eastAsia="Calibri" w:hAnsi="Arial" w:cs="Arial"/>
        </w:rPr>
        <w:t xml:space="preserve"> a través de la TDT</w:t>
      </w:r>
      <w:r w:rsidRPr="00CC10A4">
        <w:rPr>
          <w:rFonts w:ascii="Arial" w:eastAsia="Calibri" w:hAnsi="Arial" w:cs="Arial"/>
        </w:rPr>
        <w:t xml:space="preserve">, a una </w:t>
      </w:r>
      <w:r w:rsidR="00B44DC6" w:rsidRPr="00CC10A4">
        <w:rPr>
          <w:rFonts w:ascii="Arial" w:eastAsia="Calibri" w:hAnsi="Arial" w:cs="Arial"/>
        </w:rPr>
        <w:t>distancia de 5,2 puntos de</w:t>
      </w:r>
      <w:r w:rsidR="00A50038" w:rsidRPr="00CC10A4">
        <w:rPr>
          <w:rFonts w:ascii="Arial" w:eastAsia="Calibri" w:hAnsi="Arial" w:cs="Arial"/>
        </w:rPr>
        <w:t xml:space="preserve"> la segunda opción,</w:t>
      </w:r>
      <w:r w:rsidR="00B44DC6" w:rsidRPr="00CC10A4">
        <w:rPr>
          <w:rFonts w:ascii="Arial" w:eastAsia="Calibri" w:hAnsi="Arial" w:cs="Arial"/>
        </w:rPr>
        <w:t xml:space="preserve"> Antena 3 (12,5%). </w:t>
      </w:r>
    </w:p>
    <w:p w14:paraId="29D70D3A" w14:textId="77777777" w:rsidR="00A50038" w:rsidRPr="00CC10A4" w:rsidRDefault="00A50038" w:rsidP="00B44DC6">
      <w:pPr>
        <w:spacing w:after="0" w:line="240" w:lineRule="auto"/>
        <w:jc w:val="both"/>
        <w:rPr>
          <w:rFonts w:ascii="Arial" w:eastAsia="Calibri" w:hAnsi="Arial" w:cs="Arial"/>
        </w:rPr>
      </w:pPr>
    </w:p>
    <w:p w14:paraId="0E763027" w14:textId="0BE1C611" w:rsidR="00A50038" w:rsidRPr="00CC10A4" w:rsidRDefault="00B44DC6" w:rsidP="00B44DC6">
      <w:pPr>
        <w:spacing w:after="0" w:line="240" w:lineRule="auto"/>
        <w:jc w:val="both"/>
        <w:rPr>
          <w:rFonts w:ascii="Arial" w:eastAsia="Calibri" w:hAnsi="Arial" w:cs="Arial"/>
        </w:rPr>
      </w:pPr>
      <w:r w:rsidRPr="00CC10A4">
        <w:rPr>
          <w:rFonts w:ascii="Arial" w:eastAsia="Calibri" w:hAnsi="Arial" w:cs="Arial"/>
        </w:rPr>
        <w:t xml:space="preserve">Entre los abonados de Movistar+, Telecinco </w:t>
      </w:r>
      <w:r w:rsidR="00E27694" w:rsidRPr="00CC10A4">
        <w:rPr>
          <w:rFonts w:ascii="Arial" w:eastAsia="Calibri" w:hAnsi="Arial" w:cs="Arial"/>
        </w:rPr>
        <w:t xml:space="preserve">(13,2%) </w:t>
      </w:r>
      <w:r w:rsidRPr="00CC10A4">
        <w:rPr>
          <w:rFonts w:ascii="Arial" w:eastAsia="Calibri" w:hAnsi="Arial" w:cs="Arial"/>
        </w:rPr>
        <w:t xml:space="preserve">es también </w:t>
      </w:r>
      <w:r w:rsidR="00A50038" w:rsidRPr="00CC10A4">
        <w:rPr>
          <w:rFonts w:ascii="Arial" w:eastAsia="Calibri" w:hAnsi="Arial" w:cs="Arial"/>
        </w:rPr>
        <w:t>la cadena líder de audiencia frente al resto de la oferta de la plataforma</w:t>
      </w:r>
      <w:r w:rsidR="00E27694" w:rsidRPr="00CC10A4">
        <w:rPr>
          <w:rFonts w:ascii="Arial" w:eastAsia="Calibri" w:hAnsi="Arial" w:cs="Arial"/>
        </w:rPr>
        <w:t>.</w:t>
      </w:r>
    </w:p>
    <w:p w14:paraId="1F1E6AD6" w14:textId="77777777" w:rsidR="00A50038" w:rsidRPr="00CC10A4" w:rsidRDefault="00A50038" w:rsidP="00B44DC6">
      <w:pPr>
        <w:spacing w:after="0" w:line="240" w:lineRule="auto"/>
        <w:jc w:val="both"/>
        <w:rPr>
          <w:rFonts w:ascii="Arial" w:eastAsia="Calibri" w:hAnsi="Arial" w:cs="Arial"/>
        </w:rPr>
      </w:pPr>
    </w:p>
    <w:p w14:paraId="16C19C5C" w14:textId="3511B771" w:rsidR="00136CDE" w:rsidRPr="00CC10A4" w:rsidRDefault="00136CDE" w:rsidP="00136CDE">
      <w:pPr>
        <w:spacing w:after="0" w:line="240" w:lineRule="auto"/>
        <w:jc w:val="both"/>
        <w:rPr>
          <w:rFonts w:ascii="Arial" w:eastAsia="Calibri" w:hAnsi="Arial" w:cs="Arial"/>
        </w:rPr>
      </w:pPr>
      <w:r w:rsidRPr="00CC10A4">
        <w:rPr>
          <w:rFonts w:ascii="Arial" w:eastAsia="Calibri" w:hAnsi="Arial" w:cs="Arial"/>
        </w:rPr>
        <w:t xml:space="preserve">El pasado año, Telecinco protagonizó las emisiones más vistas en Canarias con la Eurocopa de Fútbol y coronó con 65 de sus spots el ranking de los </w:t>
      </w:r>
      <w:r w:rsidR="007314F0">
        <w:rPr>
          <w:rFonts w:ascii="Arial" w:eastAsia="Calibri" w:hAnsi="Arial" w:cs="Arial"/>
        </w:rPr>
        <w:t xml:space="preserve">100 </w:t>
      </w:r>
      <w:r w:rsidRPr="00CC10A4">
        <w:rPr>
          <w:rFonts w:ascii="Arial" w:eastAsia="Calibri" w:hAnsi="Arial" w:cs="Arial"/>
        </w:rPr>
        <w:t>anuncios más vistos en la región.</w:t>
      </w:r>
    </w:p>
    <w:p w14:paraId="13368EE0" w14:textId="77777777" w:rsidR="00136CDE" w:rsidRPr="00CC10A4" w:rsidRDefault="00136CDE" w:rsidP="00136CDE">
      <w:pPr>
        <w:spacing w:after="0" w:line="240" w:lineRule="auto"/>
        <w:jc w:val="both"/>
        <w:rPr>
          <w:rFonts w:ascii="Arial" w:eastAsia="Calibri" w:hAnsi="Arial" w:cs="Arial"/>
        </w:rPr>
      </w:pPr>
    </w:p>
    <w:p w14:paraId="0F546E5C" w14:textId="7BFCAAD3" w:rsidR="00136CDE" w:rsidRDefault="00136CDE">
      <w:pPr>
        <w:spacing w:after="0" w:line="240" w:lineRule="auto"/>
        <w:jc w:val="both"/>
        <w:rPr>
          <w:rFonts w:ascii="Arial" w:eastAsia="Calibri" w:hAnsi="Arial" w:cs="Arial"/>
        </w:rPr>
      </w:pPr>
      <w:r w:rsidRPr="00CC10A4">
        <w:rPr>
          <w:rFonts w:ascii="Arial" w:eastAsia="Calibri" w:hAnsi="Arial" w:cs="Arial"/>
        </w:rPr>
        <w:t>Telecinco d</w:t>
      </w:r>
      <w:r w:rsidR="00A50038" w:rsidRPr="00CC10A4">
        <w:rPr>
          <w:rFonts w:ascii="Arial" w:eastAsia="Calibri" w:hAnsi="Arial" w:cs="Arial"/>
        </w:rPr>
        <w:t>estaca asimismo como la</w:t>
      </w:r>
      <w:r w:rsidR="00B44DC6" w:rsidRPr="00CC10A4">
        <w:rPr>
          <w:rFonts w:ascii="Arial" w:eastAsia="Calibri" w:hAnsi="Arial" w:cs="Arial"/>
        </w:rPr>
        <w:t xml:space="preserve"> cadena </w:t>
      </w:r>
      <w:r w:rsidR="00A50038" w:rsidRPr="00CC10A4">
        <w:rPr>
          <w:rFonts w:ascii="Arial" w:eastAsia="Calibri" w:hAnsi="Arial" w:cs="Arial"/>
        </w:rPr>
        <w:t>que aglutina de forma mayoritaria a los públicos centrales más demandados por los anunciantes</w:t>
      </w:r>
      <w:r w:rsidR="009E232A" w:rsidRPr="00CC10A4">
        <w:rPr>
          <w:rFonts w:ascii="Arial" w:eastAsia="Calibri" w:hAnsi="Arial" w:cs="Arial"/>
        </w:rPr>
        <w:t xml:space="preserve">. </w:t>
      </w:r>
      <w:r w:rsidR="00E27694" w:rsidRPr="00CC10A4">
        <w:rPr>
          <w:rFonts w:ascii="Arial" w:eastAsia="Calibri" w:hAnsi="Arial" w:cs="Arial"/>
        </w:rPr>
        <w:t>C</w:t>
      </w:r>
      <w:r w:rsidR="00A50038" w:rsidRPr="00CC10A4">
        <w:rPr>
          <w:rFonts w:ascii="Arial" w:eastAsia="Calibri" w:hAnsi="Arial" w:cs="Arial"/>
        </w:rPr>
        <w:t xml:space="preserve">on una conversión positiva </w:t>
      </w:r>
      <w:r w:rsidRPr="00CC10A4">
        <w:rPr>
          <w:rFonts w:ascii="Arial" w:eastAsia="Calibri" w:hAnsi="Arial" w:cs="Arial"/>
        </w:rPr>
        <w:t>a</w:t>
      </w:r>
      <w:r w:rsidR="00A50038" w:rsidRPr="00CC10A4">
        <w:rPr>
          <w:rFonts w:ascii="Arial" w:eastAsia="Calibri" w:hAnsi="Arial" w:cs="Arial"/>
        </w:rPr>
        <w:t xml:space="preserve"> </w:t>
      </w:r>
      <w:proofErr w:type="gramStart"/>
      <w:r w:rsidR="00A50038" w:rsidRPr="00CC10A4">
        <w:rPr>
          <w:rFonts w:ascii="Arial" w:eastAsia="Calibri" w:hAnsi="Arial" w:cs="Arial"/>
          <w:i/>
          <w:iCs/>
        </w:rPr>
        <w:t>target</w:t>
      </w:r>
      <w:proofErr w:type="gramEnd"/>
      <w:r w:rsidR="00A50038" w:rsidRPr="00CC10A4">
        <w:rPr>
          <w:rFonts w:ascii="Arial" w:eastAsia="Calibri" w:hAnsi="Arial" w:cs="Arial"/>
        </w:rPr>
        <w:t xml:space="preserve"> comercial</w:t>
      </w:r>
      <w:r w:rsidR="00CC10A4" w:rsidRPr="00CC10A4">
        <w:rPr>
          <w:rFonts w:ascii="Arial" w:eastAsia="Calibri" w:hAnsi="Arial" w:cs="Arial"/>
        </w:rPr>
        <w:t xml:space="preserve">, segmento en el que eleva su dato </w:t>
      </w:r>
      <w:r w:rsidR="00A50038" w:rsidRPr="00CC10A4">
        <w:rPr>
          <w:rFonts w:ascii="Arial" w:eastAsia="Calibri" w:hAnsi="Arial" w:cs="Arial"/>
        </w:rPr>
        <w:t xml:space="preserve">hasta el </w:t>
      </w:r>
      <w:r w:rsidR="00E27694" w:rsidRPr="00CC10A4">
        <w:rPr>
          <w:rFonts w:ascii="Arial" w:eastAsia="Calibri" w:hAnsi="Arial" w:cs="Arial"/>
        </w:rPr>
        <w:t>18,2</w:t>
      </w:r>
      <w:r w:rsidR="00A50038" w:rsidRPr="00CC10A4">
        <w:rPr>
          <w:rFonts w:ascii="Arial" w:eastAsia="Calibri" w:hAnsi="Arial" w:cs="Arial"/>
        </w:rPr>
        <w:t xml:space="preserve">% de </w:t>
      </w:r>
      <w:r w:rsidR="00A50038" w:rsidRPr="00CC10A4">
        <w:rPr>
          <w:rFonts w:ascii="Arial" w:eastAsia="Calibri" w:hAnsi="Arial" w:cs="Arial"/>
          <w:i/>
          <w:iCs/>
        </w:rPr>
        <w:t>share</w:t>
      </w:r>
      <w:r w:rsidR="00A50038" w:rsidRPr="00CC10A4">
        <w:rPr>
          <w:rFonts w:ascii="Arial" w:eastAsia="Calibri" w:hAnsi="Arial" w:cs="Arial"/>
        </w:rPr>
        <w:t>.</w:t>
      </w:r>
      <w:r w:rsidR="00A50038">
        <w:rPr>
          <w:rFonts w:ascii="Arial" w:eastAsia="Calibri" w:hAnsi="Arial" w:cs="Arial"/>
        </w:rPr>
        <w:t xml:space="preserve"> </w:t>
      </w:r>
    </w:p>
    <w:sectPr w:rsidR="00136CDE" w:rsidSect="00F50582">
      <w:footerReference w:type="default" r:id="rId7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E26B" w14:textId="77777777" w:rsidR="00D01086" w:rsidRDefault="00D01086">
      <w:pPr>
        <w:spacing w:after="0" w:line="240" w:lineRule="auto"/>
      </w:pPr>
      <w:r>
        <w:separator/>
      </w:r>
    </w:p>
  </w:endnote>
  <w:endnote w:type="continuationSeparator" w:id="0">
    <w:p w14:paraId="0B53DFD9" w14:textId="77777777" w:rsidR="00D01086" w:rsidRDefault="00D0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69EB" w14:textId="77777777" w:rsidR="00B23904" w:rsidRDefault="00122E8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BCD35D9" wp14:editId="5A977C6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3" name="Imagen 1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08B7813" wp14:editId="018A146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6474462B" w14:textId="77777777" w:rsidR="00B23904" w:rsidRDefault="00E67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1763" w14:textId="77777777" w:rsidR="00D01086" w:rsidRDefault="00D01086">
      <w:pPr>
        <w:spacing w:after="0" w:line="240" w:lineRule="auto"/>
      </w:pPr>
      <w:r>
        <w:separator/>
      </w:r>
    </w:p>
  </w:footnote>
  <w:footnote w:type="continuationSeparator" w:id="0">
    <w:p w14:paraId="015ABC36" w14:textId="77777777" w:rsidR="00D01086" w:rsidRDefault="00D01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85"/>
    <w:rsid w:val="0003438A"/>
    <w:rsid w:val="00051213"/>
    <w:rsid w:val="0006094A"/>
    <w:rsid w:val="0006498B"/>
    <w:rsid w:val="000960BE"/>
    <w:rsid w:val="00100118"/>
    <w:rsid w:val="00122E83"/>
    <w:rsid w:val="00136CDE"/>
    <w:rsid w:val="00175CA5"/>
    <w:rsid w:val="001C1790"/>
    <w:rsid w:val="001C2F66"/>
    <w:rsid w:val="001D08F7"/>
    <w:rsid w:val="001E7F03"/>
    <w:rsid w:val="00221521"/>
    <w:rsid w:val="002360A1"/>
    <w:rsid w:val="0025533A"/>
    <w:rsid w:val="002669FB"/>
    <w:rsid w:val="002E2BF4"/>
    <w:rsid w:val="002F2C7D"/>
    <w:rsid w:val="00304E9A"/>
    <w:rsid w:val="00327B70"/>
    <w:rsid w:val="003726A4"/>
    <w:rsid w:val="00395C9E"/>
    <w:rsid w:val="00427AF0"/>
    <w:rsid w:val="00436146"/>
    <w:rsid w:val="0045602E"/>
    <w:rsid w:val="00483DB4"/>
    <w:rsid w:val="00492BCD"/>
    <w:rsid w:val="00494B75"/>
    <w:rsid w:val="005107B8"/>
    <w:rsid w:val="00547A67"/>
    <w:rsid w:val="0055100E"/>
    <w:rsid w:val="005C4732"/>
    <w:rsid w:val="005C66BD"/>
    <w:rsid w:val="00604685"/>
    <w:rsid w:val="00624A32"/>
    <w:rsid w:val="0064553C"/>
    <w:rsid w:val="006F1BFA"/>
    <w:rsid w:val="00711B00"/>
    <w:rsid w:val="007130BA"/>
    <w:rsid w:val="007314F0"/>
    <w:rsid w:val="00765581"/>
    <w:rsid w:val="007A6F68"/>
    <w:rsid w:val="007A78BC"/>
    <w:rsid w:val="00861010"/>
    <w:rsid w:val="00885041"/>
    <w:rsid w:val="00890E32"/>
    <w:rsid w:val="00896994"/>
    <w:rsid w:val="008A6A23"/>
    <w:rsid w:val="008B77E7"/>
    <w:rsid w:val="008F164B"/>
    <w:rsid w:val="008F1DB8"/>
    <w:rsid w:val="0094062D"/>
    <w:rsid w:val="00983678"/>
    <w:rsid w:val="00993D05"/>
    <w:rsid w:val="009A0710"/>
    <w:rsid w:val="009D10EA"/>
    <w:rsid w:val="009E232A"/>
    <w:rsid w:val="00A178A1"/>
    <w:rsid w:val="00A2530F"/>
    <w:rsid w:val="00A50038"/>
    <w:rsid w:val="00A82728"/>
    <w:rsid w:val="00A91326"/>
    <w:rsid w:val="00AB44EB"/>
    <w:rsid w:val="00AD2CDF"/>
    <w:rsid w:val="00AD3B3A"/>
    <w:rsid w:val="00B1736D"/>
    <w:rsid w:val="00B44DC6"/>
    <w:rsid w:val="00B76154"/>
    <w:rsid w:val="00B84DF1"/>
    <w:rsid w:val="00C17F47"/>
    <w:rsid w:val="00C92EAD"/>
    <w:rsid w:val="00CC10A4"/>
    <w:rsid w:val="00CC3DC6"/>
    <w:rsid w:val="00CE01E7"/>
    <w:rsid w:val="00D01086"/>
    <w:rsid w:val="00D06A8E"/>
    <w:rsid w:val="00D310C5"/>
    <w:rsid w:val="00D3188C"/>
    <w:rsid w:val="00D8424F"/>
    <w:rsid w:val="00DC4083"/>
    <w:rsid w:val="00DC7573"/>
    <w:rsid w:val="00E2422E"/>
    <w:rsid w:val="00E27694"/>
    <w:rsid w:val="00E662E3"/>
    <w:rsid w:val="00E67CC5"/>
    <w:rsid w:val="00E82164"/>
    <w:rsid w:val="00E95DD7"/>
    <w:rsid w:val="00EC0CEF"/>
    <w:rsid w:val="00EC5545"/>
    <w:rsid w:val="00EF5AC4"/>
    <w:rsid w:val="00F35A7D"/>
    <w:rsid w:val="00F56876"/>
    <w:rsid w:val="00FA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AAD2"/>
  <w15:chartTrackingRefBased/>
  <w15:docId w15:val="{95F3457B-4CC9-F245-BC1A-53020D7F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0468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94B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46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6046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04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685"/>
    <w:rPr>
      <w:rFonts w:asciiTheme="minorHAnsi" w:eastAsiaTheme="minorHAnsi" w:hAnsiTheme="minorHAnsi" w:cstheme="minorBidi"/>
      <w:sz w:val="22"/>
      <w:szCs w:val="22"/>
      <w:lang w:val="es-ES"/>
    </w:rPr>
  </w:style>
  <w:style w:type="paragraph" w:customStyle="1" w:styleId="coloreta">
    <w:name w:val="color_eta"/>
    <w:basedOn w:val="Normal"/>
    <w:rsid w:val="0060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04685"/>
    <w:rPr>
      <w:b/>
      <w:bCs/>
    </w:rPr>
  </w:style>
  <w:style w:type="character" w:styleId="nfasis">
    <w:name w:val="Emphasis"/>
    <w:basedOn w:val="Fuentedeprrafopredeter"/>
    <w:uiPriority w:val="20"/>
    <w:qFormat/>
    <w:rsid w:val="0060468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04685"/>
    <w:rPr>
      <w:color w:val="0000FF"/>
      <w:u w:val="single"/>
    </w:rPr>
  </w:style>
  <w:style w:type="paragraph" w:styleId="Revisin">
    <w:name w:val="Revision"/>
    <w:hidden/>
    <w:uiPriority w:val="99"/>
    <w:semiHidden/>
    <w:rsid w:val="008B77E7"/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494B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NormalWeb">
    <w:name w:val="Normal (Web)"/>
    <w:basedOn w:val="Normal"/>
    <w:uiPriority w:val="99"/>
    <w:semiHidden/>
    <w:unhideWhenUsed/>
    <w:rsid w:val="00494B75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paragraph" w:customStyle="1" w:styleId="utilitiesmarginarticle-3qna">
    <w:name w:val="utilities__marginarticle-3qna"/>
    <w:basedOn w:val="Normal"/>
    <w:uiPriority w:val="99"/>
    <w:semiHidden/>
    <w:rsid w:val="00494B7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F35A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5A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5A7D"/>
    <w:rPr>
      <w:rFonts w:asciiTheme="minorHAnsi" w:eastAsiaTheme="minorHAnsi" w:hAnsiTheme="minorHAnsi" w:cstheme="minorBidi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5A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5A7D"/>
    <w:rPr>
      <w:rFonts w:asciiTheme="minorHAnsi" w:eastAsiaTheme="minorHAnsi" w:hAnsiTheme="minorHAnsi" w:cstheme="minorBidi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Rodriguez Valderas</dc:creator>
  <cp:keywords/>
  <dc:description/>
  <cp:lastModifiedBy>Cristina Ocaña Gonzalez</cp:lastModifiedBy>
  <cp:revision>5</cp:revision>
  <cp:lastPrinted>2022-01-26T13:52:00Z</cp:lastPrinted>
  <dcterms:created xsi:type="dcterms:W3CDTF">2022-01-26T14:04:00Z</dcterms:created>
  <dcterms:modified xsi:type="dcterms:W3CDTF">2022-01-27T12:59:00Z</dcterms:modified>
</cp:coreProperties>
</file>