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4BF2" w14:textId="77777777" w:rsidR="00640C7D" w:rsidRDefault="00640C7D" w:rsidP="00D34A3E">
      <w:pPr>
        <w:tabs>
          <w:tab w:val="left" w:pos="4962"/>
        </w:tabs>
        <w:spacing w:after="0" w:line="240" w:lineRule="auto"/>
        <w:rPr>
          <w:rFonts w:ascii="Arial" w:eastAsia="Arial" w:hAnsi="Arial" w:cs="Arial"/>
          <w:sz w:val="24"/>
          <w:szCs w:val="24"/>
        </w:rPr>
      </w:pPr>
    </w:p>
    <w:p w14:paraId="637D79E8" w14:textId="66649A89" w:rsidR="004E268E" w:rsidRDefault="00917EAF" w:rsidP="00D34A3E">
      <w:pPr>
        <w:tabs>
          <w:tab w:val="left" w:pos="4962"/>
        </w:tabs>
        <w:spacing w:after="0" w:line="240" w:lineRule="auto"/>
        <w:rPr>
          <w:rFonts w:ascii="Arial" w:eastAsia="Arial" w:hAnsi="Arial" w:cs="Arial"/>
        </w:rPr>
      </w:pPr>
      <w:r w:rsidRPr="00B24AFC">
        <w:rPr>
          <w:rFonts w:ascii="Calibri" w:eastAsia="Calibri" w:hAnsi="Calibri" w:cs="Calibri"/>
          <w:noProof/>
        </w:rPr>
        <w:drawing>
          <wp:anchor distT="0" distB="0" distL="114300" distR="114300" simplePos="0" relativeHeight="251658240" behindDoc="0" locked="0" layoutInCell="1" allowOverlap="1" wp14:anchorId="49BE2129" wp14:editId="76CF03CB">
            <wp:simplePos x="0" y="0"/>
            <wp:positionH relativeFrom="margin">
              <wp:posOffset>2974975</wp:posOffset>
            </wp:positionH>
            <wp:positionV relativeFrom="margin">
              <wp:posOffset>-514985</wp:posOffset>
            </wp:positionV>
            <wp:extent cx="2932430" cy="6769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76910"/>
                    </a:xfrm>
                    <a:prstGeom prst="rect">
                      <a:avLst/>
                    </a:prstGeom>
                    <a:noFill/>
                  </pic:spPr>
                </pic:pic>
              </a:graphicData>
            </a:graphic>
          </wp:anchor>
        </w:drawing>
      </w:r>
      <w:r w:rsidR="00F0266E" w:rsidRPr="00B24AFC">
        <w:rPr>
          <w:rFonts w:ascii="Arial" w:eastAsia="Arial" w:hAnsi="Arial" w:cs="Arial"/>
        </w:rPr>
        <w:t xml:space="preserve">Madrid, </w:t>
      </w:r>
      <w:r w:rsidR="00D3753F">
        <w:rPr>
          <w:rFonts w:ascii="Arial" w:eastAsia="Arial" w:hAnsi="Arial" w:cs="Arial"/>
        </w:rPr>
        <w:t>2</w:t>
      </w:r>
      <w:r w:rsidR="00F0266E" w:rsidRPr="00B24AFC">
        <w:rPr>
          <w:rFonts w:ascii="Arial" w:eastAsia="Arial" w:hAnsi="Arial" w:cs="Arial"/>
        </w:rPr>
        <w:t xml:space="preserve"> de </w:t>
      </w:r>
      <w:r w:rsidR="00D3753F">
        <w:rPr>
          <w:rFonts w:ascii="Arial" w:eastAsia="Arial" w:hAnsi="Arial" w:cs="Arial"/>
        </w:rPr>
        <w:t>enero</w:t>
      </w:r>
      <w:r w:rsidR="00085CE9" w:rsidRPr="00B24AFC">
        <w:rPr>
          <w:rFonts w:ascii="Arial" w:eastAsia="Arial" w:hAnsi="Arial" w:cs="Arial"/>
        </w:rPr>
        <w:t xml:space="preserve"> </w:t>
      </w:r>
      <w:r w:rsidR="00F0266E" w:rsidRPr="00B24AFC">
        <w:rPr>
          <w:rFonts w:ascii="Arial" w:eastAsia="Arial" w:hAnsi="Arial" w:cs="Arial"/>
        </w:rPr>
        <w:t>de 202</w:t>
      </w:r>
      <w:r w:rsidR="00D3753F">
        <w:rPr>
          <w:rFonts w:ascii="Arial" w:eastAsia="Arial" w:hAnsi="Arial" w:cs="Arial"/>
        </w:rPr>
        <w:t>2</w:t>
      </w:r>
    </w:p>
    <w:p w14:paraId="69D5EB32" w14:textId="77777777" w:rsidR="0088631C" w:rsidRPr="00B24AFC" w:rsidRDefault="0088631C" w:rsidP="00D34A3E">
      <w:pPr>
        <w:tabs>
          <w:tab w:val="left" w:pos="4962"/>
        </w:tabs>
        <w:spacing w:after="0" w:line="240" w:lineRule="auto"/>
        <w:rPr>
          <w:rFonts w:ascii="Arial" w:eastAsia="Arial" w:hAnsi="Arial" w:cs="Arial"/>
        </w:rPr>
      </w:pPr>
    </w:p>
    <w:p w14:paraId="5C70770D" w14:textId="1A8A01C2" w:rsidR="00B30357" w:rsidRDefault="00B30357" w:rsidP="0088631C">
      <w:pPr>
        <w:spacing w:after="0" w:line="240" w:lineRule="auto"/>
        <w:ind w:right="-284"/>
        <w:rPr>
          <w:rFonts w:ascii="Arial" w:eastAsia="Arial" w:hAnsi="Arial" w:cs="Arial"/>
          <w:b/>
          <w:sz w:val="24"/>
          <w:szCs w:val="24"/>
          <w:u w:val="single"/>
        </w:rPr>
      </w:pPr>
    </w:p>
    <w:p w14:paraId="6EA26447" w14:textId="4786E410" w:rsidR="0088631C" w:rsidRPr="0088631C" w:rsidRDefault="006D59E2" w:rsidP="0088631C">
      <w:pPr>
        <w:spacing w:after="0" w:line="240" w:lineRule="auto"/>
        <w:ind w:right="-284"/>
        <w:jc w:val="center"/>
        <w:rPr>
          <w:rFonts w:ascii="Arial" w:eastAsia="Arial" w:hAnsi="Arial" w:cs="Arial"/>
          <w:b/>
          <w:color w:val="1F4E79" w:themeColor="accent5" w:themeShade="80"/>
          <w:sz w:val="52"/>
          <w:szCs w:val="52"/>
        </w:rPr>
      </w:pPr>
      <w:r w:rsidRPr="0088631C">
        <w:rPr>
          <w:rFonts w:ascii="Arial" w:eastAsia="Arial" w:hAnsi="Arial" w:cs="Arial"/>
          <w:b/>
          <w:color w:val="1F4E79" w:themeColor="accent5" w:themeShade="80"/>
          <w:sz w:val="52"/>
          <w:szCs w:val="52"/>
        </w:rPr>
        <w:t xml:space="preserve">Telecinco, </w:t>
      </w:r>
    </w:p>
    <w:p w14:paraId="40422091" w14:textId="0C301766" w:rsidR="006D59E2" w:rsidRPr="0088631C" w:rsidRDefault="000E7626" w:rsidP="0088631C">
      <w:pPr>
        <w:spacing w:after="0" w:line="240" w:lineRule="auto"/>
        <w:ind w:right="-284"/>
        <w:jc w:val="center"/>
        <w:rPr>
          <w:rFonts w:ascii="Arial" w:eastAsia="Arial" w:hAnsi="Arial" w:cs="Arial"/>
          <w:b/>
          <w:color w:val="1F4E79" w:themeColor="accent5" w:themeShade="80"/>
          <w:sz w:val="52"/>
          <w:szCs w:val="52"/>
        </w:rPr>
      </w:pPr>
      <w:r>
        <w:rPr>
          <w:rFonts w:ascii="Arial" w:eastAsia="Arial" w:hAnsi="Arial" w:cs="Arial"/>
          <w:b/>
          <w:color w:val="1F4E79" w:themeColor="accent5" w:themeShade="80"/>
          <w:sz w:val="52"/>
          <w:szCs w:val="52"/>
        </w:rPr>
        <w:t xml:space="preserve">una década </w:t>
      </w:r>
      <w:r w:rsidR="009635FE">
        <w:rPr>
          <w:rFonts w:ascii="Arial" w:eastAsia="Arial" w:hAnsi="Arial" w:cs="Arial"/>
          <w:b/>
          <w:color w:val="1F4E79" w:themeColor="accent5" w:themeShade="80"/>
          <w:sz w:val="52"/>
          <w:szCs w:val="52"/>
        </w:rPr>
        <w:t>líder</w:t>
      </w:r>
      <w:r w:rsidR="00086945">
        <w:rPr>
          <w:rFonts w:ascii="Arial" w:eastAsia="Arial" w:hAnsi="Arial" w:cs="Arial"/>
          <w:b/>
          <w:color w:val="1F4E79" w:themeColor="accent5" w:themeShade="80"/>
          <w:sz w:val="52"/>
          <w:szCs w:val="52"/>
        </w:rPr>
        <w:t xml:space="preserve"> absoluta</w:t>
      </w:r>
      <w:r>
        <w:rPr>
          <w:rFonts w:ascii="Arial" w:eastAsia="Arial" w:hAnsi="Arial" w:cs="Arial"/>
          <w:b/>
          <w:color w:val="1F4E79" w:themeColor="accent5" w:themeShade="80"/>
          <w:sz w:val="52"/>
          <w:szCs w:val="52"/>
        </w:rPr>
        <w:t xml:space="preserve"> de la </w:t>
      </w:r>
      <w:r w:rsidR="009635FE">
        <w:rPr>
          <w:rFonts w:ascii="Arial" w:eastAsia="Arial" w:hAnsi="Arial" w:cs="Arial"/>
          <w:b/>
          <w:color w:val="1F4E79" w:themeColor="accent5" w:themeShade="80"/>
          <w:sz w:val="52"/>
          <w:szCs w:val="52"/>
        </w:rPr>
        <w:t>televisión</w:t>
      </w:r>
      <w:r>
        <w:rPr>
          <w:rFonts w:ascii="Arial" w:eastAsia="Arial" w:hAnsi="Arial" w:cs="Arial"/>
          <w:b/>
          <w:color w:val="1F4E79" w:themeColor="accent5" w:themeShade="80"/>
          <w:sz w:val="52"/>
          <w:szCs w:val="52"/>
        </w:rPr>
        <w:t xml:space="preserve"> en abierto </w:t>
      </w:r>
    </w:p>
    <w:p w14:paraId="5E4E9773" w14:textId="77777777" w:rsidR="0061559D" w:rsidRDefault="0061559D" w:rsidP="0088631C">
      <w:pPr>
        <w:spacing w:after="0" w:line="240" w:lineRule="auto"/>
        <w:ind w:right="-284"/>
        <w:jc w:val="both"/>
        <w:rPr>
          <w:rFonts w:ascii="Arial" w:hAnsi="Arial" w:cs="Arial"/>
          <w:color w:val="000000"/>
        </w:rPr>
      </w:pPr>
    </w:p>
    <w:p w14:paraId="4A9DE0B6" w14:textId="53E1D3E7" w:rsidR="005656FD" w:rsidRDefault="005656FD" w:rsidP="0088631C">
      <w:pPr>
        <w:spacing w:after="0" w:line="240" w:lineRule="auto"/>
        <w:ind w:right="-284"/>
        <w:jc w:val="center"/>
        <w:rPr>
          <w:rFonts w:ascii="Arial" w:eastAsia="Arial" w:hAnsi="Arial" w:cs="Arial"/>
          <w:b/>
        </w:rPr>
      </w:pPr>
      <w:r w:rsidRPr="0061559D">
        <w:rPr>
          <w:rFonts w:ascii="Arial" w:eastAsia="Times New Roman" w:hAnsi="Arial" w:cs="Arial"/>
          <w:b/>
          <w:color w:val="000000"/>
        </w:rPr>
        <w:t xml:space="preserve">Con un </w:t>
      </w:r>
      <w:r w:rsidR="00774B11">
        <w:rPr>
          <w:rFonts w:ascii="Arial" w:hAnsi="Arial" w:cs="Arial"/>
          <w:b/>
          <w:color w:val="000000"/>
        </w:rPr>
        <w:t>1</w:t>
      </w:r>
      <w:r w:rsidR="004E1CFA">
        <w:rPr>
          <w:rFonts w:ascii="Arial" w:hAnsi="Arial" w:cs="Arial"/>
          <w:b/>
          <w:color w:val="000000"/>
        </w:rPr>
        <w:t>4,9</w:t>
      </w:r>
      <w:r w:rsidRPr="0061559D">
        <w:rPr>
          <w:rFonts w:ascii="Arial" w:hAnsi="Arial" w:cs="Arial"/>
          <w:b/>
          <w:color w:val="000000"/>
        </w:rPr>
        <w:t>%,</w:t>
      </w:r>
      <w:r w:rsidRPr="0061559D">
        <w:rPr>
          <w:rFonts w:ascii="Arial" w:eastAsia="Gill Sans MT" w:hAnsi="Arial" w:cs="Arial"/>
          <w:b/>
        </w:rPr>
        <w:t xml:space="preserve"> Telecinco </w:t>
      </w:r>
      <w:r w:rsidR="0088631C">
        <w:rPr>
          <w:rFonts w:ascii="Arial" w:eastAsia="Gill Sans MT" w:hAnsi="Arial" w:cs="Arial"/>
          <w:b/>
        </w:rPr>
        <w:t>lidera</w:t>
      </w:r>
      <w:r w:rsidRPr="0061559D">
        <w:rPr>
          <w:rFonts w:ascii="Arial" w:eastAsia="Gill Sans MT" w:hAnsi="Arial" w:cs="Arial"/>
          <w:b/>
        </w:rPr>
        <w:t xml:space="preserve"> </w:t>
      </w:r>
      <w:r w:rsidR="009635FE">
        <w:rPr>
          <w:rFonts w:ascii="Arial" w:eastAsia="Gill Sans MT" w:hAnsi="Arial" w:cs="Arial"/>
          <w:b/>
        </w:rPr>
        <w:t xml:space="preserve">por </w:t>
      </w:r>
      <w:r w:rsidR="008A32D6">
        <w:rPr>
          <w:rFonts w:ascii="Arial" w:eastAsia="Gill Sans MT" w:hAnsi="Arial" w:cs="Arial"/>
          <w:b/>
        </w:rPr>
        <w:t xml:space="preserve">décimo año de forma absoluta y por </w:t>
      </w:r>
      <w:r w:rsidR="009635FE">
        <w:rPr>
          <w:rFonts w:ascii="Arial" w:eastAsia="Gill Sans MT" w:hAnsi="Arial" w:cs="Arial"/>
          <w:b/>
        </w:rPr>
        <w:t>vigésimo segundo año consecutivo</w:t>
      </w:r>
      <w:r w:rsidR="0088631C">
        <w:rPr>
          <w:rFonts w:ascii="Arial" w:eastAsia="Gill Sans MT" w:hAnsi="Arial" w:cs="Arial"/>
          <w:b/>
        </w:rPr>
        <w:t xml:space="preserve"> l</w:t>
      </w:r>
      <w:r w:rsidRPr="0061559D">
        <w:rPr>
          <w:rFonts w:ascii="Arial" w:eastAsia="Gill Sans MT" w:hAnsi="Arial" w:cs="Arial"/>
          <w:b/>
        </w:rPr>
        <w:t>a televisi</w:t>
      </w:r>
      <w:r w:rsidR="0088631C">
        <w:rPr>
          <w:rFonts w:ascii="Arial" w:eastAsia="Gill Sans MT" w:hAnsi="Arial" w:cs="Arial"/>
          <w:b/>
        </w:rPr>
        <w:t>ón</w:t>
      </w:r>
      <w:r w:rsidRPr="0061559D">
        <w:rPr>
          <w:rFonts w:ascii="Arial" w:eastAsia="Gill Sans MT" w:hAnsi="Arial" w:cs="Arial"/>
          <w:b/>
        </w:rPr>
        <w:t xml:space="preserve"> comercial</w:t>
      </w:r>
      <w:r w:rsidR="008F3A79">
        <w:rPr>
          <w:rFonts w:ascii="Arial" w:eastAsia="Gill Sans MT" w:hAnsi="Arial" w:cs="Arial"/>
          <w:b/>
        </w:rPr>
        <w:t xml:space="preserve">. </w:t>
      </w:r>
      <w:r w:rsidR="00774B11">
        <w:rPr>
          <w:rFonts w:ascii="Arial" w:eastAsia="Arial" w:hAnsi="Arial" w:cs="Arial"/>
          <w:b/>
        </w:rPr>
        <w:t xml:space="preserve">Ha ofrecido las emisiones y los </w:t>
      </w:r>
      <w:r w:rsidR="00774B11" w:rsidRPr="00E17C50">
        <w:rPr>
          <w:rFonts w:ascii="Arial" w:eastAsia="Arial" w:hAnsi="Arial" w:cs="Arial"/>
          <w:b/>
          <w:i/>
          <w:iCs/>
        </w:rPr>
        <w:t>spots</w:t>
      </w:r>
      <w:r w:rsidR="00774B11">
        <w:rPr>
          <w:rFonts w:ascii="Arial" w:eastAsia="Arial" w:hAnsi="Arial" w:cs="Arial"/>
          <w:b/>
        </w:rPr>
        <w:t xml:space="preserve"> más vist</w:t>
      </w:r>
      <w:r w:rsidR="001E4FFD">
        <w:rPr>
          <w:rFonts w:ascii="Arial" w:eastAsia="Arial" w:hAnsi="Arial" w:cs="Arial"/>
          <w:b/>
        </w:rPr>
        <w:t>o</w:t>
      </w:r>
      <w:r w:rsidR="00774B11">
        <w:rPr>
          <w:rFonts w:ascii="Arial" w:eastAsia="Arial" w:hAnsi="Arial" w:cs="Arial"/>
          <w:b/>
        </w:rPr>
        <w:t>s del año durante la Eurocopa de Fútbol</w:t>
      </w:r>
      <w:r w:rsidR="00057D8D">
        <w:rPr>
          <w:rFonts w:ascii="Arial" w:eastAsia="Arial" w:hAnsi="Arial" w:cs="Arial"/>
          <w:b/>
        </w:rPr>
        <w:t xml:space="preserve"> y los formatos de entretenimiento más seguidos del </w:t>
      </w:r>
      <w:r w:rsidR="00057D8D" w:rsidRPr="00057D8D">
        <w:rPr>
          <w:rFonts w:ascii="Arial" w:eastAsia="Arial" w:hAnsi="Arial" w:cs="Arial"/>
          <w:b/>
          <w:i/>
          <w:iCs/>
        </w:rPr>
        <w:t>prime time</w:t>
      </w:r>
      <w:r w:rsidR="00057D8D">
        <w:rPr>
          <w:rFonts w:ascii="Arial" w:eastAsia="Arial" w:hAnsi="Arial" w:cs="Arial"/>
          <w:b/>
          <w:i/>
          <w:iCs/>
        </w:rPr>
        <w:t xml:space="preserve">, </w:t>
      </w:r>
      <w:r w:rsidR="00057D8D">
        <w:rPr>
          <w:rFonts w:ascii="Arial" w:eastAsia="Arial" w:hAnsi="Arial" w:cs="Arial"/>
          <w:b/>
        </w:rPr>
        <w:t xml:space="preserve">franja en la que lidera el </w:t>
      </w:r>
      <w:r w:rsidR="00057D8D" w:rsidRPr="00057D8D">
        <w:rPr>
          <w:rFonts w:ascii="Arial" w:eastAsia="Arial" w:hAnsi="Arial" w:cs="Arial"/>
          <w:b/>
          <w:i/>
          <w:iCs/>
        </w:rPr>
        <w:t>rating</w:t>
      </w:r>
      <w:r w:rsidR="00057D8D">
        <w:rPr>
          <w:rFonts w:ascii="Arial" w:eastAsia="Arial" w:hAnsi="Arial" w:cs="Arial"/>
          <w:b/>
        </w:rPr>
        <w:t xml:space="preserve"> publicitario del año</w:t>
      </w:r>
      <w:r w:rsidR="00774B11">
        <w:rPr>
          <w:rFonts w:ascii="Arial" w:eastAsia="Arial" w:hAnsi="Arial" w:cs="Arial"/>
          <w:b/>
        </w:rPr>
        <w:t>.</w:t>
      </w:r>
    </w:p>
    <w:p w14:paraId="71DEC569" w14:textId="673761C7" w:rsidR="008F3A79" w:rsidRDefault="008F3A79" w:rsidP="0088631C">
      <w:pPr>
        <w:spacing w:after="0" w:line="240" w:lineRule="auto"/>
        <w:ind w:right="-284"/>
        <w:jc w:val="center"/>
        <w:rPr>
          <w:rFonts w:ascii="Arial" w:eastAsia="Arial" w:hAnsi="Arial" w:cs="Arial"/>
          <w:b/>
        </w:rPr>
      </w:pPr>
    </w:p>
    <w:p w14:paraId="52AF0DC5" w14:textId="23D10373" w:rsidR="008F3A79" w:rsidRDefault="00057D8D" w:rsidP="0088631C">
      <w:pPr>
        <w:spacing w:after="0" w:line="240" w:lineRule="auto"/>
        <w:ind w:right="-284"/>
        <w:jc w:val="center"/>
        <w:rPr>
          <w:rFonts w:ascii="Arial" w:eastAsia="Arial" w:hAnsi="Arial" w:cs="Arial"/>
          <w:b/>
        </w:rPr>
      </w:pPr>
      <w:r>
        <w:rPr>
          <w:rFonts w:ascii="Arial" w:eastAsia="Gill Sans MT" w:hAnsi="Arial" w:cs="Arial"/>
          <w:b/>
        </w:rPr>
        <w:t xml:space="preserve">Telecinco anota </w:t>
      </w:r>
      <w:r w:rsidR="00B8544C">
        <w:rPr>
          <w:rFonts w:ascii="Arial" w:eastAsia="Gill Sans MT" w:hAnsi="Arial" w:cs="Arial"/>
          <w:b/>
        </w:rPr>
        <w:t>la</w:t>
      </w:r>
      <w:r w:rsidR="008F3A79" w:rsidRPr="0061559D">
        <w:rPr>
          <w:rFonts w:ascii="Arial" w:eastAsia="Gill Sans MT" w:hAnsi="Arial" w:cs="Arial"/>
          <w:b/>
        </w:rPr>
        <w:t xml:space="preserve"> </w:t>
      </w:r>
      <w:r w:rsidR="008F3A79">
        <w:rPr>
          <w:rFonts w:ascii="Arial" w:eastAsia="Gill Sans MT" w:hAnsi="Arial" w:cs="Arial"/>
          <w:b/>
        </w:rPr>
        <w:t xml:space="preserve">victoria </w:t>
      </w:r>
      <w:r w:rsidR="008F3A79" w:rsidRPr="0061559D">
        <w:rPr>
          <w:rFonts w:ascii="Arial" w:eastAsia="Arial" w:hAnsi="Arial" w:cs="Arial"/>
          <w:b/>
        </w:rPr>
        <w:t xml:space="preserve">en el público más demandado por los anunciantes con un </w:t>
      </w:r>
      <w:r w:rsidR="008F3A79">
        <w:rPr>
          <w:rFonts w:ascii="Arial" w:eastAsia="Arial" w:hAnsi="Arial" w:cs="Arial"/>
          <w:b/>
        </w:rPr>
        <w:t>15,</w:t>
      </w:r>
      <w:r w:rsidR="005029D9">
        <w:rPr>
          <w:rFonts w:ascii="Arial" w:eastAsia="Arial" w:hAnsi="Arial" w:cs="Arial"/>
          <w:b/>
        </w:rPr>
        <w:t>5</w:t>
      </w:r>
      <w:r w:rsidR="008F3A79" w:rsidRPr="0061559D">
        <w:rPr>
          <w:rFonts w:ascii="Arial" w:eastAsia="Arial" w:hAnsi="Arial" w:cs="Arial"/>
          <w:b/>
        </w:rPr>
        <w:t>%</w:t>
      </w:r>
      <w:r>
        <w:rPr>
          <w:rFonts w:ascii="Arial" w:eastAsia="Arial" w:hAnsi="Arial" w:cs="Arial"/>
          <w:b/>
        </w:rPr>
        <w:t xml:space="preserve">, fruto de la conversión positiva a </w:t>
      </w:r>
      <w:proofErr w:type="gramStart"/>
      <w:r w:rsidRPr="00057D8D">
        <w:rPr>
          <w:rFonts w:ascii="Arial" w:eastAsia="Arial" w:hAnsi="Arial" w:cs="Arial"/>
          <w:b/>
          <w:i/>
          <w:iCs/>
        </w:rPr>
        <w:t>target</w:t>
      </w:r>
      <w:proofErr w:type="gramEnd"/>
      <w:r>
        <w:rPr>
          <w:rFonts w:ascii="Arial" w:eastAsia="Arial" w:hAnsi="Arial" w:cs="Arial"/>
          <w:b/>
        </w:rPr>
        <w:t xml:space="preserve"> comercial de la </w:t>
      </w:r>
      <w:r w:rsidR="004E0AA5">
        <w:rPr>
          <w:rFonts w:ascii="Arial" w:eastAsia="Arial" w:hAnsi="Arial" w:cs="Arial"/>
          <w:b/>
        </w:rPr>
        <w:t xml:space="preserve">inmensa </w:t>
      </w:r>
      <w:r>
        <w:rPr>
          <w:rFonts w:ascii="Arial" w:eastAsia="Arial" w:hAnsi="Arial" w:cs="Arial"/>
          <w:b/>
        </w:rPr>
        <w:t>mayoría de sus emisiones</w:t>
      </w:r>
      <w:r w:rsidR="004E0AA5">
        <w:rPr>
          <w:rFonts w:ascii="Arial" w:eastAsia="Arial" w:hAnsi="Arial" w:cs="Arial"/>
          <w:b/>
        </w:rPr>
        <w:t xml:space="preserve">, frente a la afinidad negativa </w:t>
      </w:r>
      <w:r w:rsidR="006F28D3">
        <w:rPr>
          <w:rFonts w:ascii="Arial" w:eastAsia="Arial" w:hAnsi="Arial" w:cs="Arial"/>
          <w:b/>
        </w:rPr>
        <w:t>de</w:t>
      </w:r>
      <w:r w:rsidR="004E0AA5">
        <w:rPr>
          <w:rFonts w:ascii="Arial" w:eastAsia="Arial" w:hAnsi="Arial" w:cs="Arial"/>
          <w:b/>
        </w:rPr>
        <w:t xml:space="preserve"> </w:t>
      </w:r>
      <w:r w:rsidR="009A3F08">
        <w:rPr>
          <w:rFonts w:ascii="Arial" w:eastAsia="Arial" w:hAnsi="Arial" w:cs="Arial"/>
          <w:b/>
        </w:rPr>
        <w:t xml:space="preserve">la oferta de </w:t>
      </w:r>
      <w:r w:rsidR="004E0AA5">
        <w:rPr>
          <w:rFonts w:ascii="Arial" w:eastAsia="Arial" w:hAnsi="Arial" w:cs="Arial"/>
          <w:b/>
        </w:rPr>
        <w:t>su directo competidor</w:t>
      </w:r>
      <w:r>
        <w:rPr>
          <w:rFonts w:ascii="Arial" w:eastAsia="Arial" w:hAnsi="Arial" w:cs="Arial"/>
          <w:b/>
        </w:rPr>
        <w:t>.</w:t>
      </w:r>
    </w:p>
    <w:p w14:paraId="273B9B38" w14:textId="12179FB7" w:rsidR="00D80FDF" w:rsidRDefault="00D80FDF" w:rsidP="0088631C">
      <w:pPr>
        <w:spacing w:after="0" w:line="240" w:lineRule="auto"/>
        <w:ind w:right="-284"/>
        <w:jc w:val="center"/>
        <w:rPr>
          <w:rFonts w:ascii="Arial" w:eastAsia="Arial" w:hAnsi="Arial" w:cs="Arial"/>
          <w:b/>
        </w:rPr>
      </w:pPr>
    </w:p>
    <w:p w14:paraId="6E981933" w14:textId="549DD21C" w:rsidR="005656FD" w:rsidRDefault="005656FD" w:rsidP="0088631C">
      <w:pPr>
        <w:spacing w:after="0" w:line="240" w:lineRule="auto"/>
        <w:ind w:right="-284"/>
        <w:jc w:val="center"/>
        <w:rPr>
          <w:rFonts w:ascii="Arial" w:eastAsia="Times New Roman" w:hAnsi="Arial" w:cs="Arial"/>
          <w:b/>
          <w:bCs/>
        </w:rPr>
      </w:pPr>
      <w:r w:rsidRPr="0061559D">
        <w:rPr>
          <w:rFonts w:ascii="Arial" w:hAnsi="Arial" w:cs="Arial"/>
          <w:b/>
          <w:bCs/>
          <w:color w:val="000000"/>
        </w:rPr>
        <w:t xml:space="preserve">Mediaset España </w:t>
      </w:r>
      <w:r>
        <w:rPr>
          <w:rFonts w:ascii="Arial" w:hAnsi="Arial" w:cs="Arial"/>
          <w:b/>
          <w:bCs/>
          <w:color w:val="000000"/>
        </w:rPr>
        <w:t>es</w:t>
      </w:r>
      <w:r w:rsidRPr="0061559D">
        <w:rPr>
          <w:rFonts w:ascii="Arial" w:hAnsi="Arial" w:cs="Arial"/>
          <w:b/>
          <w:bCs/>
          <w:color w:val="000000"/>
        </w:rPr>
        <w:t xml:space="preserve"> el grupo de televisión más visto </w:t>
      </w:r>
      <w:r w:rsidRPr="0061559D">
        <w:rPr>
          <w:rFonts w:ascii="Arial" w:eastAsia="Times New Roman" w:hAnsi="Arial" w:cs="Arial"/>
          <w:b/>
          <w:bCs/>
        </w:rPr>
        <w:t xml:space="preserve">con un </w:t>
      </w:r>
      <w:r w:rsidR="00774B11">
        <w:rPr>
          <w:rFonts w:ascii="Arial" w:eastAsia="Times New Roman" w:hAnsi="Arial" w:cs="Arial"/>
          <w:b/>
          <w:bCs/>
        </w:rPr>
        <w:t>28,</w:t>
      </w:r>
      <w:r w:rsidR="005029D9">
        <w:rPr>
          <w:rFonts w:ascii="Arial" w:eastAsia="Times New Roman" w:hAnsi="Arial" w:cs="Arial"/>
          <w:b/>
          <w:bCs/>
        </w:rPr>
        <w:t>2</w:t>
      </w:r>
      <w:r w:rsidRPr="0061559D">
        <w:rPr>
          <w:rFonts w:ascii="Arial" w:eastAsia="Times New Roman" w:hAnsi="Arial" w:cs="Arial"/>
          <w:b/>
          <w:bCs/>
        </w:rPr>
        <w:t xml:space="preserve">% </w:t>
      </w:r>
      <w:r>
        <w:rPr>
          <w:rFonts w:ascii="Arial" w:eastAsia="Times New Roman" w:hAnsi="Arial" w:cs="Arial"/>
          <w:b/>
          <w:bCs/>
        </w:rPr>
        <w:t>y</w:t>
      </w:r>
      <w:r w:rsidR="0088631C">
        <w:rPr>
          <w:rFonts w:ascii="Arial" w:eastAsia="Times New Roman" w:hAnsi="Arial" w:cs="Arial"/>
          <w:b/>
          <w:bCs/>
        </w:rPr>
        <w:t xml:space="preserve"> lidera en</w:t>
      </w:r>
      <w:r w:rsidRPr="0061559D">
        <w:rPr>
          <w:rFonts w:ascii="Arial" w:eastAsia="Times New Roman" w:hAnsi="Arial" w:cs="Arial"/>
          <w:b/>
          <w:bCs/>
        </w:rPr>
        <w:t xml:space="preserve"> público cualitativo con un </w:t>
      </w:r>
      <w:r w:rsidR="00774B11">
        <w:rPr>
          <w:rFonts w:ascii="Arial" w:eastAsia="Times New Roman" w:hAnsi="Arial" w:cs="Arial"/>
          <w:b/>
          <w:bCs/>
        </w:rPr>
        <w:t>30,</w:t>
      </w:r>
      <w:r w:rsidR="005029D9">
        <w:rPr>
          <w:rFonts w:ascii="Arial" w:eastAsia="Times New Roman" w:hAnsi="Arial" w:cs="Arial"/>
          <w:b/>
          <w:bCs/>
        </w:rPr>
        <w:t>6</w:t>
      </w:r>
      <w:r w:rsidRPr="0061559D">
        <w:rPr>
          <w:rFonts w:ascii="Arial" w:eastAsia="Times New Roman" w:hAnsi="Arial" w:cs="Arial"/>
          <w:b/>
          <w:bCs/>
        </w:rPr>
        <w:t>%</w:t>
      </w:r>
      <w:r w:rsidRPr="0061559D">
        <w:rPr>
          <w:rFonts w:ascii="Arial" w:eastAsia="Times New Roman" w:hAnsi="Arial" w:cs="Arial"/>
          <w:b/>
          <w:bCs/>
          <w:i/>
          <w:iCs/>
        </w:rPr>
        <w:t xml:space="preserve">. </w:t>
      </w:r>
      <w:r w:rsidRPr="0052012D">
        <w:rPr>
          <w:rFonts w:ascii="Arial" w:eastAsia="Times New Roman" w:hAnsi="Arial" w:cs="Arial"/>
          <w:b/>
          <w:bCs/>
        </w:rPr>
        <w:t xml:space="preserve">Con un </w:t>
      </w:r>
      <w:r w:rsidR="00774B11" w:rsidRPr="0052012D">
        <w:rPr>
          <w:rFonts w:ascii="Arial" w:eastAsia="Times New Roman" w:hAnsi="Arial" w:cs="Arial"/>
          <w:b/>
          <w:bCs/>
        </w:rPr>
        <w:t>26,4</w:t>
      </w:r>
      <w:r w:rsidRPr="0052012D">
        <w:rPr>
          <w:rFonts w:ascii="Arial" w:eastAsia="Times New Roman" w:hAnsi="Arial" w:cs="Arial"/>
          <w:b/>
          <w:bCs/>
        </w:rPr>
        <w:t xml:space="preserve">% en </w:t>
      </w:r>
      <w:r w:rsidRPr="0052012D">
        <w:rPr>
          <w:rFonts w:ascii="Arial" w:eastAsia="Times New Roman" w:hAnsi="Arial" w:cs="Arial"/>
          <w:b/>
          <w:bCs/>
          <w:i/>
          <w:iCs/>
        </w:rPr>
        <w:t>prime time</w:t>
      </w:r>
      <w:r w:rsidRPr="0052012D">
        <w:rPr>
          <w:rFonts w:ascii="Arial" w:eastAsia="Times New Roman" w:hAnsi="Arial" w:cs="Arial"/>
          <w:b/>
          <w:bCs/>
        </w:rPr>
        <w:t xml:space="preserve">, también lidera el </w:t>
      </w:r>
      <w:proofErr w:type="gramStart"/>
      <w:r w:rsidRPr="0052012D">
        <w:rPr>
          <w:rFonts w:ascii="Arial" w:eastAsia="Times New Roman" w:hAnsi="Arial" w:cs="Arial"/>
          <w:b/>
          <w:bCs/>
          <w:i/>
          <w:iCs/>
        </w:rPr>
        <w:t>target</w:t>
      </w:r>
      <w:proofErr w:type="gramEnd"/>
      <w:r w:rsidRPr="0052012D">
        <w:rPr>
          <w:rFonts w:ascii="Arial" w:eastAsia="Times New Roman" w:hAnsi="Arial" w:cs="Arial"/>
          <w:b/>
          <w:bCs/>
        </w:rPr>
        <w:t xml:space="preserve"> comercial del horario estelar</w:t>
      </w:r>
      <w:r w:rsidRPr="0061559D">
        <w:rPr>
          <w:rFonts w:ascii="Arial" w:eastAsia="Times New Roman" w:hAnsi="Arial" w:cs="Arial"/>
          <w:b/>
          <w:bCs/>
        </w:rPr>
        <w:t xml:space="preserve"> con una conversión positiva </w:t>
      </w:r>
      <w:r w:rsidR="003621E2">
        <w:rPr>
          <w:rFonts w:ascii="Arial" w:eastAsia="Times New Roman" w:hAnsi="Arial" w:cs="Arial"/>
          <w:b/>
          <w:bCs/>
        </w:rPr>
        <w:t xml:space="preserve">que crece </w:t>
      </w:r>
      <w:r>
        <w:rPr>
          <w:rFonts w:ascii="Arial" w:eastAsia="Times New Roman" w:hAnsi="Arial" w:cs="Arial"/>
          <w:b/>
          <w:bCs/>
        </w:rPr>
        <w:t xml:space="preserve">hasta el </w:t>
      </w:r>
      <w:r w:rsidR="00774B11">
        <w:rPr>
          <w:rFonts w:ascii="Arial" w:eastAsia="Times New Roman" w:hAnsi="Arial" w:cs="Arial"/>
          <w:b/>
          <w:bCs/>
        </w:rPr>
        <w:t>29,</w:t>
      </w:r>
      <w:r w:rsidR="005029D9">
        <w:rPr>
          <w:rFonts w:ascii="Arial" w:eastAsia="Times New Roman" w:hAnsi="Arial" w:cs="Arial"/>
          <w:b/>
          <w:bCs/>
        </w:rPr>
        <w:t>2</w:t>
      </w:r>
      <w:r w:rsidRPr="0061559D">
        <w:rPr>
          <w:rFonts w:ascii="Arial" w:eastAsia="Times New Roman" w:hAnsi="Arial" w:cs="Arial"/>
          <w:b/>
          <w:bCs/>
        </w:rPr>
        <w:t xml:space="preserve">%. Se impone además en </w:t>
      </w:r>
      <w:proofErr w:type="spellStart"/>
      <w:r w:rsidRPr="0061559D">
        <w:rPr>
          <w:rFonts w:ascii="Arial" w:eastAsia="Times New Roman" w:hAnsi="Arial" w:cs="Arial"/>
          <w:b/>
          <w:bCs/>
          <w:i/>
          <w:iCs/>
        </w:rPr>
        <w:t>day</w:t>
      </w:r>
      <w:proofErr w:type="spellEnd"/>
      <w:r w:rsidRPr="0061559D">
        <w:rPr>
          <w:rFonts w:ascii="Arial" w:eastAsia="Times New Roman" w:hAnsi="Arial" w:cs="Arial"/>
          <w:b/>
          <w:bCs/>
          <w:i/>
          <w:iCs/>
        </w:rPr>
        <w:t xml:space="preserve"> time</w:t>
      </w:r>
      <w:r w:rsidRPr="0061559D">
        <w:rPr>
          <w:rFonts w:ascii="Arial" w:eastAsia="Times New Roman" w:hAnsi="Arial" w:cs="Arial"/>
          <w:b/>
          <w:bCs/>
        </w:rPr>
        <w:t xml:space="preserve"> con un </w:t>
      </w:r>
      <w:r w:rsidR="00774B11">
        <w:rPr>
          <w:rFonts w:ascii="Arial" w:eastAsia="Times New Roman" w:hAnsi="Arial" w:cs="Arial"/>
          <w:b/>
          <w:bCs/>
        </w:rPr>
        <w:t>29,</w:t>
      </w:r>
      <w:r w:rsidR="0052012D">
        <w:rPr>
          <w:rFonts w:ascii="Arial" w:eastAsia="Times New Roman" w:hAnsi="Arial" w:cs="Arial"/>
          <w:b/>
          <w:bCs/>
        </w:rPr>
        <w:t>1</w:t>
      </w:r>
      <w:r w:rsidRPr="0061559D">
        <w:rPr>
          <w:rFonts w:ascii="Arial" w:eastAsia="Times New Roman" w:hAnsi="Arial" w:cs="Arial"/>
          <w:b/>
          <w:bCs/>
        </w:rPr>
        <w:t>%</w:t>
      </w:r>
      <w:r>
        <w:rPr>
          <w:rFonts w:ascii="Arial" w:eastAsia="Times New Roman" w:hAnsi="Arial" w:cs="Arial"/>
          <w:b/>
          <w:bCs/>
        </w:rPr>
        <w:t>.</w:t>
      </w:r>
    </w:p>
    <w:p w14:paraId="66F5F9C0" w14:textId="3DAAB729" w:rsidR="00C75777" w:rsidRDefault="00C75777" w:rsidP="0052012D">
      <w:pPr>
        <w:spacing w:after="0" w:line="240" w:lineRule="auto"/>
        <w:ind w:right="-284"/>
        <w:rPr>
          <w:rFonts w:ascii="Arial" w:eastAsia="Times New Roman" w:hAnsi="Arial" w:cs="Arial"/>
          <w:b/>
          <w:bCs/>
        </w:rPr>
      </w:pPr>
    </w:p>
    <w:p w14:paraId="54D62162" w14:textId="77777777" w:rsidR="0061559D" w:rsidRPr="00343DB8" w:rsidRDefault="0061559D" w:rsidP="0088631C">
      <w:pPr>
        <w:spacing w:after="0" w:line="240" w:lineRule="auto"/>
        <w:ind w:right="-284"/>
        <w:jc w:val="center"/>
        <w:rPr>
          <w:rFonts w:ascii="Arial" w:eastAsia="Arial" w:hAnsi="Arial" w:cs="Arial"/>
          <w:b/>
          <w:bCs/>
          <w:color w:val="002C5F"/>
          <w:sz w:val="10"/>
          <w:szCs w:val="10"/>
        </w:rPr>
      </w:pPr>
    </w:p>
    <w:p w14:paraId="15678AEC" w14:textId="5CBE12E3" w:rsidR="00AE1730" w:rsidRDefault="0052012D" w:rsidP="0088631C">
      <w:pPr>
        <w:spacing w:after="0" w:line="240" w:lineRule="auto"/>
        <w:ind w:right="-284"/>
        <w:jc w:val="both"/>
        <w:rPr>
          <w:rFonts w:ascii="Arial" w:hAnsi="Arial" w:cs="Arial"/>
          <w:color w:val="000000"/>
        </w:rPr>
      </w:pPr>
      <w:r>
        <w:rPr>
          <w:rFonts w:ascii="Arial" w:hAnsi="Arial" w:cs="Arial"/>
          <w:color w:val="000000"/>
        </w:rPr>
        <w:t>Concluido</w:t>
      </w:r>
      <w:r w:rsidR="00AE1730">
        <w:rPr>
          <w:rFonts w:ascii="Arial" w:hAnsi="Arial" w:cs="Arial"/>
          <w:color w:val="000000"/>
        </w:rPr>
        <w:t xml:space="preserve"> 2021, los espectadores han elevado un año más a Mediaset España como el grupo audiovisual líder de audiencia por </w:t>
      </w:r>
      <w:r w:rsidR="00E17C50">
        <w:rPr>
          <w:rFonts w:ascii="Arial" w:hAnsi="Arial" w:cs="Arial"/>
          <w:color w:val="000000"/>
        </w:rPr>
        <w:t>undécimo</w:t>
      </w:r>
      <w:r w:rsidR="00AE1730">
        <w:rPr>
          <w:rFonts w:ascii="Arial" w:hAnsi="Arial" w:cs="Arial"/>
          <w:color w:val="000000"/>
        </w:rPr>
        <w:t xml:space="preserve"> año</w:t>
      </w:r>
      <w:r w:rsidR="006B53C1">
        <w:rPr>
          <w:rFonts w:ascii="Arial" w:hAnsi="Arial" w:cs="Arial"/>
          <w:color w:val="000000"/>
        </w:rPr>
        <w:t xml:space="preserve"> consecutivo</w:t>
      </w:r>
      <w:r w:rsidR="00AE1730">
        <w:rPr>
          <w:rFonts w:ascii="Arial" w:hAnsi="Arial" w:cs="Arial"/>
          <w:color w:val="000000"/>
        </w:rPr>
        <w:t xml:space="preserve"> con sus soportes lineales y digitales, entre los que Telecinco ha vuelvo a coronarse por</w:t>
      </w:r>
      <w:r w:rsidR="008A32D6">
        <w:rPr>
          <w:rFonts w:ascii="Arial" w:hAnsi="Arial" w:cs="Arial"/>
          <w:color w:val="000000"/>
        </w:rPr>
        <w:t xml:space="preserve"> décimo año consecutivo como la televisión líder absoluta y por</w:t>
      </w:r>
      <w:r w:rsidR="00AE1730">
        <w:rPr>
          <w:rFonts w:ascii="Arial" w:hAnsi="Arial" w:cs="Arial"/>
          <w:color w:val="000000"/>
        </w:rPr>
        <w:t xml:space="preserve"> 22º año como la </w:t>
      </w:r>
      <w:r w:rsidR="008A32D6">
        <w:rPr>
          <w:rFonts w:ascii="Arial" w:hAnsi="Arial" w:cs="Arial"/>
          <w:color w:val="000000"/>
        </w:rPr>
        <w:t xml:space="preserve">cadena comercial </w:t>
      </w:r>
      <w:r w:rsidR="00AE1730">
        <w:rPr>
          <w:rFonts w:ascii="Arial" w:hAnsi="Arial" w:cs="Arial"/>
          <w:color w:val="000000"/>
        </w:rPr>
        <w:t>más vista</w:t>
      </w:r>
      <w:r w:rsidR="008A32D6">
        <w:rPr>
          <w:rFonts w:ascii="Arial" w:hAnsi="Arial" w:cs="Arial"/>
          <w:color w:val="000000"/>
        </w:rPr>
        <w:t>. Además, el c</w:t>
      </w:r>
      <w:r w:rsidR="00AE1730">
        <w:rPr>
          <w:rFonts w:ascii="Arial" w:hAnsi="Arial" w:cs="Arial"/>
          <w:color w:val="000000"/>
        </w:rPr>
        <w:t xml:space="preserve">onjunto de </w:t>
      </w:r>
      <w:r w:rsidR="007848CB">
        <w:rPr>
          <w:rFonts w:ascii="Arial" w:hAnsi="Arial" w:cs="Arial"/>
          <w:color w:val="000000"/>
        </w:rPr>
        <w:t xml:space="preserve">canales temáticos </w:t>
      </w:r>
      <w:r w:rsidR="008A32D6">
        <w:rPr>
          <w:rFonts w:ascii="Arial" w:hAnsi="Arial" w:cs="Arial"/>
          <w:color w:val="000000"/>
        </w:rPr>
        <w:t>de Mediaset España es de nuevo el</w:t>
      </w:r>
      <w:r w:rsidR="007848CB">
        <w:rPr>
          <w:rFonts w:ascii="Arial" w:hAnsi="Arial" w:cs="Arial"/>
          <w:color w:val="000000"/>
        </w:rPr>
        <w:t xml:space="preserve"> preferido por el público</w:t>
      </w:r>
      <w:r w:rsidR="001E4FFD">
        <w:rPr>
          <w:rFonts w:ascii="Arial" w:hAnsi="Arial" w:cs="Arial"/>
          <w:color w:val="000000"/>
        </w:rPr>
        <w:t>.</w:t>
      </w:r>
    </w:p>
    <w:p w14:paraId="53EAE887" w14:textId="629E72FF" w:rsidR="00AE1730" w:rsidRDefault="00AE1730" w:rsidP="0088631C">
      <w:pPr>
        <w:spacing w:after="0" w:line="240" w:lineRule="auto"/>
        <w:ind w:right="-284"/>
        <w:jc w:val="both"/>
        <w:rPr>
          <w:rFonts w:ascii="Arial" w:hAnsi="Arial" w:cs="Arial"/>
          <w:color w:val="000000"/>
        </w:rPr>
      </w:pPr>
    </w:p>
    <w:p w14:paraId="70C9C88E" w14:textId="79FF0EB7" w:rsidR="00747C5B" w:rsidRDefault="006B53C1" w:rsidP="0088631C">
      <w:pPr>
        <w:spacing w:after="0" w:line="240" w:lineRule="auto"/>
        <w:ind w:right="-284"/>
        <w:jc w:val="both"/>
        <w:rPr>
          <w:rFonts w:ascii="Arial" w:hAnsi="Arial" w:cs="Arial"/>
          <w:color w:val="000000"/>
        </w:rPr>
      </w:pPr>
      <w:r>
        <w:rPr>
          <w:rFonts w:ascii="Arial" w:hAnsi="Arial" w:cs="Arial"/>
          <w:color w:val="000000"/>
        </w:rPr>
        <w:t>E</w:t>
      </w:r>
      <w:r w:rsidR="00747C5B">
        <w:rPr>
          <w:rFonts w:ascii="Arial" w:hAnsi="Arial" w:cs="Arial"/>
          <w:color w:val="000000"/>
        </w:rPr>
        <w:t xml:space="preserve">l </w:t>
      </w:r>
      <w:r>
        <w:rPr>
          <w:rFonts w:ascii="Arial" w:hAnsi="Arial" w:cs="Arial"/>
          <w:color w:val="000000"/>
        </w:rPr>
        <w:t xml:space="preserve">liderazgo </w:t>
      </w:r>
      <w:r w:rsidR="00747C5B">
        <w:rPr>
          <w:rFonts w:ascii="Arial" w:hAnsi="Arial" w:cs="Arial"/>
          <w:color w:val="000000"/>
        </w:rPr>
        <w:t>en total individuos se ha trasladado a los públicos más dinámicos, los de mayor interés para los anunciantes, en los que tanto el grupo como sus canales se han erigido como referentes, con Telecinco como la cadena con mejor perfil comercial del año</w:t>
      </w:r>
      <w:r w:rsidR="009A3F08">
        <w:rPr>
          <w:rFonts w:ascii="Arial" w:hAnsi="Arial" w:cs="Arial"/>
          <w:color w:val="000000"/>
        </w:rPr>
        <w:t xml:space="preserve"> gracias a la</w:t>
      </w:r>
      <w:r w:rsidR="0074615B">
        <w:rPr>
          <w:rFonts w:ascii="Arial" w:hAnsi="Arial" w:cs="Arial"/>
          <w:color w:val="000000"/>
        </w:rPr>
        <w:t xml:space="preserve"> positiva afinidad de la mayor parte de su oferta de contenidos a </w:t>
      </w:r>
      <w:proofErr w:type="gramStart"/>
      <w:r w:rsidR="0074615B" w:rsidRPr="0074615B">
        <w:rPr>
          <w:rFonts w:ascii="Arial" w:hAnsi="Arial" w:cs="Arial"/>
          <w:i/>
          <w:iCs/>
          <w:color w:val="000000"/>
        </w:rPr>
        <w:t>target</w:t>
      </w:r>
      <w:proofErr w:type="gramEnd"/>
      <w:r w:rsidR="0074615B">
        <w:rPr>
          <w:rFonts w:ascii="Arial" w:hAnsi="Arial" w:cs="Arial"/>
          <w:color w:val="000000"/>
        </w:rPr>
        <w:t xml:space="preserve"> comercial, frente al descenso a mínimo histórico en este parámetro de su inmediato competidor.</w:t>
      </w:r>
    </w:p>
    <w:p w14:paraId="4784C0A7" w14:textId="1B59AC97" w:rsidR="00747C5B" w:rsidRDefault="00747C5B" w:rsidP="0088631C">
      <w:pPr>
        <w:spacing w:after="0" w:line="240" w:lineRule="auto"/>
        <w:ind w:right="-284"/>
        <w:jc w:val="both"/>
        <w:rPr>
          <w:rFonts w:ascii="Arial" w:hAnsi="Arial" w:cs="Arial"/>
          <w:color w:val="000000"/>
        </w:rPr>
      </w:pPr>
    </w:p>
    <w:p w14:paraId="5A3EEFA6" w14:textId="26FBAAE2" w:rsidR="00747C5B" w:rsidRDefault="005656FD" w:rsidP="0088631C">
      <w:pPr>
        <w:spacing w:after="0" w:line="240" w:lineRule="auto"/>
        <w:ind w:right="-284"/>
        <w:jc w:val="both"/>
        <w:rPr>
          <w:rFonts w:ascii="Arial" w:hAnsi="Arial" w:cs="Arial"/>
          <w:color w:val="000000"/>
        </w:rPr>
      </w:pPr>
      <w:r>
        <w:rPr>
          <w:rFonts w:ascii="Arial" w:hAnsi="Arial" w:cs="Arial"/>
          <w:color w:val="000000"/>
        </w:rPr>
        <w:t>Pese</w:t>
      </w:r>
      <w:r w:rsidR="00747C5B">
        <w:rPr>
          <w:rFonts w:ascii="Arial" w:hAnsi="Arial" w:cs="Arial"/>
          <w:color w:val="000000"/>
        </w:rPr>
        <w:t xml:space="preserve"> al actual escenario de fragmentación en las formas de distribución de contenidos audiovisuales, </w:t>
      </w:r>
      <w:r w:rsidR="001E4FFD">
        <w:rPr>
          <w:rFonts w:ascii="Arial" w:hAnsi="Arial" w:cs="Arial"/>
          <w:color w:val="000000"/>
        </w:rPr>
        <w:t>el público central menor de 55 años</w:t>
      </w:r>
      <w:r>
        <w:rPr>
          <w:rFonts w:ascii="Arial" w:hAnsi="Arial" w:cs="Arial"/>
          <w:color w:val="000000"/>
        </w:rPr>
        <w:t xml:space="preserve"> </w:t>
      </w:r>
      <w:r w:rsidR="00747C5B">
        <w:rPr>
          <w:rFonts w:ascii="Arial" w:hAnsi="Arial" w:cs="Arial"/>
          <w:color w:val="000000"/>
        </w:rPr>
        <w:t>ha elegido mayoritaria</w:t>
      </w:r>
      <w:r w:rsidR="00827DC7">
        <w:rPr>
          <w:rFonts w:ascii="Arial" w:hAnsi="Arial" w:cs="Arial"/>
          <w:color w:val="000000"/>
        </w:rPr>
        <w:t>mente</w:t>
      </w:r>
      <w:r w:rsidR="00747C5B">
        <w:rPr>
          <w:rFonts w:ascii="Arial" w:hAnsi="Arial" w:cs="Arial"/>
          <w:color w:val="000000"/>
        </w:rPr>
        <w:t xml:space="preserve"> </w:t>
      </w:r>
      <w:r w:rsidR="003621E2">
        <w:rPr>
          <w:rFonts w:ascii="Arial" w:hAnsi="Arial" w:cs="Arial"/>
          <w:color w:val="000000"/>
        </w:rPr>
        <w:t xml:space="preserve">en la televisión en abierto al </w:t>
      </w:r>
      <w:r w:rsidR="00747C5B">
        <w:rPr>
          <w:rFonts w:ascii="Arial" w:hAnsi="Arial" w:cs="Arial"/>
          <w:color w:val="000000"/>
        </w:rPr>
        <w:t>conjunto de televisiones</w:t>
      </w:r>
      <w:r>
        <w:rPr>
          <w:rFonts w:ascii="Arial" w:hAnsi="Arial" w:cs="Arial"/>
          <w:color w:val="000000"/>
        </w:rPr>
        <w:t xml:space="preserve"> de Mediaset España</w:t>
      </w:r>
      <w:r w:rsidR="00747C5B">
        <w:rPr>
          <w:rFonts w:ascii="Arial" w:hAnsi="Arial" w:cs="Arial"/>
          <w:color w:val="000000"/>
        </w:rPr>
        <w:t xml:space="preserve">, siendo </w:t>
      </w:r>
      <w:r w:rsidR="00827DC7">
        <w:rPr>
          <w:rFonts w:ascii="Arial" w:hAnsi="Arial" w:cs="Arial"/>
          <w:color w:val="000000"/>
        </w:rPr>
        <w:t>Telecinco también</w:t>
      </w:r>
      <w:r w:rsidR="00747C5B">
        <w:rPr>
          <w:rFonts w:ascii="Arial" w:hAnsi="Arial" w:cs="Arial"/>
          <w:color w:val="000000"/>
        </w:rPr>
        <w:t xml:space="preserve"> la de mayor afinidad con </w:t>
      </w:r>
      <w:r w:rsidR="001E4FFD">
        <w:rPr>
          <w:rFonts w:ascii="Arial" w:hAnsi="Arial" w:cs="Arial"/>
          <w:color w:val="000000"/>
        </w:rPr>
        <w:t>este segmento de espectadores</w:t>
      </w:r>
      <w:r w:rsidR="0074615B">
        <w:rPr>
          <w:rFonts w:ascii="Arial" w:hAnsi="Arial" w:cs="Arial"/>
          <w:color w:val="000000"/>
        </w:rPr>
        <w:t xml:space="preserve"> frente a su competidor directo, que ha encontrado su </w:t>
      </w:r>
      <w:r w:rsidR="005636AD">
        <w:rPr>
          <w:rFonts w:ascii="Arial" w:hAnsi="Arial" w:cs="Arial"/>
          <w:color w:val="000000"/>
        </w:rPr>
        <w:t xml:space="preserve">público </w:t>
      </w:r>
      <w:r w:rsidR="0074615B">
        <w:rPr>
          <w:rFonts w:ascii="Arial" w:hAnsi="Arial" w:cs="Arial"/>
          <w:color w:val="000000"/>
        </w:rPr>
        <w:t xml:space="preserve">mayoritario entre los </w:t>
      </w:r>
      <w:r w:rsidR="00B8544C">
        <w:rPr>
          <w:rFonts w:ascii="Arial" w:hAnsi="Arial" w:cs="Arial"/>
          <w:color w:val="000000"/>
        </w:rPr>
        <w:t>mayores de esta edad</w:t>
      </w:r>
      <w:r w:rsidR="0074615B">
        <w:rPr>
          <w:rFonts w:ascii="Arial" w:hAnsi="Arial" w:cs="Arial"/>
          <w:color w:val="000000"/>
        </w:rPr>
        <w:t>.</w:t>
      </w:r>
    </w:p>
    <w:p w14:paraId="3858C6E9" w14:textId="40D3AA04" w:rsidR="00747C5B" w:rsidRDefault="00747C5B" w:rsidP="0088631C">
      <w:pPr>
        <w:spacing w:after="0" w:line="240" w:lineRule="auto"/>
        <w:ind w:right="-284"/>
        <w:jc w:val="both"/>
        <w:rPr>
          <w:rFonts w:ascii="Arial" w:hAnsi="Arial" w:cs="Arial"/>
          <w:color w:val="000000"/>
        </w:rPr>
      </w:pPr>
    </w:p>
    <w:p w14:paraId="44F63807" w14:textId="24EE9081" w:rsidR="00747C5B" w:rsidRPr="00747C5B" w:rsidRDefault="00747C5B" w:rsidP="0088631C">
      <w:pPr>
        <w:spacing w:after="0" w:line="240" w:lineRule="auto"/>
        <w:ind w:right="-284"/>
        <w:jc w:val="both"/>
        <w:rPr>
          <w:rFonts w:ascii="Arial" w:hAnsi="Arial" w:cs="Arial"/>
          <w:b/>
          <w:bCs/>
          <w:color w:val="1F4E79" w:themeColor="accent5" w:themeShade="80"/>
          <w:sz w:val="28"/>
          <w:szCs w:val="28"/>
        </w:rPr>
      </w:pPr>
      <w:r w:rsidRPr="00747C5B">
        <w:rPr>
          <w:rFonts w:ascii="Arial" w:hAnsi="Arial" w:cs="Arial"/>
          <w:b/>
          <w:bCs/>
          <w:color w:val="1F4E79" w:themeColor="accent5" w:themeShade="80"/>
          <w:sz w:val="28"/>
          <w:szCs w:val="28"/>
        </w:rPr>
        <w:t xml:space="preserve">Mediaset España, </w:t>
      </w:r>
      <w:r w:rsidR="00353269">
        <w:rPr>
          <w:rFonts w:ascii="Arial" w:hAnsi="Arial" w:cs="Arial"/>
          <w:b/>
          <w:bCs/>
          <w:color w:val="1F4E79" w:themeColor="accent5" w:themeShade="80"/>
          <w:sz w:val="28"/>
          <w:szCs w:val="28"/>
        </w:rPr>
        <w:t xml:space="preserve">grupo audiovisual </w:t>
      </w:r>
      <w:r w:rsidR="001E4FFD">
        <w:rPr>
          <w:rFonts w:ascii="Arial" w:hAnsi="Arial" w:cs="Arial"/>
          <w:b/>
          <w:bCs/>
          <w:color w:val="1F4E79" w:themeColor="accent5" w:themeShade="80"/>
          <w:sz w:val="28"/>
          <w:szCs w:val="28"/>
        </w:rPr>
        <w:t>más visto</w:t>
      </w:r>
      <w:r w:rsidRPr="00747C5B">
        <w:rPr>
          <w:rFonts w:ascii="Arial" w:hAnsi="Arial" w:cs="Arial"/>
          <w:b/>
          <w:bCs/>
          <w:color w:val="1F4E79" w:themeColor="accent5" w:themeShade="80"/>
          <w:sz w:val="28"/>
          <w:szCs w:val="28"/>
        </w:rPr>
        <w:t xml:space="preserve"> por undécimo año consecutivo</w:t>
      </w:r>
    </w:p>
    <w:p w14:paraId="3380EFCB" w14:textId="77777777" w:rsidR="007D2A46" w:rsidRDefault="007D2A46" w:rsidP="0088631C">
      <w:pPr>
        <w:spacing w:after="0" w:line="240" w:lineRule="auto"/>
        <w:ind w:right="-284"/>
        <w:jc w:val="both"/>
        <w:rPr>
          <w:rFonts w:ascii="Arial" w:hAnsi="Arial" w:cs="Arial"/>
          <w:color w:val="000000"/>
        </w:rPr>
      </w:pPr>
    </w:p>
    <w:p w14:paraId="5C30F70B" w14:textId="6DCDB8C0" w:rsidR="006D59E2" w:rsidRPr="006F28D3" w:rsidRDefault="006D59E2" w:rsidP="0088631C">
      <w:pPr>
        <w:spacing w:after="0" w:line="240" w:lineRule="auto"/>
        <w:ind w:right="-284"/>
        <w:jc w:val="both"/>
        <w:rPr>
          <w:rFonts w:ascii="Arial" w:eastAsia="Times New Roman" w:hAnsi="Arial" w:cs="Arial"/>
        </w:rPr>
      </w:pPr>
      <w:r w:rsidRPr="00CF1E5B">
        <w:rPr>
          <w:rFonts w:ascii="Arial" w:hAnsi="Arial" w:cs="Arial"/>
          <w:color w:val="000000"/>
        </w:rPr>
        <w:t xml:space="preserve">Mediaset España </w:t>
      </w:r>
      <w:r w:rsidR="0052012D">
        <w:rPr>
          <w:rFonts w:ascii="Arial" w:hAnsi="Arial" w:cs="Arial"/>
          <w:color w:val="000000"/>
        </w:rPr>
        <w:t>cierra</w:t>
      </w:r>
      <w:r w:rsidR="00353269">
        <w:rPr>
          <w:rFonts w:ascii="Arial" w:hAnsi="Arial" w:cs="Arial"/>
          <w:color w:val="000000"/>
        </w:rPr>
        <w:t xml:space="preserve"> 2021 como el grupo de televisión más visto </w:t>
      </w:r>
      <w:r w:rsidRPr="00CF1E5B">
        <w:rPr>
          <w:rFonts w:ascii="Arial" w:eastAsia="Times New Roman" w:hAnsi="Arial" w:cs="Arial"/>
        </w:rPr>
        <w:t xml:space="preserve">con una cuota de pantalla del </w:t>
      </w:r>
      <w:r w:rsidR="001E4FFD">
        <w:rPr>
          <w:rFonts w:ascii="Arial" w:eastAsia="Times New Roman" w:hAnsi="Arial" w:cs="Arial"/>
        </w:rPr>
        <w:t>28,</w:t>
      </w:r>
      <w:r w:rsidR="0052012D">
        <w:rPr>
          <w:rFonts w:ascii="Arial" w:eastAsia="Times New Roman" w:hAnsi="Arial" w:cs="Arial"/>
        </w:rPr>
        <w:t>2</w:t>
      </w:r>
      <w:r w:rsidRPr="00CF1E5B">
        <w:rPr>
          <w:rFonts w:ascii="Arial" w:eastAsia="Times New Roman" w:hAnsi="Arial" w:cs="Arial"/>
        </w:rPr>
        <w:t xml:space="preserve">%, </w:t>
      </w:r>
      <w:r w:rsidR="0052012D">
        <w:rPr>
          <w:rFonts w:ascii="Arial" w:eastAsia="Times New Roman" w:hAnsi="Arial" w:cs="Arial"/>
        </w:rPr>
        <w:t xml:space="preserve">casi </w:t>
      </w:r>
      <w:r w:rsidR="001E4FFD">
        <w:rPr>
          <w:rFonts w:ascii="Arial" w:eastAsia="Times New Roman" w:hAnsi="Arial" w:cs="Arial"/>
        </w:rPr>
        <w:t>1 punto por delante de su inmediato competidor (27,3%)</w:t>
      </w:r>
      <w:r w:rsidR="004E0AA5">
        <w:rPr>
          <w:rFonts w:ascii="Arial" w:eastAsia="Times New Roman" w:hAnsi="Arial" w:cs="Arial"/>
        </w:rPr>
        <w:t xml:space="preserve">. También </w:t>
      </w:r>
      <w:r w:rsidR="006F28D3">
        <w:rPr>
          <w:rFonts w:ascii="Arial" w:eastAsia="Times New Roman" w:hAnsi="Arial" w:cs="Arial"/>
        </w:rPr>
        <w:t>lidera</w:t>
      </w:r>
      <w:r w:rsidRPr="00CF1E5B">
        <w:rPr>
          <w:rFonts w:ascii="Arial" w:eastAsia="Times New Roman" w:hAnsi="Arial" w:cs="Arial"/>
        </w:rPr>
        <w:t xml:space="preserve"> en público cualitativo, con un</w:t>
      </w:r>
      <w:r w:rsidR="001E4FFD">
        <w:rPr>
          <w:rFonts w:ascii="Arial" w:eastAsia="Times New Roman" w:hAnsi="Arial" w:cs="Arial"/>
        </w:rPr>
        <w:t xml:space="preserve"> 30,</w:t>
      </w:r>
      <w:r w:rsidR="0052012D">
        <w:rPr>
          <w:rFonts w:ascii="Arial" w:eastAsia="Times New Roman" w:hAnsi="Arial" w:cs="Arial"/>
        </w:rPr>
        <w:t>6</w:t>
      </w:r>
      <w:r w:rsidRPr="00CF1E5B">
        <w:rPr>
          <w:rFonts w:ascii="Arial" w:eastAsia="Times New Roman" w:hAnsi="Arial" w:cs="Arial"/>
        </w:rPr>
        <w:t xml:space="preserve">% de </w:t>
      </w:r>
      <w:r w:rsidRPr="00CF1E5B">
        <w:rPr>
          <w:rFonts w:ascii="Arial" w:eastAsia="Times New Roman" w:hAnsi="Arial" w:cs="Arial"/>
          <w:i/>
          <w:iCs/>
        </w:rPr>
        <w:t>share</w:t>
      </w:r>
      <w:r w:rsidR="001E4FFD">
        <w:rPr>
          <w:rFonts w:ascii="Arial" w:eastAsia="Times New Roman" w:hAnsi="Arial" w:cs="Arial"/>
        </w:rPr>
        <w:t>, donde se aleja 3,</w:t>
      </w:r>
      <w:r w:rsidR="0052012D">
        <w:rPr>
          <w:rFonts w:ascii="Arial" w:eastAsia="Times New Roman" w:hAnsi="Arial" w:cs="Arial"/>
        </w:rPr>
        <w:t>4</w:t>
      </w:r>
      <w:r w:rsidR="001E4FFD">
        <w:rPr>
          <w:rFonts w:ascii="Arial" w:eastAsia="Times New Roman" w:hAnsi="Arial" w:cs="Arial"/>
        </w:rPr>
        <w:t xml:space="preserve"> puntos del segundo grupo audiovisual (27,2%)</w:t>
      </w:r>
      <w:r w:rsidR="006F28D3">
        <w:rPr>
          <w:rFonts w:ascii="Arial" w:eastAsia="Times New Roman" w:hAnsi="Arial" w:cs="Arial"/>
          <w:i/>
          <w:iCs/>
        </w:rPr>
        <w:t xml:space="preserve">, </w:t>
      </w:r>
      <w:r w:rsidR="006F28D3">
        <w:rPr>
          <w:rFonts w:ascii="Arial" w:eastAsia="Times New Roman" w:hAnsi="Arial" w:cs="Arial"/>
        </w:rPr>
        <w:t xml:space="preserve">que registra una afinidad </w:t>
      </w:r>
      <w:r w:rsidR="00B8544C">
        <w:rPr>
          <w:rFonts w:ascii="Arial" w:eastAsia="Times New Roman" w:hAnsi="Arial" w:cs="Arial"/>
        </w:rPr>
        <w:t xml:space="preserve">en mínimos históricos </w:t>
      </w:r>
      <w:r w:rsidR="006F28D3">
        <w:rPr>
          <w:rFonts w:ascii="Arial" w:eastAsia="Times New Roman" w:hAnsi="Arial" w:cs="Arial"/>
        </w:rPr>
        <w:t>con los públicos más comerciales</w:t>
      </w:r>
      <w:r w:rsidR="00B8544C">
        <w:rPr>
          <w:rFonts w:ascii="Arial" w:eastAsia="Times New Roman" w:hAnsi="Arial" w:cs="Arial"/>
        </w:rPr>
        <w:t>.</w:t>
      </w:r>
      <w:r w:rsidR="006F28D3">
        <w:rPr>
          <w:rFonts w:ascii="Arial" w:eastAsia="Times New Roman" w:hAnsi="Arial" w:cs="Arial"/>
        </w:rPr>
        <w:t xml:space="preserve"> </w:t>
      </w:r>
    </w:p>
    <w:p w14:paraId="44FB0113" w14:textId="77777777" w:rsidR="00B6511F" w:rsidRDefault="00B6511F" w:rsidP="00B6511F">
      <w:pPr>
        <w:spacing w:after="0" w:line="240" w:lineRule="auto"/>
        <w:ind w:right="-284"/>
        <w:jc w:val="both"/>
        <w:rPr>
          <w:rFonts w:ascii="Arial" w:eastAsia="Times New Roman" w:hAnsi="Arial" w:cs="Arial"/>
          <w:i/>
          <w:iCs/>
        </w:rPr>
      </w:pPr>
    </w:p>
    <w:p w14:paraId="001A5023" w14:textId="7BB2BC6F" w:rsidR="00B6511F" w:rsidRPr="007B7281" w:rsidRDefault="00B6511F" w:rsidP="00B6511F">
      <w:pPr>
        <w:spacing w:after="0" w:line="240" w:lineRule="auto"/>
        <w:ind w:right="-284"/>
        <w:jc w:val="both"/>
        <w:rPr>
          <w:rFonts w:ascii="Arial" w:eastAsia="Times New Roman" w:hAnsi="Arial" w:cs="Arial"/>
        </w:rPr>
      </w:pPr>
      <w:r w:rsidRPr="007B7281">
        <w:rPr>
          <w:rFonts w:ascii="Arial" w:eastAsia="Times New Roman" w:hAnsi="Arial" w:cs="Arial"/>
        </w:rPr>
        <w:t>El grupo escala hasta el 31,</w:t>
      </w:r>
      <w:r w:rsidR="0052012D">
        <w:rPr>
          <w:rFonts w:ascii="Arial" w:eastAsia="Times New Roman" w:hAnsi="Arial" w:cs="Arial"/>
        </w:rPr>
        <w:t>8</w:t>
      </w:r>
      <w:r w:rsidRPr="007B7281">
        <w:rPr>
          <w:rFonts w:ascii="Arial" w:eastAsia="Times New Roman" w:hAnsi="Arial" w:cs="Arial"/>
        </w:rPr>
        <w:t>% en los públicos centrales de 13 a 54 años frente al descenso de Atresmedia en dicho segmento hasta el 26,</w:t>
      </w:r>
      <w:r w:rsidR="0052012D">
        <w:rPr>
          <w:rFonts w:ascii="Arial" w:eastAsia="Times New Roman" w:hAnsi="Arial" w:cs="Arial"/>
        </w:rPr>
        <w:t>7</w:t>
      </w:r>
      <w:r w:rsidRPr="007B7281">
        <w:rPr>
          <w:rFonts w:ascii="Arial" w:eastAsia="Times New Roman" w:hAnsi="Arial" w:cs="Arial"/>
        </w:rPr>
        <w:t>%.</w:t>
      </w:r>
    </w:p>
    <w:p w14:paraId="56806ED2" w14:textId="77777777" w:rsidR="00B6511F" w:rsidRPr="007B7281" w:rsidRDefault="00B6511F" w:rsidP="0088631C">
      <w:pPr>
        <w:spacing w:after="0" w:line="240" w:lineRule="auto"/>
        <w:ind w:right="-284"/>
        <w:jc w:val="both"/>
        <w:rPr>
          <w:rFonts w:ascii="Arial" w:eastAsia="Times New Roman" w:hAnsi="Arial" w:cs="Arial"/>
        </w:rPr>
      </w:pPr>
    </w:p>
    <w:p w14:paraId="7840490B" w14:textId="25F6AAE7" w:rsidR="006D59E2" w:rsidRPr="007B7281" w:rsidRDefault="006D59E2" w:rsidP="0088631C">
      <w:pPr>
        <w:spacing w:after="0" w:line="240" w:lineRule="auto"/>
        <w:ind w:right="-284"/>
        <w:jc w:val="both"/>
        <w:rPr>
          <w:rFonts w:ascii="Arial" w:eastAsia="Times New Roman" w:hAnsi="Arial" w:cs="Arial"/>
        </w:rPr>
      </w:pPr>
      <w:r w:rsidRPr="007B7281">
        <w:rPr>
          <w:rFonts w:ascii="Arial" w:eastAsia="Times New Roman" w:hAnsi="Arial" w:cs="Arial"/>
        </w:rPr>
        <w:t xml:space="preserve">Mediaset España, con un </w:t>
      </w:r>
      <w:r w:rsidR="001E4FFD" w:rsidRPr="007B7281">
        <w:rPr>
          <w:rFonts w:ascii="Arial" w:eastAsia="Times New Roman" w:hAnsi="Arial" w:cs="Arial"/>
        </w:rPr>
        <w:t>26,4</w:t>
      </w:r>
      <w:r w:rsidRPr="007B7281">
        <w:rPr>
          <w:rFonts w:ascii="Arial" w:eastAsia="Times New Roman" w:hAnsi="Arial" w:cs="Arial"/>
        </w:rPr>
        <w:t xml:space="preserve">% en </w:t>
      </w:r>
      <w:r w:rsidRPr="007B7281">
        <w:rPr>
          <w:rFonts w:ascii="Arial" w:eastAsia="Times New Roman" w:hAnsi="Arial" w:cs="Arial"/>
          <w:i/>
          <w:iCs/>
        </w:rPr>
        <w:t>prime time</w:t>
      </w:r>
      <w:r w:rsidRPr="007B7281">
        <w:rPr>
          <w:rFonts w:ascii="Arial" w:eastAsia="Times New Roman" w:hAnsi="Arial" w:cs="Arial"/>
        </w:rPr>
        <w:t xml:space="preserve">, también lidera el </w:t>
      </w:r>
      <w:proofErr w:type="gramStart"/>
      <w:r w:rsidRPr="007B7281">
        <w:rPr>
          <w:rFonts w:ascii="Arial" w:eastAsia="Times New Roman" w:hAnsi="Arial" w:cs="Arial"/>
          <w:i/>
          <w:iCs/>
        </w:rPr>
        <w:t>target</w:t>
      </w:r>
      <w:proofErr w:type="gramEnd"/>
      <w:r w:rsidRPr="007B7281">
        <w:rPr>
          <w:rFonts w:ascii="Arial" w:eastAsia="Times New Roman" w:hAnsi="Arial" w:cs="Arial"/>
        </w:rPr>
        <w:t xml:space="preserve"> comercial del horario estelar con una conversión positiva que le sitúa en un </w:t>
      </w:r>
      <w:r w:rsidR="001E4FFD" w:rsidRPr="007B7281">
        <w:rPr>
          <w:rFonts w:ascii="Arial" w:eastAsia="Times New Roman" w:hAnsi="Arial" w:cs="Arial"/>
        </w:rPr>
        <w:t>29,</w:t>
      </w:r>
      <w:r w:rsidR="00A83921">
        <w:rPr>
          <w:rFonts w:ascii="Arial" w:eastAsia="Times New Roman" w:hAnsi="Arial" w:cs="Arial"/>
        </w:rPr>
        <w:t>2</w:t>
      </w:r>
      <w:r w:rsidRPr="007B7281">
        <w:rPr>
          <w:rFonts w:ascii="Arial" w:eastAsia="Times New Roman" w:hAnsi="Arial" w:cs="Arial"/>
        </w:rPr>
        <w:t>% en este segmento</w:t>
      </w:r>
      <w:r w:rsidR="001E4FFD" w:rsidRPr="007B7281">
        <w:rPr>
          <w:rFonts w:ascii="Arial" w:eastAsia="Times New Roman" w:hAnsi="Arial" w:cs="Arial"/>
        </w:rPr>
        <w:t xml:space="preserve">, </w:t>
      </w:r>
      <w:r w:rsidR="00B6511F" w:rsidRPr="007B7281">
        <w:rPr>
          <w:rFonts w:ascii="Arial" w:eastAsia="Times New Roman" w:hAnsi="Arial" w:cs="Arial"/>
        </w:rPr>
        <w:t>con una distancia de 1,</w:t>
      </w:r>
      <w:r w:rsidR="00A83921">
        <w:rPr>
          <w:rFonts w:ascii="Arial" w:eastAsia="Times New Roman" w:hAnsi="Arial" w:cs="Arial"/>
        </w:rPr>
        <w:t>7</w:t>
      </w:r>
      <w:r w:rsidR="00B6511F" w:rsidRPr="007B7281">
        <w:rPr>
          <w:rFonts w:ascii="Arial" w:eastAsia="Times New Roman" w:hAnsi="Arial" w:cs="Arial"/>
        </w:rPr>
        <w:t xml:space="preserve"> puntos sobre su competidor (27,5%). Se impone además en </w:t>
      </w:r>
      <w:proofErr w:type="spellStart"/>
      <w:r w:rsidR="00B6511F" w:rsidRPr="007B7281">
        <w:rPr>
          <w:rFonts w:ascii="Arial" w:eastAsia="Times New Roman" w:hAnsi="Arial" w:cs="Arial"/>
          <w:i/>
          <w:iCs/>
        </w:rPr>
        <w:t>day</w:t>
      </w:r>
      <w:proofErr w:type="spellEnd"/>
      <w:r w:rsidR="00B6511F" w:rsidRPr="007B7281">
        <w:rPr>
          <w:rFonts w:ascii="Arial" w:eastAsia="Times New Roman" w:hAnsi="Arial" w:cs="Arial"/>
          <w:i/>
          <w:iCs/>
        </w:rPr>
        <w:t xml:space="preserve"> time</w:t>
      </w:r>
      <w:r w:rsidR="00B6511F" w:rsidRPr="007B7281">
        <w:rPr>
          <w:rFonts w:ascii="Arial" w:eastAsia="Times New Roman" w:hAnsi="Arial" w:cs="Arial"/>
        </w:rPr>
        <w:t xml:space="preserve"> con un 29,1% </w:t>
      </w:r>
      <w:r w:rsidRPr="007B7281">
        <w:rPr>
          <w:rFonts w:ascii="Arial" w:eastAsia="Times New Roman" w:hAnsi="Arial" w:cs="Arial"/>
        </w:rPr>
        <w:t xml:space="preserve">y lidera los públicos más dinámicos de la franja con un </w:t>
      </w:r>
      <w:r w:rsidR="001E4FFD" w:rsidRPr="007B7281">
        <w:rPr>
          <w:rFonts w:ascii="Arial" w:eastAsia="Times New Roman" w:hAnsi="Arial" w:cs="Arial"/>
        </w:rPr>
        <w:t>31,3</w:t>
      </w:r>
      <w:r w:rsidRPr="007B7281">
        <w:rPr>
          <w:rFonts w:ascii="Arial" w:eastAsia="Times New Roman" w:hAnsi="Arial" w:cs="Arial"/>
        </w:rPr>
        <w:t>%</w:t>
      </w:r>
      <w:r w:rsidR="00B64FEC" w:rsidRPr="007B7281">
        <w:rPr>
          <w:rFonts w:ascii="Arial" w:eastAsia="Times New Roman" w:hAnsi="Arial" w:cs="Arial"/>
        </w:rPr>
        <w:t>, a más de 4 puntos de</w:t>
      </w:r>
      <w:r w:rsidR="005636AD" w:rsidRPr="007B7281">
        <w:rPr>
          <w:rFonts w:ascii="Arial" w:eastAsia="Times New Roman" w:hAnsi="Arial" w:cs="Arial"/>
        </w:rPr>
        <w:t>l</w:t>
      </w:r>
      <w:r w:rsidR="00B64FEC" w:rsidRPr="007B7281">
        <w:rPr>
          <w:rFonts w:ascii="Arial" w:eastAsia="Times New Roman" w:hAnsi="Arial" w:cs="Arial"/>
        </w:rPr>
        <w:t xml:space="preserve"> </w:t>
      </w:r>
      <w:r w:rsidR="005636AD" w:rsidRPr="007B7281">
        <w:rPr>
          <w:rFonts w:ascii="Arial" w:eastAsia="Times New Roman" w:hAnsi="Arial" w:cs="Arial"/>
        </w:rPr>
        <w:t>segundo grupo</w:t>
      </w:r>
      <w:r w:rsidR="00B64FEC" w:rsidRPr="007B7281">
        <w:rPr>
          <w:rFonts w:ascii="Arial" w:eastAsia="Times New Roman" w:hAnsi="Arial" w:cs="Arial"/>
        </w:rPr>
        <w:t xml:space="preserve"> de televisión</w:t>
      </w:r>
      <w:r w:rsidRPr="007B7281">
        <w:rPr>
          <w:rFonts w:ascii="Arial" w:eastAsia="Times New Roman" w:hAnsi="Arial" w:cs="Arial"/>
        </w:rPr>
        <w:t>.</w:t>
      </w:r>
    </w:p>
    <w:p w14:paraId="6426941F" w14:textId="77777777" w:rsidR="0088631C" w:rsidRDefault="0088631C" w:rsidP="0088631C">
      <w:pPr>
        <w:spacing w:after="0" w:line="240" w:lineRule="auto"/>
        <w:ind w:right="-284"/>
        <w:jc w:val="both"/>
        <w:rPr>
          <w:rFonts w:ascii="Arial" w:hAnsi="Arial" w:cs="Arial"/>
          <w:b/>
          <w:noProof/>
          <w:color w:val="1F4E79" w:themeColor="accent5" w:themeShade="80"/>
          <w:sz w:val="28"/>
          <w:szCs w:val="28"/>
        </w:rPr>
      </w:pPr>
    </w:p>
    <w:p w14:paraId="380AF535" w14:textId="071085E3" w:rsidR="006D59E2" w:rsidRPr="003C6150" w:rsidRDefault="007D2A46" w:rsidP="0088631C">
      <w:pPr>
        <w:spacing w:after="0" w:line="240" w:lineRule="auto"/>
        <w:ind w:right="-284"/>
        <w:jc w:val="both"/>
        <w:rPr>
          <w:rFonts w:ascii="Arial" w:hAnsi="Arial" w:cs="Arial"/>
          <w:b/>
          <w:noProof/>
          <w:sz w:val="24"/>
          <w:szCs w:val="24"/>
        </w:rPr>
      </w:pPr>
      <w:r>
        <w:rPr>
          <w:rFonts w:ascii="Arial" w:hAnsi="Arial" w:cs="Arial"/>
          <w:b/>
          <w:noProof/>
          <w:color w:val="1F4E79" w:themeColor="accent5" w:themeShade="80"/>
          <w:sz w:val="28"/>
          <w:szCs w:val="28"/>
        </w:rPr>
        <w:t>Telecinco, 22 años como la televisión comercial más vista</w:t>
      </w:r>
      <w:r w:rsidR="00B64FEC">
        <w:rPr>
          <w:rFonts w:ascii="Arial" w:hAnsi="Arial" w:cs="Arial"/>
          <w:b/>
          <w:noProof/>
          <w:color w:val="1F4E79" w:themeColor="accent5" w:themeShade="80"/>
          <w:sz w:val="28"/>
          <w:szCs w:val="28"/>
        </w:rPr>
        <w:t xml:space="preserve"> y una década de liderazgo absoluto</w:t>
      </w:r>
    </w:p>
    <w:p w14:paraId="176DB624" w14:textId="77777777" w:rsidR="006D59E2" w:rsidRPr="0088631C" w:rsidRDefault="006D59E2" w:rsidP="0088631C">
      <w:pPr>
        <w:spacing w:after="0" w:line="240" w:lineRule="auto"/>
        <w:ind w:right="-284"/>
        <w:jc w:val="center"/>
        <w:rPr>
          <w:rFonts w:ascii="Arial" w:hAnsi="Arial" w:cs="Arial"/>
          <w:b/>
          <w:noProof/>
        </w:rPr>
      </w:pPr>
    </w:p>
    <w:p w14:paraId="7513D4A5" w14:textId="6495075D" w:rsidR="00474387" w:rsidRPr="00474387" w:rsidRDefault="006D59E2" w:rsidP="0088631C">
      <w:pPr>
        <w:spacing w:after="0" w:line="240" w:lineRule="auto"/>
        <w:ind w:right="-284"/>
        <w:jc w:val="both"/>
        <w:rPr>
          <w:rFonts w:ascii="Arial" w:hAnsi="Arial" w:cs="Arial"/>
          <w:bCs/>
        </w:rPr>
      </w:pPr>
      <w:r w:rsidRPr="00CF1E5B">
        <w:rPr>
          <w:rFonts w:ascii="Arial" w:eastAsia="Times New Roman" w:hAnsi="Arial" w:cs="Arial"/>
          <w:bCs/>
          <w:color w:val="000000"/>
        </w:rPr>
        <w:t>Con</w:t>
      </w:r>
      <w:r w:rsidR="00071344">
        <w:rPr>
          <w:rFonts w:ascii="Arial" w:eastAsia="Times New Roman" w:hAnsi="Arial" w:cs="Arial"/>
          <w:bCs/>
          <w:color w:val="000000"/>
        </w:rPr>
        <w:t xml:space="preserve"> su dato más alto desde 2009,</w:t>
      </w:r>
      <w:r w:rsidRPr="00CF1E5B">
        <w:rPr>
          <w:rFonts w:ascii="Arial" w:eastAsia="Times New Roman" w:hAnsi="Arial" w:cs="Arial"/>
          <w:bCs/>
          <w:color w:val="000000"/>
        </w:rPr>
        <w:t xml:space="preserve"> un </w:t>
      </w:r>
      <w:r w:rsidR="00071344">
        <w:rPr>
          <w:rFonts w:ascii="Arial" w:hAnsi="Arial" w:cs="Arial"/>
          <w:bCs/>
          <w:color w:val="000000"/>
        </w:rPr>
        <w:t>1</w:t>
      </w:r>
      <w:r w:rsidR="00A83921">
        <w:rPr>
          <w:rFonts w:ascii="Arial" w:hAnsi="Arial" w:cs="Arial"/>
          <w:bCs/>
          <w:color w:val="000000"/>
        </w:rPr>
        <w:t>4,9</w:t>
      </w:r>
      <w:r w:rsidRPr="00CF1E5B">
        <w:rPr>
          <w:rFonts w:ascii="Arial" w:hAnsi="Arial" w:cs="Arial"/>
          <w:bCs/>
          <w:color w:val="000000"/>
        </w:rPr>
        <w:t>%</w:t>
      </w:r>
      <w:bookmarkStart w:id="0" w:name="_Hlk44072565"/>
      <w:r w:rsidRPr="00CF1E5B">
        <w:rPr>
          <w:rFonts w:ascii="Arial" w:hAnsi="Arial" w:cs="Arial"/>
          <w:bCs/>
          <w:color w:val="000000"/>
        </w:rPr>
        <w:t>,</w:t>
      </w:r>
      <w:r w:rsidRPr="00CF1E5B">
        <w:rPr>
          <w:rFonts w:ascii="Arial" w:eastAsia="Gill Sans MT" w:hAnsi="Arial" w:cs="Arial"/>
          <w:bCs/>
        </w:rPr>
        <w:t xml:space="preserve"> </w:t>
      </w:r>
      <w:r w:rsidRPr="00380088">
        <w:rPr>
          <w:rFonts w:ascii="Arial" w:eastAsia="Gill Sans MT" w:hAnsi="Arial" w:cs="Arial"/>
          <w:b/>
        </w:rPr>
        <w:t xml:space="preserve">Telecinco </w:t>
      </w:r>
      <w:r w:rsidR="007D732C" w:rsidRPr="00380088">
        <w:rPr>
          <w:rFonts w:ascii="Arial" w:eastAsia="Gill Sans MT" w:hAnsi="Arial" w:cs="Arial"/>
          <w:b/>
        </w:rPr>
        <w:t>es por</w:t>
      </w:r>
      <w:r w:rsidRPr="00380088">
        <w:rPr>
          <w:rFonts w:ascii="Arial" w:eastAsia="Gill Sans MT" w:hAnsi="Arial" w:cs="Arial"/>
          <w:b/>
        </w:rPr>
        <w:t xml:space="preserve"> 22</w:t>
      </w:r>
      <w:r w:rsidR="00B8544C" w:rsidRPr="00380088">
        <w:rPr>
          <w:rFonts w:ascii="Arial" w:eastAsia="Gill Sans MT" w:hAnsi="Arial" w:cs="Arial"/>
          <w:b/>
        </w:rPr>
        <w:t>º</w:t>
      </w:r>
      <w:r w:rsidR="007D732C" w:rsidRPr="00380088">
        <w:rPr>
          <w:rFonts w:ascii="Arial" w:eastAsia="Gill Sans MT" w:hAnsi="Arial" w:cs="Arial"/>
          <w:b/>
        </w:rPr>
        <w:t xml:space="preserve"> año</w:t>
      </w:r>
      <w:r w:rsidRPr="00380088">
        <w:rPr>
          <w:rFonts w:ascii="Arial" w:eastAsia="Gill Sans MT" w:hAnsi="Arial" w:cs="Arial"/>
          <w:b/>
        </w:rPr>
        <w:t xml:space="preserve"> consecutiv</w:t>
      </w:r>
      <w:r w:rsidR="007D732C" w:rsidRPr="00380088">
        <w:rPr>
          <w:rFonts w:ascii="Arial" w:eastAsia="Gill Sans MT" w:hAnsi="Arial" w:cs="Arial"/>
          <w:b/>
        </w:rPr>
        <w:t>o la televisión líder de</w:t>
      </w:r>
      <w:r w:rsidRPr="00380088">
        <w:rPr>
          <w:rFonts w:ascii="Arial" w:eastAsia="Gill Sans MT" w:hAnsi="Arial" w:cs="Arial"/>
          <w:b/>
        </w:rPr>
        <w:t xml:space="preserve"> las televisiones comerciales</w:t>
      </w:r>
      <w:r w:rsidR="00071344">
        <w:rPr>
          <w:rFonts w:ascii="Arial" w:eastAsia="Gill Sans MT" w:hAnsi="Arial" w:cs="Arial"/>
          <w:bCs/>
        </w:rPr>
        <w:t xml:space="preserve"> </w:t>
      </w:r>
      <w:r w:rsidR="00071344" w:rsidRPr="00380088">
        <w:rPr>
          <w:rFonts w:ascii="Arial" w:eastAsia="Gill Sans MT" w:hAnsi="Arial" w:cs="Arial"/>
          <w:b/>
        </w:rPr>
        <w:t>y de forma absoluta desde hace una década a 1,</w:t>
      </w:r>
      <w:r w:rsidR="00A83921">
        <w:rPr>
          <w:rFonts w:ascii="Arial" w:eastAsia="Gill Sans MT" w:hAnsi="Arial" w:cs="Arial"/>
          <w:b/>
        </w:rPr>
        <w:t>1</w:t>
      </w:r>
      <w:r w:rsidR="00071344" w:rsidRPr="00380088">
        <w:rPr>
          <w:rFonts w:ascii="Arial" w:eastAsia="Gill Sans MT" w:hAnsi="Arial" w:cs="Arial"/>
          <w:b/>
        </w:rPr>
        <w:t xml:space="preserve"> puntos de la segunda opción</w:t>
      </w:r>
      <w:r w:rsidR="00071344">
        <w:rPr>
          <w:rFonts w:ascii="Arial" w:eastAsia="Gill Sans MT" w:hAnsi="Arial" w:cs="Arial"/>
          <w:bCs/>
        </w:rPr>
        <w:t xml:space="preserve"> (13,8%). F</w:t>
      </w:r>
      <w:r w:rsidR="007D2A46">
        <w:rPr>
          <w:rFonts w:ascii="Arial" w:eastAsia="Gill Sans MT" w:hAnsi="Arial" w:cs="Arial"/>
          <w:bCs/>
        </w:rPr>
        <w:t>irma de nuevo</w:t>
      </w:r>
      <w:r w:rsidRPr="00CF1E5B">
        <w:rPr>
          <w:rFonts w:ascii="Arial" w:eastAsia="Gill Sans MT" w:hAnsi="Arial" w:cs="Arial"/>
          <w:bCs/>
        </w:rPr>
        <w:t xml:space="preserve"> </w:t>
      </w:r>
      <w:bookmarkEnd w:id="0"/>
      <w:r w:rsidR="007D732C">
        <w:rPr>
          <w:rFonts w:ascii="Arial" w:eastAsia="Arial" w:hAnsi="Arial" w:cs="Arial"/>
          <w:bCs/>
        </w:rPr>
        <w:t>la victoria</w:t>
      </w:r>
      <w:r w:rsidRPr="00CF1E5B">
        <w:rPr>
          <w:rFonts w:ascii="Arial" w:eastAsia="Arial" w:hAnsi="Arial" w:cs="Arial"/>
          <w:bCs/>
        </w:rPr>
        <w:t xml:space="preserve"> </w:t>
      </w:r>
      <w:r w:rsidR="007D2A46">
        <w:rPr>
          <w:rFonts w:ascii="Arial" w:eastAsia="Arial" w:hAnsi="Arial" w:cs="Arial"/>
          <w:bCs/>
        </w:rPr>
        <w:t xml:space="preserve">en </w:t>
      </w:r>
      <w:r w:rsidR="007D2A46" w:rsidRPr="00CF1E5B">
        <w:rPr>
          <w:rFonts w:ascii="Arial" w:eastAsia="Arial" w:hAnsi="Arial" w:cs="Arial"/>
          <w:bCs/>
        </w:rPr>
        <w:t xml:space="preserve">el </w:t>
      </w:r>
      <w:r w:rsidR="007D2A46" w:rsidRPr="007B7281">
        <w:rPr>
          <w:rFonts w:ascii="Arial" w:eastAsia="Arial" w:hAnsi="Arial" w:cs="Arial"/>
          <w:bCs/>
        </w:rPr>
        <w:t xml:space="preserve">público más demandado </w:t>
      </w:r>
      <w:r w:rsidR="0061559D" w:rsidRPr="007B7281">
        <w:rPr>
          <w:rFonts w:ascii="Arial" w:eastAsia="Arial" w:hAnsi="Arial" w:cs="Arial"/>
          <w:bCs/>
        </w:rPr>
        <w:t xml:space="preserve">por los anunciantes </w:t>
      </w:r>
      <w:r w:rsidRPr="007B7281">
        <w:rPr>
          <w:rFonts w:ascii="Arial" w:eastAsia="Arial" w:hAnsi="Arial" w:cs="Arial"/>
          <w:bCs/>
        </w:rPr>
        <w:t xml:space="preserve">con un </w:t>
      </w:r>
      <w:r w:rsidR="00071344" w:rsidRPr="007B7281">
        <w:rPr>
          <w:rFonts w:ascii="Arial" w:eastAsia="Arial" w:hAnsi="Arial" w:cs="Arial"/>
          <w:bCs/>
        </w:rPr>
        <w:t>15,</w:t>
      </w:r>
      <w:r w:rsidR="00A83921">
        <w:rPr>
          <w:rFonts w:ascii="Arial" w:eastAsia="Arial" w:hAnsi="Arial" w:cs="Arial"/>
          <w:bCs/>
        </w:rPr>
        <w:t>5</w:t>
      </w:r>
      <w:r w:rsidRPr="007B7281">
        <w:rPr>
          <w:rFonts w:ascii="Arial" w:eastAsia="Arial" w:hAnsi="Arial" w:cs="Arial"/>
          <w:bCs/>
        </w:rPr>
        <w:t>%</w:t>
      </w:r>
      <w:r w:rsidR="00071344" w:rsidRPr="007B7281">
        <w:rPr>
          <w:rFonts w:ascii="Arial" w:eastAsia="Arial" w:hAnsi="Arial" w:cs="Arial"/>
          <w:bCs/>
        </w:rPr>
        <w:t>, donde la distancia sobre su inmediato competidor crece hasta los 3,</w:t>
      </w:r>
      <w:r w:rsidR="00A83921">
        <w:rPr>
          <w:rFonts w:ascii="Arial" w:eastAsia="Arial" w:hAnsi="Arial" w:cs="Arial"/>
          <w:bCs/>
        </w:rPr>
        <w:t>4</w:t>
      </w:r>
      <w:r w:rsidR="00071344" w:rsidRPr="007B7281">
        <w:rPr>
          <w:rFonts w:ascii="Arial" w:eastAsia="Arial" w:hAnsi="Arial" w:cs="Arial"/>
          <w:bCs/>
        </w:rPr>
        <w:t xml:space="preserve"> puntos tras evidenciar un descenso en </w:t>
      </w:r>
      <w:proofErr w:type="gramStart"/>
      <w:r w:rsidR="00071344" w:rsidRPr="007B7281">
        <w:rPr>
          <w:rFonts w:ascii="Arial" w:eastAsia="Arial" w:hAnsi="Arial" w:cs="Arial"/>
          <w:bCs/>
          <w:i/>
          <w:iCs/>
        </w:rPr>
        <w:t>target</w:t>
      </w:r>
      <w:proofErr w:type="gramEnd"/>
      <w:r w:rsidR="00071344" w:rsidRPr="007B7281">
        <w:rPr>
          <w:rFonts w:ascii="Arial" w:eastAsia="Arial" w:hAnsi="Arial" w:cs="Arial"/>
          <w:bCs/>
        </w:rPr>
        <w:t xml:space="preserve"> comercial hasta el 12,1%</w:t>
      </w:r>
      <w:r w:rsidRPr="007B7281">
        <w:rPr>
          <w:rFonts w:ascii="Arial" w:eastAsia="Arial" w:hAnsi="Arial" w:cs="Arial"/>
          <w:bCs/>
        </w:rPr>
        <w:t xml:space="preserve">. </w:t>
      </w:r>
      <w:r w:rsidR="00B6511F" w:rsidRPr="007B7281">
        <w:rPr>
          <w:rFonts w:ascii="Arial" w:eastAsia="Arial" w:hAnsi="Arial" w:cs="Arial"/>
          <w:bCs/>
        </w:rPr>
        <w:t xml:space="preserve">Es además la cadena de mayor afinidad entre los públicos centrales de 13 a 54 años con un 15,6%, más de 4 puntos sobre Antena 3 (11,4%). </w:t>
      </w:r>
      <w:r w:rsidR="00474387" w:rsidRPr="007B7281">
        <w:rPr>
          <w:rFonts w:ascii="Arial" w:eastAsia="Arial" w:hAnsi="Arial" w:cs="Arial"/>
          <w:bCs/>
        </w:rPr>
        <w:t>Esta diferencia con su inmediato competidor radica en sus respectivos modelos de contenidos: el de Telecinco basado en los directos</w:t>
      </w:r>
      <w:r w:rsidR="00474387" w:rsidRPr="00474387">
        <w:rPr>
          <w:rFonts w:ascii="Arial" w:eastAsia="Arial" w:hAnsi="Arial" w:cs="Arial"/>
          <w:bCs/>
        </w:rPr>
        <w:t xml:space="preserve">, la actualidad y entretenimiento a través de formatos de producción propia que en su </w:t>
      </w:r>
      <w:r w:rsidR="00474387">
        <w:rPr>
          <w:rFonts w:ascii="Arial" w:eastAsia="Arial" w:hAnsi="Arial" w:cs="Arial"/>
          <w:bCs/>
        </w:rPr>
        <w:t xml:space="preserve">gran </w:t>
      </w:r>
      <w:r w:rsidR="00474387" w:rsidRPr="00474387">
        <w:rPr>
          <w:rFonts w:ascii="Arial" w:eastAsia="Arial" w:hAnsi="Arial" w:cs="Arial"/>
          <w:bCs/>
        </w:rPr>
        <w:t xml:space="preserve">mayoría convierten en positivo sus cifras de total individuos a </w:t>
      </w:r>
      <w:proofErr w:type="gramStart"/>
      <w:r w:rsidR="00474387" w:rsidRPr="00474387">
        <w:rPr>
          <w:rFonts w:ascii="Arial" w:eastAsia="Arial" w:hAnsi="Arial" w:cs="Arial"/>
          <w:bCs/>
          <w:i/>
          <w:iCs/>
        </w:rPr>
        <w:t>target</w:t>
      </w:r>
      <w:proofErr w:type="gramEnd"/>
      <w:r w:rsidR="00474387" w:rsidRPr="00474387">
        <w:rPr>
          <w:rFonts w:ascii="Arial" w:eastAsia="Arial" w:hAnsi="Arial" w:cs="Arial"/>
          <w:bCs/>
        </w:rPr>
        <w:t xml:space="preserve"> comercial y con una afinidad única entre los espectadores más jóvenes. Mientras que el de su directo competidor, por el contrario, arroja una conversión negativa </w:t>
      </w:r>
      <w:r w:rsidR="00474387">
        <w:rPr>
          <w:rFonts w:ascii="Arial" w:eastAsia="Arial" w:hAnsi="Arial" w:cs="Arial"/>
          <w:bCs/>
        </w:rPr>
        <w:t xml:space="preserve">a </w:t>
      </w:r>
      <w:proofErr w:type="gramStart"/>
      <w:r w:rsidR="00474387" w:rsidRPr="00474387">
        <w:rPr>
          <w:rFonts w:ascii="Arial" w:eastAsia="Arial" w:hAnsi="Arial" w:cs="Arial"/>
          <w:bCs/>
          <w:i/>
          <w:iCs/>
        </w:rPr>
        <w:t>target</w:t>
      </w:r>
      <w:proofErr w:type="gramEnd"/>
      <w:r w:rsidR="00474387">
        <w:rPr>
          <w:rFonts w:ascii="Arial" w:eastAsia="Arial" w:hAnsi="Arial" w:cs="Arial"/>
          <w:bCs/>
        </w:rPr>
        <w:t xml:space="preserve"> comercial </w:t>
      </w:r>
      <w:r w:rsidR="00474387" w:rsidRPr="00474387">
        <w:rPr>
          <w:rFonts w:ascii="Arial" w:eastAsia="Arial" w:hAnsi="Arial" w:cs="Arial"/>
          <w:bCs/>
        </w:rPr>
        <w:t>en todos sus programas con una contada excepción (‘El Hormiguero’)</w:t>
      </w:r>
      <w:r w:rsidR="004E0AA5">
        <w:rPr>
          <w:rFonts w:ascii="Arial" w:eastAsia="Arial" w:hAnsi="Arial" w:cs="Arial"/>
          <w:bCs/>
        </w:rPr>
        <w:t>.</w:t>
      </w:r>
    </w:p>
    <w:p w14:paraId="520851C1" w14:textId="71645F21" w:rsidR="006D59E2" w:rsidRDefault="006D59E2" w:rsidP="0088631C">
      <w:pPr>
        <w:pStyle w:val="NormalWeb"/>
        <w:shd w:val="clear" w:color="auto" w:fill="FFFFFF"/>
        <w:spacing w:before="0" w:beforeAutospacing="0" w:after="0" w:afterAutospacing="0"/>
        <w:ind w:right="-284"/>
        <w:jc w:val="both"/>
        <w:rPr>
          <w:rFonts w:ascii="Arial" w:hAnsi="Arial" w:cs="Arial"/>
          <w:sz w:val="22"/>
          <w:szCs w:val="22"/>
        </w:rPr>
      </w:pPr>
    </w:p>
    <w:p w14:paraId="32A269CD" w14:textId="2F0C9318" w:rsidR="00E6795F" w:rsidRPr="00E6795F" w:rsidRDefault="00E6795F" w:rsidP="0088631C">
      <w:pPr>
        <w:pStyle w:val="NormalWeb"/>
        <w:shd w:val="clear" w:color="auto" w:fill="FFFFFF"/>
        <w:spacing w:before="0" w:beforeAutospacing="0" w:after="0" w:afterAutospacing="0"/>
        <w:ind w:right="-284"/>
        <w:jc w:val="both"/>
        <w:rPr>
          <w:rFonts w:ascii="Arial" w:hAnsi="Arial" w:cs="Arial"/>
          <w:b/>
          <w:bCs/>
          <w:color w:val="1F4E79" w:themeColor="accent5" w:themeShade="80"/>
          <w:sz w:val="28"/>
          <w:szCs w:val="28"/>
        </w:rPr>
      </w:pPr>
      <w:r w:rsidRPr="00E6795F">
        <w:rPr>
          <w:rFonts w:ascii="Arial" w:hAnsi="Arial" w:cs="Arial"/>
          <w:b/>
          <w:bCs/>
          <w:color w:val="1F4E79" w:themeColor="accent5" w:themeShade="80"/>
          <w:sz w:val="28"/>
          <w:szCs w:val="28"/>
        </w:rPr>
        <w:t xml:space="preserve">El entretenimiento más visto del </w:t>
      </w:r>
      <w:r w:rsidRPr="00E6795F">
        <w:rPr>
          <w:rFonts w:ascii="Arial" w:hAnsi="Arial" w:cs="Arial"/>
          <w:b/>
          <w:bCs/>
          <w:i/>
          <w:iCs/>
          <w:color w:val="1F4E79" w:themeColor="accent5" w:themeShade="80"/>
          <w:sz w:val="28"/>
          <w:szCs w:val="28"/>
        </w:rPr>
        <w:t>prime time</w:t>
      </w:r>
    </w:p>
    <w:p w14:paraId="74F191AF" w14:textId="32A99717" w:rsidR="00B66995" w:rsidRPr="007B7281" w:rsidRDefault="006D59E2" w:rsidP="0088631C">
      <w:pPr>
        <w:spacing w:after="0" w:line="240" w:lineRule="auto"/>
        <w:ind w:right="-284"/>
        <w:jc w:val="both"/>
        <w:rPr>
          <w:rFonts w:ascii="Arial" w:eastAsia="Arial" w:hAnsi="Arial" w:cs="Arial"/>
        </w:rPr>
      </w:pPr>
      <w:r w:rsidRPr="007B7281">
        <w:rPr>
          <w:rFonts w:ascii="Arial" w:eastAsia="Arial" w:hAnsi="Arial" w:cs="Arial"/>
        </w:rPr>
        <w:t xml:space="preserve">Telecinco ha </w:t>
      </w:r>
      <w:r w:rsidR="00E23DE5" w:rsidRPr="007B7281">
        <w:rPr>
          <w:rFonts w:ascii="Arial" w:eastAsia="Arial" w:hAnsi="Arial" w:cs="Arial"/>
        </w:rPr>
        <w:t>ofrecido</w:t>
      </w:r>
      <w:r w:rsidR="007D2A46" w:rsidRPr="007B7281">
        <w:rPr>
          <w:rFonts w:ascii="Arial" w:eastAsia="Arial" w:hAnsi="Arial" w:cs="Arial"/>
        </w:rPr>
        <w:t xml:space="preserve"> en 2021</w:t>
      </w:r>
      <w:r w:rsidRPr="007B7281">
        <w:rPr>
          <w:rFonts w:ascii="Arial" w:eastAsia="Arial" w:hAnsi="Arial" w:cs="Arial"/>
        </w:rPr>
        <w:t xml:space="preserve"> </w:t>
      </w:r>
      <w:r w:rsidR="00B66995" w:rsidRPr="007B7281">
        <w:rPr>
          <w:rFonts w:ascii="Arial" w:eastAsia="Arial" w:hAnsi="Arial" w:cs="Arial"/>
        </w:rPr>
        <w:t xml:space="preserve">las propuestas de entretenimiento más vistas del año en </w:t>
      </w:r>
      <w:r w:rsidR="00B66995" w:rsidRPr="007B7281">
        <w:rPr>
          <w:rFonts w:ascii="Arial" w:eastAsia="Arial" w:hAnsi="Arial" w:cs="Arial"/>
          <w:i/>
          <w:iCs/>
        </w:rPr>
        <w:t>prime time</w:t>
      </w:r>
      <w:r w:rsidR="00E9630D" w:rsidRPr="007B7281">
        <w:rPr>
          <w:rFonts w:ascii="Arial" w:eastAsia="Arial" w:hAnsi="Arial" w:cs="Arial"/>
        </w:rPr>
        <w:t xml:space="preserve"> y con mejor </w:t>
      </w:r>
      <w:proofErr w:type="gramStart"/>
      <w:r w:rsidR="00E9630D" w:rsidRPr="007B7281">
        <w:rPr>
          <w:rFonts w:ascii="Arial" w:eastAsia="Arial" w:hAnsi="Arial" w:cs="Arial"/>
          <w:i/>
          <w:iCs/>
        </w:rPr>
        <w:t>target</w:t>
      </w:r>
      <w:proofErr w:type="gramEnd"/>
      <w:r w:rsidR="00E9630D" w:rsidRPr="007B7281">
        <w:rPr>
          <w:rFonts w:ascii="Arial" w:eastAsia="Arial" w:hAnsi="Arial" w:cs="Arial"/>
        </w:rPr>
        <w:t xml:space="preserve"> comercial de la franja</w:t>
      </w:r>
      <w:r w:rsidR="00B66995" w:rsidRPr="007B7281">
        <w:rPr>
          <w:rFonts w:ascii="Arial" w:eastAsia="Arial" w:hAnsi="Arial" w:cs="Arial"/>
        </w:rPr>
        <w:t>, con</w:t>
      </w:r>
      <w:r w:rsidR="00B6511F" w:rsidRPr="007B7281">
        <w:rPr>
          <w:rFonts w:ascii="Arial" w:eastAsia="Arial" w:hAnsi="Arial" w:cs="Arial"/>
        </w:rPr>
        <w:t xml:space="preserve"> </w:t>
      </w:r>
      <w:r w:rsidR="00B6511F" w:rsidRPr="007B7281">
        <w:rPr>
          <w:rFonts w:ascii="Arial" w:eastAsia="Arial" w:hAnsi="Arial" w:cs="Arial"/>
          <w:b/>
          <w:bCs/>
        </w:rPr>
        <w:t>‘Rocío, contar la verdad para seguir viva’</w:t>
      </w:r>
      <w:r w:rsidR="00B6511F" w:rsidRPr="007B7281">
        <w:rPr>
          <w:rFonts w:ascii="Arial" w:eastAsia="Arial" w:hAnsi="Arial" w:cs="Arial"/>
        </w:rPr>
        <w:t xml:space="preserve"> (2,5M, 27,5% y un 31,8% en TC), ‘</w:t>
      </w:r>
      <w:r w:rsidR="00B6511F" w:rsidRPr="007B7281">
        <w:rPr>
          <w:rFonts w:ascii="Arial" w:eastAsia="Arial" w:hAnsi="Arial" w:cs="Arial"/>
          <w:b/>
          <w:bCs/>
        </w:rPr>
        <w:t xml:space="preserve">La isla de las tentaciones’ </w:t>
      </w:r>
      <w:r w:rsidR="00B6511F" w:rsidRPr="007B7281">
        <w:rPr>
          <w:rFonts w:ascii="Arial" w:eastAsia="Arial" w:hAnsi="Arial" w:cs="Arial"/>
        </w:rPr>
        <w:t>(2,5M, 20,</w:t>
      </w:r>
      <w:r w:rsidR="005F5A1B">
        <w:rPr>
          <w:rFonts w:ascii="Arial" w:eastAsia="Arial" w:hAnsi="Arial" w:cs="Arial"/>
        </w:rPr>
        <w:t>5</w:t>
      </w:r>
      <w:r w:rsidR="00B6511F" w:rsidRPr="007B7281">
        <w:rPr>
          <w:rFonts w:ascii="Arial" w:eastAsia="Arial" w:hAnsi="Arial" w:cs="Arial"/>
        </w:rPr>
        <w:t>% y 27,</w:t>
      </w:r>
      <w:r w:rsidR="005F5A1B">
        <w:rPr>
          <w:rFonts w:ascii="Arial" w:eastAsia="Arial" w:hAnsi="Arial" w:cs="Arial"/>
        </w:rPr>
        <w:t>0</w:t>
      </w:r>
      <w:r w:rsidR="00B6511F" w:rsidRPr="007B7281">
        <w:rPr>
          <w:rFonts w:ascii="Arial" w:eastAsia="Arial" w:hAnsi="Arial" w:cs="Arial"/>
        </w:rPr>
        <w:t xml:space="preserve">% en TC) y </w:t>
      </w:r>
      <w:r w:rsidR="00B6511F" w:rsidRPr="007B7281">
        <w:rPr>
          <w:rFonts w:ascii="Arial" w:eastAsia="Arial" w:hAnsi="Arial" w:cs="Arial"/>
          <w:b/>
          <w:bCs/>
        </w:rPr>
        <w:t xml:space="preserve">‘Caso </w:t>
      </w:r>
      <w:proofErr w:type="spellStart"/>
      <w:r w:rsidR="00B6511F" w:rsidRPr="007B7281">
        <w:rPr>
          <w:rFonts w:ascii="Arial" w:eastAsia="Arial" w:hAnsi="Arial" w:cs="Arial"/>
          <w:b/>
          <w:bCs/>
        </w:rPr>
        <w:t>Wanninkof</w:t>
      </w:r>
      <w:proofErr w:type="spellEnd"/>
      <w:r w:rsidR="00B6511F" w:rsidRPr="007B7281">
        <w:rPr>
          <w:rFonts w:ascii="Arial" w:eastAsia="Arial" w:hAnsi="Arial" w:cs="Arial"/>
          <w:b/>
          <w:bCs/>
        </w:rPr>
        <w:t>’</w:t>
      </w:r>
      <w:r w:rsidR="00B6511F" w:rsidRPr="007B7281">
        <w:rPr>
          <w:rFonts w:ascii="Arial" w:eastAsia="Arial" w:hAnsi="Arial" w:cs="Arial"/>
        </w:rPr>
        <w:t xml:space="preserve"> (2,4M y 18,5%) </w:t>
      </w:r>
      <w:r w:rsidR="00B66995" w:rsidRPr="007B7281">
        <w:rPr>
          <w:rFonts w:ascii="Arial" w:eastAsia="Arial" w:hAnsi="Arial" w:cs="Arial"/>
        </w:rPr>
        <w:t>en primer, segundo y tercer puesto</w:t>
      </w:r>
      <w:r w:rsidR="00E9630D" w:rsidRPr="007B7281">
        <w:rPr>
          <w:rFonts w:ascii="Arial" w:eastAsia="Arial" w:hAnsi="Arial" w:cs="Arial"/>
        </w:rPr>
        <w:t xml:space="preserve"> del </w:t>
      </w:r>
      <w:r w:rsidR="00E9630D" w:rsidRPr="007B7281">
        <w:rPr>
          <w:rFonts w:ascii="Arial" w:eastAsia="Arial" w:hAnsi="Arial" w:cs="Arial"/>
          <w:i/>
          <w:iCs/>
        </w:rPr>
        <w:t>ranking</w:t>
      </w:r>
      <w:r w:rsidR="00B66995" w:rsidRPr="007B7281">
        <w:rPr>
          <w:rFonts w:ascii="Arial" w:eastAsia="Arial" w:hAnsi="Arial" w:cs="Arial"/>
        </w:rPr>
        <w:t>, respectivamente</w:t>
      </w:r>
      <w:r w:rsidR="00E9630D" w:rsidRPr="007B7281">
        <w:rPr>
          <w:rFonts w:ascii="Arial" w:eastAsia="Arial" w:hAnsi="Arial" w:cs="Arial"/>
        </w:rPr>
        <w:t>.</w:t>
      </w:r>
    </w:p>
    <w:p w14:paraId="22FCF907" w14:textId="77777777" w:rsidR="00B66995" w:rsidRPr="007B7281" w:rsidRDefault="00B66995" w:rsidP="0088631C">
      <w:pPr>
        <w:spacing w:after="0" w:line="240" w:lineRule="auto"/>
        <w:ind w:right="-284"/>
        <w:jc w:val="both"/>
        <w:rPr>
          <w:rFonts w:ascii="Arial" w:eastAsia="Arial" w:hAnsi="Arial" w:cs="Arial"/>
        </w:rPr>
      </w:pPr>
    </w:p>
    <w:p w14:paraId="46021957" w14:textId="02C47113" w:rsidR="0074615B" w:rsidRPr="007B7281" w:rsidRDefault="00E9630D" w:rsidP="0088631C">
      <w:pPr>
        <w:spacing w:after="0" w:line="240" w:lineRule="auto"/>
        <w:ind w:right="-284"/>
        <w:jc w:val="both"/>
        <w:rPr>
          <w:rFonts w:ascii="Arial" w:eastAsia="Arial" w:hAnsi="Arial" w:cs="Arial"/>
        </w:rPr>
      </w:pPr>
      <w:r w:rsidRPr="007B7281">
        <w:rPr>
          <w:rFonts w:ascii="Arial" w:eastAsia="Arial" w:hAnsi="Arial" w:cs="Arial"/>
        </w:rPr>
        <w:t>La cadena ha vuelto a contar con g</w:t>
      </w:r>
      <w:r w:rsidR="006D59E2" w:rsidRPr="007B7281">
        <w:rPr>
          <w:rFonts w:ascii="Arial" w:eastAsia="Arial" w:hAnsi="Arial" w:cs="Arial"/>
        </w:rPr>
        <w:t xml:space="preserve">randes formatos como </w:t>
      </w:r>
      <w:r w:rsidR="00B6511F" w:rsidRPr="007B7281">
        <w:rPr>
          <w:rFonts w:ascii="Arial" w:eastAsia="Arial" w:hAnsi="Arial" w:cs="Arial"/>
        </w:rPr>
        <w:t>‘</w:t>
      </w:r>
      <w:r w:rsidR="00B6511F" w:rsidRPr="007B7281">
        <w:rPr>
          <w:rFonts w:ascii="Arial" w:eastAsia="Arial" w:hAnsi="Arial" w:cs="Arial"/>
          <w:b/>
          <w:bCs/>
        </w:rPr>
        <w:t>Supervivientes’</w:t>
      </w:r>
      <w:r w:rsidR="00B6511F" w:rsidRPr="007B7281">
        <w:rPr>
          <w:rFonts w:ascii="Arial" w:eastAsia="Arial" w:hAnsi="Arial" w:cs="Arial"/>
        </w:rPr>
        <w:t xml:space="preserve"> (2,3M y 26%), </w:t>
      </w:r>
      <w:r w:rsidRPr="007B7281">
        <w:rPr>
          <w:rFonts w:ascii="Arial" w:eastAsia="Arial" w:hAnsi="Arial" w:cs="Arial"/>
        </w:rPr>
        <w:t xml:space="preserve">convertido en el </w:t>
      </w:r>
      <w:proofErr w:type="spellStart"/>
      <w:proofErr w:type="gramStart"/>
      <w:r w:rsidRPr="007B7281">
        <w:rPr>
          <w:rFonts w:ascii="Arial" w:eastAsia="Arial" w:hAnsi="Arial" w:cs="Arial"/>
          <w:i/>
          <w:iCs/>
        </w:rPr>
        <w:t>reality</w:t>
      </w:r>
      <w:proofErr w:type="spellEnd"/>
      <w:proofErr w:type="gramEnd"/>
      <w:r w:rsidRPr="007B7281">
        <w:rPr>
          <w:rFonts w:ascii="Arial" w:eastAsia="Arial" w:hAnsi="Arial" w:cs="Arial"/>
        </w:rPr>
        <w:t xml:space="preserve"> más visto y competitivo del año, </w:t>
      </w:r>
      <w:r w:rsidR="00A60EFD" w:rsidRPr="007B7281">
        <w:rPr>
          <w:rFonts w:ascii="Arial" w:eastAsia="Arial" w:hAnsi="Arial" w:cs="Arial"/>
        </w:rPr>
        <w:t>y</w:t>
      </w:r>
      <w:r w:rsidR="006D59E2" w:rsidRPr="007B7281">
        <w:rPr>
          <w:rFonts w:ascii="Arial" w:eastAsia="Arial" w:hAnsi="Arial" w:cs="Arial"/>
        </w:rPr>
        <w:t xml:space="preserve"> nuevos </w:t>
      </w:r>
      <w:r w:rsidR="00E6795F" w:rsidRPr="007B7281">
        <w:rPr>
          <w:rFonts w:ascii="Arial" w:eastAsia="Arial" w:hAnsi="Arial" w:cs="Arial"/>
        </w:rPr>
        <w:t>concursos</w:t>
      </w:r>
      <w:r w:rsidR="006D59E2" w:rsidRPr="007B7281">
        <w:rPr>
          <w:rFonts w:ascii="Arial" w:eastAsia="Arial" w:hAnsi="Arial" w:cs="Arial"/>
        </w:rPr>
        <w:t xml:space="preserve"> </w:t>
      </w:r>
      <w:r w:rsidR="006B568F" w:rsidRPr="007B7281">
        <w:rPr>
          <w:rFonts w:ascii="Arial" w:eastAsia="Arial" w:hAnsi="Arial" w:cs="Arial"/>
        </w:rPr>
        <w:t xml:space="preserve">sin rival en su franja </w:t>
      </w:r>
      <w:r w:rsidR="006D59E2" w:rsidRPr="007B7281">
        <w:rPr>
          <w:rFonts w:ascii="Arial" w:eastAsia="Arial" w:hAnsi="Arial" w:cs="Arial"/>
        </w:rPr>
        <w:t xml:space="preserve">como </w:t>
      </w:r>
      <w:r w:rsidR="006D59E2" w:rsidRPr="007B7281">
        <w:rPr>
          <w:rFonts w:ascii="Arial" w:eastAsia="Arial" w:hAnsi="Arial" w:cs="Arial"/>
          <w:b/>
          <w:bCs/>
        </w:rPr>
        <w:t>‘La última tentación’</w:t>
      </w:r>
      <w:r w:rsidR="006D59E2" w:rsidRPr="007B7281">
        <w:rPr>
          <w:rFonts w:ascii="Arial" w:eastAsia="Arial" w:hAnsi="Arial" w:cs="Arial"/>
        </w:rPr>
        <w:t xml:space="preserve"> </w:t>
      </w:r>
      <w:r w:rsidR="007D2A46" w:rsidRPr="007B7281">
        <w:rPr>
          <w:rFonts w:ascii="Arial" w:eastAsia="Arial" w:hAnsi="Arial" w:cs="Arial"/>
        </w:rPr>
        <w:t>(</w:t>
      </w:r>
      <w:r w:rsidR="007A47E7" w:rsidRPr="007B7281">
        <w:rPr>
          <w:rFonts w:ascii="Arial" w:eastAsia="Arial" w:hAnsi="Arial" w:cs="Arial"/>
        </w:rPr>
        <w:t>1,9M y 17%)</w:t>
      </w:r>
      <w:r w:rsidR="007D2A46" w:rsidRPr="007B7281">
        <w:rPr>
          <w:rFonts w:ascii="Arial" w:eastAsia="Arial" w:hAnsi="Arial" w:cs="Arial"/>
        </w:rPr>
        <w:t xml:space="preserve"> </w:t>
      </w:r>
      <w:r w:rsidR="006D59E2" w:rsidRPr="007B7281">
        <w:rPr>
          <w:rFonts w:ascii="Arial" w:eastAsia="Arial" w:hAnsi="Arial" w:cs="Arial"/>
        </w:rPr>
        <w:t>o ‘</w:t>
      </w:r>
      <w:proofErr w:type="spellStart"/>
      <w:r w:rsidR="006D59E2" w:rsidRPr="007B7281">
        <w:rPr>
          <w:rFonts w:ascii="Arial" w:eastAsia="Arial" w:hAnsi="Arial" w:cs="Arial"/>
          <w:b/>
          <w:bCs/>
        </w:rPr>
        <w:t>Secret</w:t>
      </w:r>
      <w:proofErr w:type="spellEnd"/>
      <w:r w:rsidR="006D59E2" w:rsidRPr="007B7281">
        <w:rPr>
          <w:rFonts w:ascii="Arial" w:eastAsia="Arial" w:hAnsi="Arial" w:cs="Arial"/>
          <w:b/>
          <w:bCs/>
        </w:rPr>
        <w:t xml:space="preserve"> </w:t>
      </w:r>
      <w:proofErr w:type="spellStart"/>
      <w:r w:rsidR="006D59E2" w:rsidRPr="007B7281">
        <w:rPr>
          <w:rFonts w:ascii="Arial" w:eastAsia="Arial" w:hAnsi="Arial" w:cs="Arial"/>
          <w:b/>
          <w:bCs/>
        </w:rPr>
        <w:t>Story</w:t>
      </w:r>
      <w:proofErr w:type="spellEnd"/>
      <w:r w:rsidR="006D59E2" w:rsidRPr="007B7281">
        <w:rPr>
          <w:rFonts w:ascii="Arial" w:eastAsia="Arial" w:hAnsi="Arial" w:cs="Arial"/>
          <w:b/>
          <w:bCs/>
        </w:rPr>
        <w:t>’</w:t>
      </w:r>
      <w:r w:rsidR="007D2A46" w:rsidRPr="007B7281">
        <w:rPr>
          <w:rFonts w:ascii="Arial" w:eastAsia="Arial" w:hAnsi="Arial" w:cs="Arial"/>
          <w:b/>
          <w:bCs/>
        </w:rPr>
        <w:t xml:space="preserve"> </w:t>
      </w:r>
      <w:r w:rsidR="007D2A46" w:rsidRPr="007B7281">
        <w:rPr>
          <w:rFonts w:ascii="Arial" w:eastAsia="Arial" w:hAnsi="Arial" w:cs="Arial"/>
        </w:rPr>
        <w:t>(</w:t>
      </w:r>
      <w:r w:rsidR="007A47E7" w:rsidRPr="007B7281">
        <w:rPr>
          <w:rFonts w:ascii="Arial" w:eastAsia="Arial" w:hAnsi="Arial" w:cs="Arial"/>
        </w:rPr>
        <w:t>1,7M y 17,</w:t>
      </w:r>
      <w:r w:rsidR="007B7281" w:rsidRPr="007B7281">
        <w:rPr>
          <w:rFonts w:ascii="Arial" w:eastAsia="Arial" w:hAnsi="Arial" w:cs="Arial"/>
        </w:rPr>
        <w:t>2</w:t>
      </w:r>
      <w:r w:rsidR="007A47E7" w:rsidRPr="007B7281">
        <w:rPr>
          <w:rFonts w:ascii="Arial" w:eastAsia="Arial" w:hAnsi="Arial" w:cs="Arial"/>
        </w:rPr>
        <w:t>%</w:t>
      </w:r>
      <w:r w:rsidR="007D2A46" w:rsidRPr="007B7281">
        <w:rPr>
          <w:rFonts w:ascii="Arial" w:eastAsia="Arial" w:hAnsi="Arial" w:cs="Arial"/>
        </w:rPr>
        <w:t>)</w:t>
      </w:r>
      <w:r w:rsidR="006B568F" w:rsidRPr="007B7281">
        <w:rPr>
          <w:rFonts w:ascii="Arial" w:eastAsia="Arial" w:hAnsi="Arial" w:cs="Arial"/>
        </w:rPr>
        <w:t xml:space="preserve">. También ha ofrecido una nueva edición de </w:t>
      </w:r>
      <w:r w:rsidR="006D59E2" w:rsidRPr="007B7281">
        <w:rPr>
          <w:rFonts w:ascii="Arial" w:eastAsia="Arial" w:hAnsi="Arial" w:cs="Arial"/>
        </w:rPr>
        <w:t>‘</w:t>
      </w:r>
      <w:r w:rsidR="006D59E2" w:rsidRPr="007B7281">
        <w:rPr>
          <w:rFonts w:ascii="Arial" w:eastAsia="Arial" w:hAnsi="Arial" w:cs="Arial"/>
          <w:b/>
          <w:bCs/>
        </w:rPr>
        <w:t xml:space="preserve">Got </w:t>
      </w:r>
      <w:proofErr w:type="spellStart"/>
      <w:r w:rsidR="006D59E2" w:rsidRPr="007B7281">
        <w:rPr>
          <w:rFonts w:ascii="Arial" w:eastAsia="Arial" w:hAnsi="Arial" w:cs="Arial"/>
          <w:b/>
          <w:bCs/>
        </w:rPr>
        <w:t>Talent</w:t>
      </w:r>
      <w:proofErr w:type="spellEnd"/>
      <w:r w:rsidR="006D59E2" w:rsidRPr="007B7281">
        <w:rPr>
          <w:rFonts w:ascii="Arial" w:eastAsia="Arial" w:hAnsi="Arial" w:cs="Arial"/>
          <w:b/>
          <w:bCs/>
        </w:rPr>
        <w:t>’</w:t>
      </w:r>
      <w:r w:rsidR="007D2A46" w:rsidRPr="007B7281">
        <w:rPr>
          <w:rFonts w:ascii="Arial" w:eastAsia="Arial" w:hAnsi="Arial" w:cs="Arial"/>
          <w:b/>
          <w:bCs/>
        </w:rPr>
        <w:t xml:space="preserve"> </w:t>
      </w:r>
      <w:r w:rsidR="007D2A46" w:rsidRPr="007B7281">
        <w:rPr>
          <w:rFonts w:ascii="Arial" w:eastAsia="Arial" w:hAnsi="Arial" w:cs="Arial"/>
        </w:rPr>
        <w:t>(</w:t>
      </w:r>
      <w:r w:rsidR="007A47E7" w:rsidRPr="007B7281">
        <w:rPr>
          <w:rFonts w:ascii="Arial" w:eastAsia="Arial" w:hAnsi="Arial" w:cs="Arial"/>
        </w:rPr>
        <w:t>2,2M y 18%</w:t>
      </w:r>
      <w:r w:rsidR="007D2A46" w:rsidRPr="007B7281">
        <w:rPr>
          <w:rFonts w:ascii="Arial" w:eastAsia="Arial" w:hAnsi="Arial" w:cs="Arial"/>
        </w:rPr>
        <w:t>)</w:t>
      </w:r>
      <w:r w:rsidR="006B568F" w:rsidRPr="007B7281">
        <w:rPr>
          <w:rFonts w:ascii="Arial" w:eastAsia="Arial" w:hAnsi="Arial" w:cs="Arial"/>
        </w:rPr>
        <w:t>, situado como</w:t>
      </w:r>
      <w:r w:rsidR="006B568F" w:rsidRPr="007B7281">
        <w:rPr>
          <w:rFonts w:ascii="Arial" w:eastAsia="Arial" w:hAnsi="Arial" w:cs="Arial"/>
          <w:b/>
          <w:bCs/>
        </w:rPr>
        <w:t xml:space="preserve"> </w:t>
      </w:r>
      <w:r w:rsidR="006B568F" w:rsidRPr="007B7281">
        <w:rPr>
          <w:rFonts w:ascii="Arial" w:eastAsia="Arial" w:hAnsi="Arial" w:cs="Arial"/>
        </w:rPr>
        <w:t xml:space="preserve">el </w:t>
      </w:r>
      <w:proofErr w:type="spellStart"/>
      <w:r w:rsidR="006B568F" w:rsidRPr="007B7281">
        <w:rPr>
          <w:rFonts w:ascii="Arial" w:eastAsia="Arial" w:hAnsi="Arial" w:cs="Arial"/>
          <w:i/>
          <w:iCs/>
        </w:rPr>
        <w:t>talent</w:t>
      </w:r>
      <w:proofErr w:type="spellEnd"/>
      <w:r w:rsidR="006B568F" w:rsidRPr="007B7281">
        <w:rPr>
          <w:rFonts w:ascii="Arial" w:eastAsia="Arial" w:hAnsi="Arial" w:cs="Arial"/>
        </w:rPr>
        <w:t xml:space="preserve"> más visto del año, junto a </w:t>
      </w:r>
      <w:r w:rsidR="00A60EFD" w:rsidRPr="007B7281">
        <w:rPr>
          <w:rFonts w:ascii="Arial" w:hAnsi="Arial" w:cs="Arial"/>
          <w:kern w:val="24"/>
        </w:rPr>
        <w:t>programas como</w:t>
      </w:r>
      <w:r w:rsidR="006D59E2" w:rsidRPr="007B7281">
        <w:rPr>
          <w:rFonts w:ascii="Arial" w:hAnsi="Arial" w:cs="Arial"/>
          <w:b/>
          <w:bCs/>
          <w:kern w:val="24"/>
        </w:rPr>
        <w:t xml:space="preserve"> ‘Volverte a ver’</w:t>
      </w:r>
      <w:r w:rsidR="006D59E2" w:rsidRPr="007B7281">
        <w:rPr>
          <w:rFonts w:ascii="Arial" w:hAnsi="Arial" w:cs="Arial"/>
          <w:kern w:val="24"/>
        </w:rPr>
        <w:t xml:space="preserve"> </w:t>
      </w:r>
      <w:r w:rsidR="007D2A46" w:rsidRPr="007B7281">
        <w:rPr>
          <w:rFonts w:ascii="Arial" w:hAnsi="Arial" w:cs="Arial"/>
          <w:kern w:val="24"/>
        </w:rPr>
        <w:t>(</w:t>
      </w:r>
      <w:r w:rsidR="00A60EFD" w:rsidRPr="007B7281">
        <w:rPr>
          <w:rFonts w:ascii="Arial" w:hAnsi="Arial" w:cs="Arial"/>
          <w:kern w:val="24"/>
        </w:rPr>
        <w:t>1,1M y 11,2%</w:t>
      </w:r>
      <w:r w:rsidR="007D2A46" w:rsidRPr="007B7281">
        <w:rPr>
          <w:rFonts w:ascii="Arial" w:hAnsi="Arial" w:cs="Arial"/>
          <w:kern w:val="24"/>
        </w:rPr>
        <w:t>)</w:t>
      </w:r>
      <w:r w:rsidR="00A60EFD" w:rsidRPr="007B7281">
        <w:rPr>
          <w:rFonts w:ascii="Arial" w:hAnsi="Arial" w:cs="Arial"/>
          <w:kern w:val="24"/>
        </w:rPr>
        <w:t>, ‘</w:t>
      </w:r>
      <w:r w:rsidR="00A60EFD" w:rsidRPr="007B7281">
        <w:rPr>
          <w:rFonts w:ascii="Arial" w:hAnsi="Arial" w:cs="Arial"/>
          <w:b/>
          <w:bCs/>
          <w:kern w:val="24"/>
        </w:rPr>
        <w:t>Mi casa es la tuya’</w:t>
      </w:r>
      <w:r w:rsidR="00A60EFD" w:rsidRPr="007B7281">
        <w:rPr>
          <w:rFonts w:ascii="Arial" w:hAnsi="Arial" w:cs="Arial"/>
          <w:kern w:val="24"/>
        </w:rPr>
        <w:t xml:space="preserve"> (1,8% y 17,7%)</w:t>
      </w:r>
      <w:r w:rsidR="007D2A46" w:rsidRPr="007B7281">
        <w:rPr>
          <w:rFonts w:ascii="Arial" w:hAnsi="Arial" w:cs="Arial"/>
          <w:kern w:val="24"/>
        </w:rPr>
        <w:t xml:space="preserve"> </w:t>
      </w:r>
      <w:r w:rsidR="006D59E2" w:rsidRPr="007B7281">
        <w:rPr>
          <w:rFonts w:ascii="Arial" w:hAnsi="Arial" w:cs="Arial"/>
          <w:kern w:val="24"/>
        </w:rPr>
        <w:t xml:space="preserve">y </w:t>
      </w:r>
      <w:r w:rsidR="006D59E2" w:rsidRPr="007B7281">
        <w:rPr>
          <w:rFonts w:ascii="Arial" w:hAnsi="Arial" w:cs="Arial"/>
          <w:b/>
          <w:bCs/>
          <w:kern w:val="24"/>
        </w:rPr>
        <w:t>‘</w:t>
      </w:r>
      <w:r w:rsidR="006D59E2" w:rsidRPr="007B7281">
        <w:rPr>
          <w:rFonts w:ascii="Arial" w:eastAsia="Arial" w:hAnsi="Arial" w:cs="Arial"/>
          <w:b/>
          <w:bCs/>
        </w:rPr>
        <w:t>Deluxe’</w:t>
      </w:r>
      <w:r w:rsidR="007D2A46" w:rsidRPr="007B7281">
        <w:rPr>
          <w:rFonts w:ascii="Arial" w:eastAsia="Arial" w:hAnsi="Arial" w:cs="Arial"/>
          <w:b/>
          <w:bCs/>
        </w:rPr>
        <w:t xml:space="preserve"> </w:t>
      </w:r>
      <w:r w:rsidR="007D2A46" w:rsidRPr="007B7281">
        <w:rPr>
          <w:rFonts w:ascii="Arial" w:eastAsia="Arial" w:hAnsi="Arial" w:cs="Arial"/>
        </w:rPr>
        <w:t>(</w:t>
      </w:r>
      <w:r w:rsidR="00A60EFD" w:rsidRPr="007B7281">
        <w:rPr>
          <w:rFonts w:ascii="Arial" w:eastAsia="Arial" w:hAnsi="Arial" w:cs="Arial"/>
        </w:rPr>
        <w:t>1,5</w:t>
      </w:r>
      <w:r w:rsidR="007B7281" w:rsidRPr="007B7281">
        <w:rPr>
          <w:rFonts w:ascii="Arial" w:eastAsia="Arial" w:hAnsi="Arial" w:cs="Arial"/>
        </w:rPr>
        <w:t xml:space="preserve"> </w:t>
      </w:r>
      <w:r w:rsidR="00A60EFD" w:rsidRPr="007B7281">
        <w:rPr>
          <w:rFonts w:ascii="Arial" w:eastAsia="Arial" w:hAnsi="Arial" w:cs="Arial"/>
        </w:rPr>
        <w:t>M y 15,7%</w:t>
      </w:r>
      <w:r w:rsidR="007D2A46" w:rsidRPr="007B7281">
        <w:rPr>
          <w:rFonts w:ascii="Arial" w:eastAsia="Arial" w:hAnsi="Arial" w:cs="Arial"/>
        </w:rPr>
        <w:t>)</w:t>
      </w:r>
      <w:r w:rsidR="006B568F" w:rsidRPr="007B7281">
        <w:rPr>
          <w:rFonts w:ascii="Arial" w:eastAsia="Arial" w:hAnsi="Arial" w:cs="Arial"/>
        </w:rPr>
        <w:t xml:space="preserve">, que ha liderado por noveno año </w:t>
      </w:r>
      <w:r w:rsidR="006D59E2" w:rsidRPr="007B7281">
        <w:rPr>
          <w:rFonts w:ascii="Arial" w:eastAsia="Arial" w:hAnsi="Arial" w:cs="Arial"/>
        </w:rPr>
        <w:t>en las noches del fin de semana.</w:t>
      </w:r>
    </w:p>
    <w:p w14:paraId="6DC80FA1" w14:textId="77777777" w:rsidR="004E0AA5" w:rsidRPr="007B7281" w:rsidRDefault="004E0AA5" w:rsidP="0088631C">
      <w:pPr>
        <w:spacing w:after="0" w:line="240" w:lineRule="auto"/>
        <w:ind w:right="-284"/>
        <w:jc w:val="both"/>
        <w:rPr>
          <w:rFonts w:ascii="Arial" w:eastAsia="Arial" w:hAnsi="Arial" w:cs="Arial"/>
          <w:highlight w:val="yellow"/>
        </w:rPr>
      </w:pPr>
    </w:p>
    <w:p w14:paraId="6CEAF113" w14:textId="573BC318" w:rsidR="00483147" w:rsidRPr="00A732D0" w:rsidRDefault="006D59E2" w:rsidP="0088631C">
      <w:pPr>
        <w:spacing w:after="0" w:line="240" w:lineRule="auto"/>
        <w:ind w:right="-284"/>
        <w:jc w:val="both"/>
        <w:rPr>
          <w:rFonts w:ascii="Arial" w:eastAsia="Arial" w:hAnsi="Arial" w:cs="Arial"/>
        </w:rPr>
      </w:pPr>
      <w:r w:rsidRPr="007B7281">
        <w:rPr>
          <w:rFonts w:ascii="Arial" w:hAnsi="Arial" w:cs="Arial"/>
        </w:rPr>
        <w:t xml:space="preserve">Para el </w:t>
      </w:r>
      <w:proofErr w:type="spellStart"/>
      <w:r w:rsidRPr="007B7281">
        <w:rPr>
          <w:rFonts w:ascii="Arial" w:hAnsi="Arial" w:cs="Arial"/>
          <w:i/>
          <w:iCs/>
        </w:rPr>
        <w:t>day</w:t>
      </w:r>
      <w:proofErr w:type="spellEnd"/>
      <w:r w:rsidRPr="007B7281">
        <w:rPr>
          <w:rFonts w:ascii="Arial" w:hAnsi="Arial" w:cs="Arial"/>
          <w:i/>
          <w:iCs/>
        </w:rPr>
        <w:t xml:space="preserve"> time</w:t>
      </w:r>
      <w:r w:rsidRPr="007B7281">
        <w:rPr>
          <w:rFonts w:ascii="Arial" w:hAnsi="Arial" w:cs="Arial"/>
        </w:rPr>
        <w:t xml:space="preserve">, Telecinco </w:t>
      </w:r>
      <w:r w:rsidRPr="00A732D0">
        <w:rPr>
          <w:rFonts w:ascii="Arial" w:hAnsi="Arial" w:cs="Arial"/>
        </w:rPr>
        <w:t>ha vuelto a apostar por un modelo de programación basado en programas de producción propia en directo ligados a la actualidad, eje de una parrilla aglutinadora de los públicos más dinámicos</w:t>
      </w:r>
      <w:r w:rsidR="00B24AFC">
        <w:rPr>
          <w:rFonts w:ascii="Arial" w:hAnsi="Arial" w:cs="Arial"/>
        </w:rPr>
        <w:t xml:space="preserve">, con conversión positiva a </w:t>
      </w:r>
      <w:proofErr w:type="gramStart"/>
      <w:r w:rsidR="00B24AFC" w:rsidRPr="00880335">
        <w:rPr>
          <w:rFonts w:ascii="Arial" w:hAnsi="Arial" w:cs="Arial"/>
          <w:i/>
          <w:iCs/>
        </w:rPr>
        <w:t>target</w:t>
      </w:r>
      <w:proofErr w:type="gramEnd"/>
      <w:r w:rsidR="00B24AFC">
        <w:rPr>
          <w:rFonts w:ascii="Arial" w:hAnsi="Arial" w:cs="Arial"/>
        </w:rPr>
        <w:t xml:space="preserve"> comercial</w:t>
      </w:r>
      <w:r w:rsidR="00E6795F">
        <w:rPr>
          <w:rFonts w:ascii="Arial" w:hAnsi="Arial" w:cs="Arial"/>
        </w:rPr>
        <w:t xml:space="preserve">. </w:t>
      </w:r>
      <w:r w:rsidRPr="00A732D0">
        <w:rPr>
          <w:rFonts w:ascii="Arial" w:eastAsia="Arial" w:hAnsi="Arial" w:cs="Arial"/>
          <w:b/>
          <w:bCs/>
        </w:rPr>
        <w:t>‘El programa de Ana Rosa’</w:t>
      </w:r>
      <w:r w:rsidR="007D2A46">
        <w:rPr>
          <w:rFonts w:ascii="Arial" w:eastAsia="Arial" w:hAnsi="Arial" w:cs="Arial"/>
          <w:b/>
          <w:bCs/>
        </w:rPr>
        <w:t xml:space="preserve"> </w:t>
      </w:r>
      <w:r w:rsidR="002B0179">
        <w:rPr>
          <w:rFonts w:ascii="Arial" w:eastAsia="Arial" w:hAnsi="Arial" w:cs="Arial"/>
        </w:rPr>
        <w:t xml:space="preserve">con un </w:t>
      </w:r>
      <w:r w:rsidR="00287D15" w:rsidRPr="00A60EFD">
        <w:rPr>
          <w:rFonts w:ascii="Arial" w:eastAsia="Arial" w:hAnsi="Arial" w:cs="Arial"/>
        </w:rPr>
        <w:t>20,</w:t>
      </w:r>
      <w:r w:rsidR="009A1315">
        <w:rPr>
          <w:rFonts w:ascii="Arial" w:eastAsia="Arial" w:hAnsi="Arial" w:cs="Arial"/>
        </w:rPr>
        <w:t>1</w:t>
      </w:r>
      <w:r w:rsidR="00287D15" w:rsidRPr="00A60EFD">
        <w:rPr>
          <w:rFonts w:ascii="Arial" w:eastAsia="Arial" w:hAnsi="Arial" w:cs="Arial"/>
        </w:rPr>
        <w:t>% y 6</w:t>
      </w:r>
      <w:r w:rsidR="007B7281">
        <w:rPr>
          <w:rFonts w:ascii="Arial" w:eastAsia="Arial" w:hAnsi="Arial" w:cs="Arial"/>
        </w:rPr>
        <w:t>5</w:t>
      </w:r>
      <w:r w:rsidR="009A1315">
        <w:rPr>
          <w:rFonts w:ascii="Arial" w:eastAsia="Arial" w:hAnsi="Arial" w:cs="Arial"/>
        </w:rPr>
        <w:t>4</w:t>
      </w:r>
      <w:r w:rsidR="00287D15" w:rsidRPr="00A60EFD">
        <w:rPr>
          <w:rFonts w:ascii="Arial" w:eastAsia="Arial" w:hAnsi="Arial" w:cs="Arial"/>
        </w:rPr>
        <w:t>.000</w:t>
      </w:r>
      <w:r w:rsidR="00483147">
        <w:rPr>
          <w:rFonts w:ascii="Arial" w:eastAsia="Arial" w:hAnsi="Arial" w:cs="Arial"/>
        </w:rPr>
        <w:t xml:space="preserve"> ha firmado su </w:t>
      </w:r>
      <w:r w:rsidR="00483147" w:rsidRPr="00380088">
        <w:rPr>
          <w:rFonts w:ascii="Arial" w:eastAsia="Arial" w:hAnsi="Arial" w:cs="Arial"/>
          <w:b/>
          <w:bCs/>
        </w:rPr>
        <w:t xml:space="preserve">año más competitivo desde 2007 </w:t>
      </w:r>
      <w:r w:rsidR="00483147">
        <w:rPr>
          <w:rFonts w:ascii="Arial" w:eastAsia="Arial" w:hAnsi="Arial" w:cs="Arial"/>
        </w:rPr>
        <w:t xml:space="preserve">reafirmándose como el magacín líder de la mañana y como el programa con mejor </w:t>
      </w:r>
      <w:proofErr w:type="gramStart"/>
      <w:r w:rsidR="00483147" w:rsidRPr="00483147">
        <w:rPr>
          <w:rFonts w:ascii="Arial" w:eastAsia="Arial" w:hAnsi="Arial" w:cs="Arial"/>
          <w:i/>
          <w:iCs/>
        </w:rPr>
        <w:t>target</w:t>
      </w:r>
      <w:proofErr w:type="gramEnd"/>
      <w:r w:rsidR="00483147">
        <w:rPr>
          <w:rFonts w:ascii="Arial" w:eastAsia="Arial" w:hAnsi="Arial" w:cs="Arial"/>
        </w:rPr>
        <w:t xml:space="preserve"> comercial del </w:t>
      </w:r>
      <w:proofErr w:type="spellStart"/>
      <w:r w:rsidR="00483147" w:rsidRPr="00483147">
        <w:rPr>
          <w:rFonts w:ascii="Arial" w:eastAsia="Arial" w:hAnsi="Arial" w:cs="Arial"/>
          <w:i/>
          <w:iCs/>
        </w:rPr>
        <w:t>day</w:t>
      </w:r>
      <w:proofErr w:type="spellEnd"/>
      <w:r w:rsidR="00483147" w:rsidRPr="00483147">
        <w:rPr>
          <w:rFonts w:ascii="Arial" w:eastAsia="Arial" w:hAnsi="Arial" w:cs="Arial"/>
          <w:i/>
          <w:iCs/>
        </w:rPr>
        <w:t xml:space="preserve"> time</w:t>
      </w:r>
      <w:r w:rsidR="00483147">
        <w:rPr>
          <w:rFonts w:ascii="Arial" w:eastAsia="Arial" w:hAnsi="Arial" w:cs="Arial"/>
        </w:rPr>
        <w:t xml:space="preserve"> con un 20,</w:t>
      </w:r>
      <w:r w:rsidR="009A1315">
        <w:rPr>
          <w:rFonts w:ascii="Arial" w:eastAsia="Arial" w:hAnsi="Arial" w:cs="Arial"/>
        </w:rPr>
        <w:t>7</w:t>
      </w:r>
      <w:r w:rsidR="00483147">
        <w:rPr>
          <w:rFonts w:ascii="Arial" w:eastAsia="Arial" w:hAnsi="Arial" w:cs="Arial"/>
        </w:rPr>
        <w:t xml:space="preserve">%. </w:t>
      </w:r>
      <w:r w:rsidRPr="00A732D0">
        <w:rPr>
          <w:rFonts w:ascii="Arial" w:eastAsia="Arial" w:hAnsi="Arial" w:cs="Arial"/>
          <w:b/>
          <w:bCs/>
        </w:rPr>
        <w:t xml:space="preserve"> ‘Sálvame’ </w:t>
      </w:r>
      <w:r w:rsidR="007D2A46" w:rsidRPr="00A60EFD">
        <w:rPr>
          <w:rFonts w:ascii="Arial" w:eastAsia="Arial" w:hAnsi="Arial" w:cs="Arial"/>
        </w:rPr>
        <w:t>(</w:t>
      </w:r>
      <w:r w:rsidR="00A60EFD" w:rsidRPr="00A60EFD">
        <w:rPr>
          <w:rFonts w:ascii="Arial" w:eastAsia="Arial" w:hAnsi="Arial" w:cs="Arial"/>
        </w:rPr>
        <w:t>1,7M</w:t>
      </w:r>
      <w:r w:rsidR="00483147">
        <w:rPr>
          <w:rFonts w:ascii="Arial" w:eastAsia="Arial" w:hAnsi="Arial" w:cs="Arial"/>
        </w:rPr>
        <w:t xml:space="preserve">, </w:t>
      </w:r>
      <w:r w:rsidR="00A60EFD" w:rsidRPr="00A60EFD">
        <w:rPr>
          <w:rFonts w:ascii="Arial" w:eastAsia="Arial" w:hAnsi="Arial" w:cs="Arial"/>
        </w:rPr>
        <w:t>16,4%</w:t>
      </w:r>
      <w:r w:rsidR="00483147">
        <w:rPr>
          <w:rFonts w:ascii="Arial" w:eastAsia="Arial" w:hAnsi="Arial" w:cs="Arial"/>
        </w:rPr>
        <w:t xml:space="preserve"> y 17,</w:t>
      </w:r>
      <w:r w:rsidR="007B7281">
        <w:rPr>
          <w:rFonts w:ascii="Arial" w:eastAsia="Arial" w:hAnsi="Arial" w:cs="Arial"/>
        </w:rPr>
        <w:t>4</w:t>
      </w:r>
      <w:r w:rsidR="00483147">
        <w:rPr>
          <w:rFonts w:ascii="Arial" w:eastAsia="Arial" w:hAnsi="Arial" w:cs="Arial"/>
        </w:rPr>
        <w:t>% en TC</w:t>
      </w:r>
      <w:r w:rsidR="007D2A46" w:rsidRPr="00A60EFD">
        <w:rPr>
          <w:rFonts w:ascii="Arial" w:eastAsia="Arial" w:hAnsi="Arial" w:cs="Arial"/>
        </w:rPr>
        <w:t>)</w:t>
      </w:r>
      <w:r w:rsidR="007D2A46">
        <w:rPr>
          <w:rFonts w:ascii="Arial" w:eastAsia="Arial" w:hAnsi="Arial" w:cs="Arial"/>
          <w:b/>
          <w:bCs/>
        </w:rPr>
        <w:t xml:space="preserve"> </w:t>
      </w:r>
      <w:r w:rsidRPr="00A732D0">
        <w:rPr>
          <w:rFonts w:ascii="Arial" w:eastAsia="Arial" w:hAnsi="Arial" w:cs="Arial"/>
        </w:rPr>
        <w:t>ha ejercido de basti</w:t>
      </w:r>
      <w:r w:rsidR="00483147">
        <w:rPr>
          <w:rFonts w:ascii="Arial" w:eastAsia="Arial" w:hAnsi="Arial" w:cs="Arial"/>
        </w:rPr>
        <w:t>ón</w:t>
      </w:r>
      <w:r w:rsidRPr="00A732D0">
        <w:rPr>
          <w:rFonts w:ascii="Arial" w:eastAsia="Arial" w:hAnsi="Arial" w:cs="Arial"/>
        </w:rPr>
        <w:t xml:space="preserve"> </w:t>
      </w:r>
      <w:r w:rsidR="006679DE">
        <w:rPr>
          <w:rFonts w:ascii="Arial" w:eastAsia="Arial" w:hAnsi="Arial" w:cs="Arial"/>
        </w:rPr>
        <w:t xml:space="preserve">vespertino </w:t>
      </w:r>
      <w:r w:rsidRPr="00A732D0">
        <w:rPr>
          <w:rFonts w:ascii="Arial" w:eastAsia="Arial" w:hAnsi="Arial" w:cs="Arial"/>
        </w:rPr>
        <w:t xml:space="preserve">con </w:t>
      </w:r>
      <w:r w:rsidR="00A60EFD">
        <w:rPr>
          <w:rFonts w:ascii="Arial" w:eastAsia="Arial" w:hAnsi="Arial" w:cs="Arial"/>
        </w:rPr>
        <w:t>el</w:t>
      </w:r>
      <w:r w:rsidR="00483147">
        <w:rPr>
          <w:rFonts w:ascii="Arial" w:eastAsia="Arial" w:hAnsi="Arial" w:cs="Arial"/>
        </w:rPr>
        <w:t xml:space="preserve"> undécimo </w:t>
      </w:r>
      <w:r w:rsidRPr="00A732D0">
        <w:rPr>
          <w:rFonts w:ascii="Arial" w:eastAsia="Arial" w:hAnsi="Arial" w:cs="Arial"/>
        </w:rPr>
        <w:t>liderazgo</w:t>
      </w:r>
      <w:r>
        <w:rPr>
          <w:rFonts w:ascii="Arial" w:eastAsia="Arial" w:hAnsi="Arial" w:cs="Arial"/>
        </w:rPr>
        <w:t xml:space="preserve"> </w:t>
      </w:r>
      <w:r w:rsidR="00483147">
        <w:rPr>
          <w:rFonts w:ascii="Arial" w:eastAsia="Arial" w:hAnsi="Arial" w:cs="Arial"/>
        </w:rPr>
        <w:t xml:space="preserve">anual </w:t>
      </w:r>
      <w:r w:rsidRPr="00A732D0">
        <w:rPr>
          <w:rFonts w:ascii="Arial" w:eastAsia="Arial" w:hAnsi="Arial" w:cs="Arial"/>
        </w:rPr>
        <w:t>de su franja.</w:t>
      </w:r>
      <w:r w:rsidRPr="00A732D0">
        <w:rPr>
          <w:rFonts w:ascii="Arial" w:eastAsia="Arial" w:hAnsi="Arial" w:cs="Arial"/>
          <w:b/>
          <w:bCs/>
        </w:rPr>
        <w:t xml:space="preserve"> </w:t>
      </w:r>
      <w:r w:rsidRPr="00A732D0">
        <w:rPr>
          <w:rFonts w:ascii="Arial" w:eastAsia="Arial" w:hAnsi="Arial" w:cs="Arial"/>
        </w:rPr>
        <w:t xml:space="preserve">La oferta diaria se ha completado con </w:t>
      </w:r>
      <w:r w:rsidRPr="00A732D0">
        <w:rPr>
          <w:rFonts w:ascii="Arial" w:eastAsia="Arial" w:hAnsi="Arial" w:cs="Arial"/>
          <w:b/>
          <w:bCs/>
        </w:rPr>
        <w:t>‘Ya es mediodía’</w:t>
      </w:r>
      <w:r w:rsidR="002B0179">
        <w:rPr>
          <w:rFonts w:ascii="Arial" w:eastAsia="Arial" w:hAnsi="Arial" w:cs="Arial"/>
          <w:b/>
          <w:bCs/>
        </w:rPr>
        <w:t xml:space="preserve">, </w:t>
      </w:r>
      <w:r w:rsidR="002B0179" w:rsidRPr="00380088">
        <w:rPr>
          <w:rFonts w:ascii="Arial" w:eastAsia="Arial" w:hAnsi="Arial" w:cs="Arial"/>
        </w:rPr>
        <w:t>que con</w:t>
      </w:r>
      <w:r w:rsidR="007B7281">
        <w:rPr>
          <w:rFonts w:ascii="Arial" w:eastAsia="Arial" w:hAnsi="Arial" w:cs="Arial"/>
        </w:rPr>
        <w:t xml:space="preserve"> </w:t>
      </w:r>
      <w:r w:rsidR="00287D15" w:rsidRPr="00A60EFD">
        <w:rPr>
          <w:rFonts w:ascii="Arial" w:eastAsia="Arial" w:hAnsi="Arial" w:cs="Arial"/>
        </w:rPr>
        <w:t>1,2M</w:t>
      </w:r>
      <w:r w:rsidR="002B0179">
        <w:rPr>
          <w:rFonts w:ascii="Arial" w:eastAsia="Arial" w:hAnsi="Arial" w:cs="Arial"/>
        </w:rPr>
        <w:t xml:space="preserve"> y</w:t>
      </w:r>
      <w:r w:rsidR="00483147">
        <w:rPr>
          <w:rFonts w:ascii="Arial" w:eastAsia="Arial" w:hAnsi="Arial" w:cs="Arial"/>
        </w:rPr>
        <w:t xml:space="preserve"> </w:t>
      </w:r>
      <w:r w:rsidR="00287D15" w:rsidRPr="00A60EFD">
        <w:rPr>
          <w:rFonts w:ascii="Arial" w:eastAsia="Arial" w:hAnsi="Arial" w:cs="Arial"/>
        </w:rPr>
        <w:t>15,</w:t>
      </w:r>
      <w:r w:rsidR="009A1315">
        <w:rPr>
          <w:rFonts w:ascii="Arial" w:eastAsia="Arial" w:hAnsi="Arial" w:cs="Arial"/>
        </w:rPr>
        <w:t>0</w:t>
      </w:r>
      <w:r w:rsidR="00287D15" w:rsidRPr="00A60EFD">
        <w:rPr>
          <w:rFonts w:ascii="Arial" w:eastAsia="Arial" w:hAnsi="Arial" w:cs="Arial"/>
        </w:rPr>
        <w:t>%</w:t>
      </w:r>
      <w:r w:rsidR="002B0179">
        <w:rPr>
          <w:rFonts w:ascii="Arial" w:eastAsia="Arial" w:hAnsi="Arial" w:cs="Arial"/>
        </w:rPr>
        <w:t xml:space="preserve"> crece 1,</w:t>
      </w:r>
      <w:r w:rsidR="009A1315">
        <w:rPr>
          <w:rFonts w:ascii="Arial" w:eastAsia="Arial" w:hAnsi="Arial" w:cs="Arial"/>
        </w:rPr>
        <w:t>2</w:t>
      </w:r>
      <w:r w:rsidR="002B0179">
        <w:rPr>
          <w:rFonts w:ascii="Arial" w:eastAsia="Arial" w:hAnsi="Arial" w:cs="Arial"/>
        </w:rPr>
        <w:t xml:space="preserve"> puntos con respecto al año pasado,</w:t>
      </w:r>
      <w:r w:rsidR="00380088">
        <w:rPr>
          <w:rFonts w:ascii="Arial" w:eastAsia="Arial" w:hAnsi="Arial" w:cs="Arial"/>
        </w:rPr>
        <w:t xml:space="preserve"> </w:t>
      </w:r>
      <w:r w:rsidR="00483147">
        <w:rPr>
          <w:rFonts w:ascii="Arial" w:eastAsia="Arial" w:hAnsi="Arial" w:cs="Arial"/>
        </w:rPr>
        <w:t>y</w:t>
      </w:r>
      <w:r w:rsidR="002B0179">
        <w:rPr>
          <w:rFonts w:ascii="Arial" w:eastAsia="Arial" w:hAnsi="Arial" w:cs="Arial"/>
        </w:rPr>
        <w:t xml:space="preserve"> asciende al </w:t>
      </w:r>
      <w:r w:rsidR="00483147">
        <w:rPr>
          <w:rFonts w:ascii="Arial" w:eastAsia="Arial" w:hAnsi="Arial" w:cs="Arial"/>
        </w:rPr>
        <w:t>16,</w:t>
      </w:r>
      <w:r w:rsidR="007B7281">
        <w:rPr>
          <w:rFonts w:ascii="Arial" w:eastAsia="Arial" w:hAnsi="Arial" w:cs="Arial"/>
        </w:rPr>
        <w:t>3</w:t>
      </w:r>
      <w:r w:rsidR="00483147">
        <w:rPr>
          <w:rFonts w:ascii="Arial" w:eastAsia="Arial" w:hAnsi="Arial" w:cs="Arial"/>
        </w:rPr>
        <w:t>% en TC</w:t>
      </w:r>
      <w:r w:rsidRPr="00A60EFD">
        <w:rPr>
          <w:rFonts w:ascii="Arial" w:eastAsia="Arial" w:hAnsi="Arial" w:cs="Arial"/>
        </w:rPr>
        <w:t xml:space="preserve"> </w:t>
      </w:r>
      <w:r w:rsidRPr="00796C31">
        <w:rPr>
          <w:rFonts w:ascii="Arial" w:eastAsia="Arial" w:hAnsi="Arial" w:cs="Arial"/>
        </w:rPr>
        <w:t>y</w:t>
      </w:r>
      <w:r w:rsidR="002B0179">
        <w:rPr>
          <w:rFonts w:ascii="Arial" w:eastAsia="Arial" w:hAnsi="Arial" w:cs="Arial"/>
        </w:rPr>
        <w:t xml:space="preserve"> el nuevo</w:t>
      </w:r>
      <w:r>
        <w:rPr>
          <w:rFonts w:ascii="Arial" w:eastAsia="Arial" w:hAnsi="Arial" w:cs="Arial"/>
          <w:b/>
          <w:bCs/>
        </w:rPr>
        <w:t xml:space="preserve"> ‘Ya son las ocho’</w:t>
      </w:r>
      <w:r w:rsidR="007D2A46">
        <w:rPr>
          <w:rFonts w:ascii="Arial" w:eastAsia="Arial" w:hAnsi="Arial" w:cs="Arial"/>
          <w:b/>
          <w:bCs/>
        </w:rPr>
        <w:t xml:space="preserve"> </w:t>
      </w:r>
      <w:r w:rsidR="007D2A46" w:rsidRPr="00A60EFD">
        <w:rPr>
          <w:rFonts w:ascii="Arial" w:eastAsia="Arial" w:hAnsi="Arial" w:cs="Arial"/>
        </w:rPr>
        <w:t>(</w:t>
      </w:r>
      <w:r w:rsidR="00287D15" w:rsidRPr="00A60EFD">
        <w:rPr>
          <w:rFonts w:ascii="Arial" w:eastAsia="Arial" w:hAnsi="Arial" w:cs="Arial"/>
        </w:rPr>
        <w:t>1,5M</w:t>
      </w:r>
      <w:r w:rsidR="00483147">
        <w:rPr>
          <w:rFonts w:ascii="Arial" w:eastAsia="Arial" w:hAnsi="Arial" w:cs="Arial"/>
        </w:rPr>
        <w:t>,</w:t>
      </w:r>
      <w:r w:rsidR="00287D15" w:rsidRPr="00A60EFD">
        <w:rPr>
          <w:rFonts w:ascii="Arial" w:eastAsia="Arial" w:hAnsi="Arial" w:cs="Arial"/>
        </w:rPr>
        <w:t xml:space="preserve"> 1</w:t>
      </w:r>
      <w:r w:rsidR="002A1CBB">
        <w:rPr>
          <w:rFonts w:ascii="Arial" w:eastAsia="Arial" w:hAnsi="Arial" w:cs="Arial"/>
        </w:rPr>
        <w:t>1,8</w:t>
      </w:r>
      <w:r w:rsidR="00287D15" w:rsidRPr="00A60EFD">
        <w:rPr>
          <w:rFonts w:ascii="Arial" w:eastAsia="Arial" w:hAnsi="Arial" w:cs="Arial"/>
        </w:rPr>
        <w:t>%</w:t>
      </w:r>
      <w:r w:rsidR="0062209C">
        <w:rPr>
          <w:rFonts w:ascii="Arial" w:eastAsia="Arial" w:hAnsi="Arial" w:cs="Arial"/>
        </w:rPr>
        <w:t xml:space="preserve"> y 13,</w:t>
      </w:r>
      <w:r w:rsidR="002A1CBB">
        <w:rPr>
          <w:rFonts w:ascii="Arial" w:eastAsia="Arial" w:hAnsi="Arial" w:cs="Arial"/>
        </w:rPr>
        <w:t>5</w:t>
      </w:r>
      <w:r w:rsidR="0062209C">
        <w:rPr>
          <w:rFonts w:ascii="Arial" w:eastAsia="Arial" w:hAnsi="Arial" w:cs="Arial"/>
        </w:rPr>
        <w:t>% en TC</w:t>
      </w:r>
      <w:r w:rsidR="007D2A46" w:rsidRPr="00A60EFD">
        <w:rPr>
          <w:rFonts w:ascii="Arial" w:eastAsia="Arial" w:hAnsi="Arial" w:cs="Arial"/>
        </w:rPr>
        <w:t>)</w:t>
      </w:r>
      <w:r w:rsidR="002B0179">
        <w:rPr>
          <w:rFonts w:ascii="Arial" w:eastAsia="Arial" w:hAnsi="Arial" w:cs="Arial"/>
        </w:rPr>
        <w:t>;</w:t>
      </w:r>
      <w:r w:rsidRPr="00A60EFD">
        <w:rPr>
          <w:rFonts w:ascii="Arial" w:eastAsia="Arial" w:hAnsi="Arial" w:cs="Arial"/>
        </w:rPr>
        <w:t xml:space="preserve"> </w:t>
      </w:r>
      <w:r>
        <w:rPr>
          <w:rFonts w:ascii="Arial" w:eastAsia="Arial" w:hAnsi="Arial" w:cs="Arial"/>
        </w:rPr>
        <w:t>y</w:t>
      </w:r>
      <w:r w:rsidRPr="00A732D0">
        <w:rPr>
          <w:rFonts w:ascii="Arial" w:eastAsia="Arial" w:hAnsi="Arial" w:cs="Arial"/>
        </w:rPr>
        <w:t xml:space="preserve"> los fines de semana</w:t>
      </w:r>
      <w:r>
        <w:rPr>
          <w:rFonts w:ascii="Arial" w:eastAsia="Arial" w:hAnsi="Arial" w:cs="Arial"/>
        </w:rPr>
        <w:t xml:space="preserve"> con</w:t>
      </w:r>
      <w:r w:rsidRPr="00A732D0">
        <w:rPr>
          <w:rFonts w:ascii="Arial" w:eastAsia="Arial" w:hAnsi="Arial" w:cs="Arial"/>
        </w:rPr>
        <w:t xml:space="preserve"> </w:t>
      </w:r>
      <w:r w:rsidRPr="00A732D0">
        <w:rPr>
          <w:rFonts w:ascii="Arial" w:eastAsia="Arial" w:hAnsi="Arial" w:cs="Arial"/>
          <w:b/>
          <w:bCs/>
        </w:rPr>
        <w:t xml:space="preserve">‘Socialité </w:t>
      </w:r>
      <w:proofErr w:type="spellStart"/>
      <w:r w:rsidRPr="00A732D0">
        <w:rPr>
          <w:rFonts w:ascii="Arial" w:eastAsia="Arial" w:hAnsi="Arial" w:cs="Arial"/>
          <w:b/>
          <w:bCs/>
        </w:rPr>
        <w:t>by</w:t>
      </w:r>
      <w:proofErr w:type="spellEnd"/>
      <w:r w:rsidRPr="00A732D0">
        <w:rPr>
          <w:rFonts w:ascii="Arial" w:eastAsia="Arial" w:hAnsi="Arial" w:cs="Arial"/>
          <w:b/>
          <w:bCs/>
        </w:rPr>
        <w:t xml:space="preserve"> Cazamariposas’</w:t>
      </w:r>
      <w:r w:rsidR="007D2A46">
        <w:rPr>
          <w:rFonts w:ascii="Arial" w:eastAsia="Arial" w:hAnsi="Arial" w:cs="Arial"/>
          <w:b/>
          <w:bCs/>
        </w:rPr>
        <w:t xml:space="preserve"> </w:t>
      </w:r>
      <w:r w:rsidR="007D2A46" w:rsidRPr="00A60EFD">
        <w:rPr>
          <w:rFonts w:ascii="Arial" w:eastAsia="Arial" w:hAnsi="Arial" w:cs="Arial"/>
        </w:rPr>
        <w:t>(</w:t>
      </w:r>
      <w:r w:rsidR="00287D15" w:rsidRPr="00A60EFD">
        <w:rPr>
          <w:rFonts w:ascii="Arial" w:eastAsia="Arial" w:hAnsi="Arial" w:cs="Arial"/>
        </w:rPr>
        <w:t xml:space="preserve">1,2M y </w:t>
      </w:r>
      <w:r w:rsidR="00287D15" w:rsidRPr="00A60EFD">
        <w:rPr>
          <w:rFonts w:ascii="Arial" w:eastAsia="Arial" w:hAnsi="Arial" w:cs="Arial"/>
        </w:rPr>
        <w:lastRenderedPageBreak/>
        <w:t>15,</w:t>
      </w:r>
      <w:r w:rsidR="007B7281">
        <w:rPr>
          <w:rFonts w:ascii="Arial" w:eastAsia="Arial" w:hAnsi="Arial" w:cs="Arial"/>
        </w:rPr>
        <w:t>3</w:t>
      </w:r>
      <w:r w:rsidR="00287D15" w:rsidRPr="00A60EFD">
        <w:rPr>
          <w:rFonts w:ascii="Arial" w:eastAsia="Arial" w:hAnsi="Arial" w:cs="Arial"/>
        </w:rPr>
        <w:t>%</w:t>
      </w:r>
      <w:r w:rsidR="002B0179">
        <w:rPr>
          <w:rFonts w:ascii="Arial" w:eastAsia="Arial" w:hAnsi="Arial" w:cs="Arial"/>
        </w:rPr>
        <w:t>, que también crece 0,</w:t>
      </w:r>
      <w:r w:rsidR="007B7281">
        <w:rPr>
          <w:rFonts w:ascii="Arial" w:eastAsia="Arial" w:hAnsi="Arial" w:cs="Arial"/>
        </w:rPr>
        <w:t xml:space="preserve">5 </w:t>
      </w:r>
      <w:r w:rsidR="002B0179">
        <w:rPr>
          <w:rFonts w:ascii="Arial" w:eastAsia="Arial" w:hAnsi="Arial" w:cs="Arial"/>
        </w:rPr>
        <w:t>puntos con respecto a 2020</w:t>
      </w:r>
      <w:r w:rsidR="007B7281">
        <w:rPr>
          <w:rFonts w:ascii="Arial" w:eastAsia="Arial" w:hAnsi="Arial" w:cs="Arial"/>
        </w:rPr>
        <w:t>)</w:t>
      </w:r>
      <w:r w:rsidRPr="00A732D0">
        <w:rPr>
          <w:rFonts w:ascii="Arial" w:eastAsia="Arial" w:hAnsi="Arial" w:cs="Arial"/>
          <w:b/>
          <w:bCs/>
        </w:rPr>
        <w:t xml:space="preserve"> </w:t>
      </w:r>
      <w:r w:rsidRPr="00A732D0">
        <w:rPr>
          <w:rFonts w:ascii="Arial" w:eastAsia="Arial" w:hAnsi="Arial" w:cs="Arial"/>
        </w:rPr>
        <w:t>y ‘</w:t>
      </w:r>
      <w:r w:rsidRPr="00A732D0">
        <w:rPr>
          <w:rFonts w:ascii="Arial" w:eastAsia="Arial" w:hAnsi="Arial" w:cs="Arial"/>
          <w:b/>
          <w:bCs/>
        </w:rPr>
        <w:t>Viva la vida’</w:t>
      </w:r>
      <w:r w:rsidR="007D2A46">
        <w:rPr>
          <w:rFonts w:ascii="Arial" w:eastAsia="Arial" w:hAnsi="Arial" w:cs="Arial"/>
          <w:b/>
          <w:bCs/>
        </w:rPr>
        <w:t xml:space="preserve"> </w:t>
      </w:r>
      <w:r w:rsidR="007D2A46" w:rsidRPr="00A60EFD">
        <w:rPr>
          <w:rFonts w:ascii="Arial" w:eastAsia="Arial" w:hAnsi="Arial" w:cs="Arial"/>
        </w:rPr>
        <w:t>(</w:t>
      </w:r>
      <w:r w:rsidR="00287D15" w:rsidRPr="00A60EFD">
        <w:rPr>
          <w:rFonts w:ascii="Arial" w:eastAsia="Arial" w:hAnsi="Arial" w:cs="Arial"/>
        </w:rPr>
        <w:t>1,5M y 13,4%</w:t>
      </w:r>
      <w:r w:rsidR="007D2A46" w:rsidRPr="00A60EFD">
        <w:rPr>
          <w:rFonts w:ascii="Arial" w:eastAsia="Arial" w:hAnsi="Arial" w:cs="Arial"/>
        </w:rPr>
        <w:t>)</w:t>
      </w:r>
      <w:r w:rsidR="0062209C">
        <w:rPr>
          <w:rFonts w:ascii="Arial" w:eastAsia="Arial" w:hAnsi="Arial" w:cs="Arial"/>
        </w:rPr>
        <w:t>, con sendos liderazgos de sus respectivas franjas</w:t>
      </w:r>
      <w:r w:rsidRPr="00A60EFD">
        <w:rPr>
          <w:rFonts w:ascii="Arial" w:eastAsia="Arial" w:hAnsi="Arial" w:cs="Arial"/>
        </w:rPr>
        <w:t>.</w:t>
      </w:r>
    </w:p>
    <w:p w14:paraId="75178955" w14:textId="77777777" w:rsidR="006D59E2" w:rsidRPr="00A732D0" w:rsidRDefault="006D59E2" w:rsidP="0088631C">
      <w:pPr>
        <w:spacing w:after="0" w:line="240" w:lineRule="auto"/>
        <w:ind w:right="-284"/>
        <w:jc w:val="both"/>
        <w:rPr>
          <w:rFonts w:ascii="Arial" w:eastAsia="Arial" w:hAnsi="Arial" w:cs="Arial"/>
        </w:rPr>
      </w:pPr>
    </w:p>
    <w:p w14:paraId="22FC68E8" w14:textId="1ABEBC47" w:rsidR="006D59E2" w:rsidRDefault="006D59E2" w:rsidP="0088631C">
      <w:pPr>
        <w:spacing w:after="0" w:line="240" w:lineRule="auto"/>
        <w:ind w:right="-284"/>
        <w:jc w:val="both"/>
        <w:rPr>
          <w:rFonts w:ascii="Arial" w:eastAsia="Arial" w:hAnsi="Arial" w:cs="Arial"/>
        </w:rPr>
      </w:pPr>
      <w:r>
        <w:rPr>
          <w:rFonts w:ascii="Arial" w:eastAsia="Arial" w:hAnsi="Arial" w:cs="Arial"/>
        </w:rPr>
        <w:t xml:space="preserve">En cine y ficción, Telecinco ha ofrecido las series de producción propia </w:t>
      </w:r>
      <w:r w:rsidRPr="009E17DA">
        <w:rPr>
          <w:rFonts w:ascii="Arial" w:eastAsia="Arial" w:hAnsi="Arial" w:cs="Arial"/>
          <w:b/>
          <w:bCs/>
        </w:rPr>
        <w:t xml:space="preserve">‘El Pueblo’, </w:t>
      </w:r>
      <w:r w:rsidR="001F7F19" w:rsidRPr="001F7F19">
        <w:rPr>
          <w:rFonts w:ascii="Arial" w:eastAsia="Arial" w:hAnsi="Arial" w:cs="Arial"/>
        </w:rPr>
        <w:t>convertida en la comedia más vista del año en la televisión en abierto</w:t>
      </w:r>
      <w:r w:rsidR="001F7F19">
        <w:rPr>
          <w:rFonts w:ascii="Arial" w:eastAsia="Arial" w:hAnsi="Arial" w:cs="Arial"/>
          <w:b/>
          <w:bCs/>
        </w:rPr>
        <w:t xml:space="preserve">, </w:t>
      </w:r>
      <w:r w:rsidRPr="009E17DA">
        <w:rPr>
          <w:rFonts w:ascii="Arial" w:eastAsia="Arial" w:hAnsi="Arial" w:cs="Arial"/>
          <w:b/>
          <w:bCs/>
        </w:rPr>
        <w:t xml:space="preserve">‘Señoras del (h)AMPA’ </w:t>
      </w:r>
      <w:r w:rsidRPr="001F7F19">
        <w:rPr>
          <w:rFonts w:ascii="Arial" w:eastAsia="Arial" w:hAnsi="Arial" w:cs="Arial"/>
        </w:rPr>
        <w:t>y</w:t>
      </w:r>
      <w:r w:rsidRPr="009E17DA">
        <w:rPr>
          <w:rFonts w:ascii="Arial" w:eastAsia="Arial" w:hAnsi="Arial" w:cs="Arial"/>
          <w:b/>
          <w:bCs/>
        </w:rPr>
        <w:t xml:space="preserve"> ‘Madres, amor y vida’</w:t>
      </w:r>
      <w:r w:rsidR="005656FD">
        <w:rPr>
          <w:rFonts w:ascii="Arial" w:eastAsia="Arial" w:hAnsi="Arial" w:cs="Arial"/>
        </w:rPr>
        <w:t xml:space="preserve">; </w:t>
      </w:r>
      <w:r>
        <w:rPr>
          <w:rFonts w:ascii="Arial" w:eastAsia="Arial" w:hAnsi="Arial" w:cs="Arial"/>
        </w:rPr>
        <w:t xml:space="preserve">la serie de producción ajena </w:t>
      </w:r>
      <w:r w:rsidRPr="009E17DA">
        <w:rPr>
          <w:rFonts w:ascii="Arial" w:eastAsia="Arial" w:hAnsi="Arial" w:cs="Arial"/>
          <w:b/>
          <w:bCs/>
        </w:rPr>
        <w:t xml:space="preserve">‘Love </w:t>
      </w:r>
      <w:proofErr w:type="spellStart"/>
      <w:r w:rsidRPr="009E17DA">
        <w:rPr>
          <w:rFonts w:ascii="Arial" w:eastAsia="Arial" w:hAnsi="Arial" w:cs="Arial"/>
          <w:b/>
          <w:bCs/>
        </w:rPr>
        <w:t>is</w:t>
      </w:r>
      <w:proofErr w:type="spellEnd"/>
      <w:r w:rsidRPr="009E17DA">
        <w:rPr>
          <w:rFonts w:ascii="Arial" w:eastAsia="Arial" w:hAnsi="Arial" w:cs="Arial"/>
          <w:b/>
          <w:bCs/>
        </w:rPr>
        <w:t xml:space="preserve"> in </w:t>
      </w:r>
      <w:proofErr w:type="spellStart"/>
      <w:r w:rsidRPr="009E17DA">
        <w:rPr>
          <w:rFonts w:ascii="Arial" w:eastAsia="Arial" w:hAnsi="Arial" w:cs="Arial"/>
          <w:b/>
          <w:bCs/>
        </w:rPr>
        <w:t>the</w:t>
      </w:r>
      <w:proofErr w:type="spellEnd"/>
      <w:r w:rsidRPr="009E17DA">
        <w:rPr>
          <w:rFonts w:ascii="Arial" w:eastAsia="Arial" w:hAnsi="Arial" w:cs="Arial"/>
          <w:b/>
          <w:bCs/>
        </w:rPr>
        <w:t xml:space="preserve"> air’</w:t>
      </w:r>
      <w:r w:rsidR="0062209C">
        <w:rPr>
          <w:rFonts w:ascii="Arial" w:eastAsia="Arial" w:hAnsi="Arial" w:cs="Arial"/>
          <w:b/>
          <w:bCs/>
        </w:rPr>
        <w:t xml:space="preserve"> </w:t>
      </w:r>
      <w:r w:rsidR="0062209C" w:rsidRPr="0062209C">
        <w:rPr>
          <w:rFonts w:ascii="Arial" w:eastAsia="Arial" w:hAnsi="Arial" w:cs="Arial"/>
        </w:rPr>
        <w:t>como la serie más vista del año en Telecinco</w:t>
      </w:r>
      <w:r w:rsidRPr="009E17DA">
        <w:rPr>
          <w:rFonts w:ascii="Arial" w:eastAsia="Arial" w:hAnsi="Arial" w:cs="Arial"/>
          <w:b/>
          <w:bCs/>
        </w:rPr>
        <w:t xml:space="preserve">, </w:t>
      </w:r>
      <w:r>
        <w:rPr>
          <w:rFonts w:ascii="Arial" w:eastAsia="Arial" w:hAnsi="Arial" w:cs="Arial"/>
          <w:b/>
          <w:bCs/>
        </w:rPr>
        <w:t xml:space="preserve">‘Mi hogar, mi destino’, </w:t>
      </w:r>
      <w:r w:rsidRPr="009E17DA">
        <w:rPr>
          <w:rFonts w:ascii="Arial" w:eastAsia="Arial" w:hAnsi="Arial" w:cs="Arial"/>
          <w:b/>
          <w:bCs/>
        </w:rPr>
        <w:t>‘DOC’, ‘Nina, una enfermera diferente’</w:t>
      </w:r>
      <w:r>
        <w:rPr>
          <w:rFonts w:ascii="Arial" w:eastAsia="Arial" w:hAnsi="Arial" w:cs="Arial"/>
        </w:rPr>
        <w:t xml:space="preserve"> y el ciclo de </w:t>
      </w:r>
      <w:proofErr w:type="spellStart"/>
      <w:r w:rsidRPr="00A12374">
        <w:rPr>
          <w:rFonts w:ascii="Arial" w:eastAsia="Arial" w:hAnsi="Arial" w:cs="Arial"/>
          <w:i/>
          <w:iCs/>
        </w:rPr>
        <w:t>blockbusters</w:t>
      </w:r>
      <w:proofErr w:type="spellEnd"/>
      <w:r>
        <w:rPr>
          <w:rFonts w:ascii="Arial" w:eastAsia="Arial" w:hAnsi="Arial" w:cs="Arial"/>
        </w:rPr>
        <w:t xml:space="preserve"> de ‘</w:t>
      </w:r>
      <w:r w:rsidRPr="009E17DA">
        <w:rPr>
          <w:rFonts w:ascii="Arial" w:eastAsia="Arial" w:hAnsi="Arial" w:cs="Arial"/>
          <w:b/>
          <w:bCs/>
        </w:rPr>
        <w:t>Cine 5 Estrellas’,</w:t>
      </w:r>
      <w:r>
        <w:rPr>
          <w:rFonts w:ascii="Arial" w:eastAsia="Arial" w:hAnsi="Arial" w:cs="Arial"/>
        </w:rPr>
        <w:t xml:space="preserve"> con ‘</w:t>
      </w:r>
      <w:proofErr w:type="spellStart"/>
      <w:r>
        <w:rPr>
          <w:rFonts w:ascii="Arial" w:eastAsia="Arial" w:hAnsi="Arial" w:cs="Arial"/>
        </w:rPr>
        <w:t>Bohemian</w:t>
      </w:r>
      <w:proofErr w:type="spellEnd"/>
      <w:r>
        <w:rPr>
          <w:rFonts w:ascii="Arial" w:eastAsia="Arial" w:hAnsi="Arial" w:cs="Arial"/>
        </w:rPr>
        <w:t xml:space="preserve"> </w:t>
      </w:r>
      <w:proofErr w:type="spellStart"/>
      <w:r>
        <w:rPr>
          <w:rFonts w:ascii="Arial" w:eastAsia="Arial" w:hAnsi="Arial" w:cs="Arial"/>
        </w:rPr>
        <w:t>Rhapsody</w:t>
      </w:r>
      <w:proofErr w:type="spellEnd"/>
      <w:r>
        <w:rPr>
          <w:rFonts w:ascii="Arial" w:eastAsia="Arial" w:hAnsi="Arial" w:cs="Arial"/>
        </w:rPr>
        <w:t>’</w:t>
      </w:r>
      <w:r w:rsidR="001F7F19">
        <w:rPr>
          <w:rFonts w:ascii="Arial" w:eastAsia="Arial" w:hAnsi="Arial" w:cs="Arial"/>
        </w:rPr>
        <w:t xml:space="preserve"> como la </w:t>
      </w:r>
      <w:r w:rsidR="00880335">
        <w:rPr>
          <w:rFonts w:ascii="Arial" w:eastAsia="Arial" w:hAnsi="Arial" w:cs="Arial"/>
        </w:rPr>
        <w:t xml:space="preserve">película </w:t>
      </w:r>
      <w:r w:rsidR="001F7F19">
        <w:rPr>
          <w:rFonts w:ascii="Arial" w:eastAsia="Arial" w:hAnsi="Arial" w:cs="Arial"/>
        </w:rPr>
        <w:t>más vista del año</w:t>
      </w:r>
      <w:r w:rsidR="00880335">
        <w:rPr>
          <w:rFonts w:ascii="Arial" w:eastAsia="Arial" w:hAnsi="Arial" w:cs="Arial"/>
        </w:rPr>
        <w:t>.</w:t>
      </w:r>
    </w:p>
    <w:p w14:paraId="48515CD4" w14:textId="77777777" w:rsidR="006D59E2" w:rsidRDefault="006D59E2" w:rsidP="0088631C">
      <w:pPr>
        <w:spacing w:after="0" w:line="240" w:lineRule="auto"/>
        <w:ind w:right="-284"/>
        <w:jc w:val="both"/>
        <w:rPr>
          <w:rFonts w:ascii="Arial" w:eastAsia="Arial" w:hAnsi="Arial" w:cs="Arial"/>
        </w:rPr>
      </w:pPr>
    </w:p>
    <w:p w14:paraId="0075DE8C" w14:textId="2FE809C6" w:rsidR="008A32D6" w:rsidRDefault="006D59E2" w:rsidP="0088631C">
      <w:pPr>
        <w:spacing w:after="0" w:line="240" w:lineRule="auto"/>
        <w:ind w:right="-284"/>
        <w:jc w:val="both"/>
        <w:rPr>
          <w:rFonts w:ascii="Arial" w:eastAsia="Arial" w:hAnsi="Arial" w:cs="Arial"/>
        </w:rPr>
      </w:pPr>
      <w:r w:rsidRPr="00A732D0">
        <w:rPr>
          <w:rFonts w:ascii="Arial" w:eastAsia="Arial" w:hAnsi="Arial" w:cs="Arial"/>
        </w:rPr>
        <w:t>La información rigurosa</w:t>
      </w:r>
      <w:r>
        <w:rPr>
          <w:rFonts w:ascii="Arial" w:eastAsia="Arial" w:hAnsi="Arial" w:cs="Arial"/>
        </w:rPr>
        <w:t xml:space="preserve"> e independiente desde el punto de vista editorial</w:t>
      </w:r>
      <w:r w:rsidRPr="00A732D0">
        <w:rPr>
          <w:rFonts w:ascii="Arial" w:eastAsia="Arial" w:hAnsi="Arial" w:cs="Arial"/>
        </w:rPr>
        <w:t xml:space="preserve"> ha venido de la mano de </w:t>
      </w:r>
      <w:r w:rsidRPr="00A732D0">
        <w:rPr>
          <w:rFonts w:ascii="Arial" w:eastAsia="Arial" w:hAnsi="Arial" w:cs="Arial"/>
          <w:b/>
          <w:bCs/>
        </w:rPr>
        <w:t>Informativos Telecinco</w:t>
      </w:r>
      <w:r w:rsidRPr="00A732D0">
        <w:rPr>
          <w:rFonts w:ascii="Arial" w:eastAsia="Arial" w:hAnsi="Arial" w:cs="Arial"/>
        </w:rPr>
        <w:t xml:space="preserve">, que de nuevo ha llevado a cabo una intensa labor para acercar las claves de la actualidad </w:t>
      </w:r>
      <w:r w:rsidR="007D2A46">
        <w:rPr>
          <w:rFonts w:ascii="Arial" w:eastAsia="Arial" w:hAnsi="Arial" w:cs="Arial"/>
        </w:rPr>
        <w:t xml:space="preserve">a una media de </w:t>
      </w:r>
      <w:r w:rsidR="0062209C">
        <w:rPr>
          <w:rFonts w:ascii="Arial" w:eastAsia="Arial" w:hAnsi="Arial" w:cs="Arial"/>
        </w:rPr>
        <w:t>1,8 M de</w:t>
      </w:r>
      <w:r w:rsidR="007D2A46">
        <w:rPr>
          <w:rFonts w:ascii="Arial" w:eastAsia="Arial" w:hAnsi="Arial" w:cs="Arial"/>
        </w:rPr>
        <w:t xml:space="preserve"> espectadores y un </w:t>
      </w:r>
      <w:r w:rsidR="0062209C">
        <w:rPr>
          <w:rFonts w:ascii="Arial" w:eastAsia="Arial" w:hAnsi="Arial" w:cs="Arial"/>
        </w:rPr>
        <w:t>14,4</w:t>
      </w:r>
      <w:r w:rsidR="007D2A46">
        <w:rPr>
          <w:rFonts w:ascii="Arial" w:eastAsia="Arial" w:hAnsi="Arial" w:cs="Arial"/>
        </w:rPr>
        <w:t xml:space="preserve">% de </w:t>
      </w:r>
      <w:r w:rsidR="007D2A46" w:rsidRPr="005656FD">
        <w:rPr>
          <w:rFonts w:ascii="Arial" w:eastAsia="Arial" w:hAnsi="Arial" w:cs="Arial"/>
          <w:i/>
          <w:iCs/>
        </w:rPr>
        <w:t>share</w:t>
      </w:r>
      <w:r w:rsidR="007D2A46">
        <w:rPr>
          <w:rFonts w:ascii="Arial" w:eastAsia="Arial" w:hAnsi="Arial" w:cs="Arial"/>
        </w:rPr>
        <w:t xml:space="preserve"> en </w:t>
      </w:r>
      <w:r w:rsidR="00B24AFC">
        <w:rPr>
          <w:rFonts w:ascii="Arial" w:eastAsia="Arial" w:hAnsi="Arial" w:cs="Arial"/>
        </w:rPr>
        <w:t>el cómputo d</w:t>
      </w:r>
      <w:r w:rsidR="007D2A46">
        <w:rPr>
          <w:rFonts w:ascii="Arial" w:eastAsia="Arial" w:hAnsi="Arial" w:cs="Arial"/>
        </w:rPr>
        <w:t>e sus principales ediciones</w:t>
      </w:r>
      <w:r w:rsidR="00D411FF">
        <w:rPr>
          <w:rFonts w:ascii="Arial" w:eastAsia="Arial" w:hAnsi="Arial" w:cs="Arial"/>
        </w:rPr>
        <w:t xml:space="preserve">, que al igual que el resto de los contenidos de Telecinco, crece en </w:t>
      </w:r>
      <w:proofErr w:type="gramStart"/>
      <w:r w:rsidR="00D411FF" w:rsidRPr="00D411FF">
        <w:rPr>
          <w:rFonts w:ascii="Arial" w:eastAsia="Arial" w:hAnsi="Arial" w:cs="Arial"/>
          <w:i/>
          <w:iCs/>
        </w:rPr>
        <w:t>target</w:t>
      </w:r>
      <w:proofErr w:type="gramEnd"/>
      <w:r w:rsidR="00D411FF">
        <w:rPr>
          <w:rFonts w:ascii="Arial" w:eastAsia="Arial" w:hAnsi="Arial" w:cs="Arial"/>
        </w:rPr>
        <w:t xml:space="preserve"> comercial hasta un 15,6%</w:t>
      </w:r>
      <w:r w:rsidR="0062209C">
        <w:rPr>
          <w:rFonts w:ascii="Arial" w:eastAsia="Arial" w:hAnsi="Arial" w:cs="Arial"/>
        </w:rPr>
        <w:t>.</w:t>
      </w:r>
      <w:r w:rsidR="00380088">
        <w:rPr>
          <w:rFonts w:ascii="Arial" w:eastAsia="Arial" w:hAnsi="Arial" w:cs="Arial"/>
        </w:rPr>
        <w:t xml:space="preserve"> La edición diaria de Informativos Telecinco 15:00 h. ha sido la más vista con una media del 15,9%, su cuota más alta desde 2008, y casi 1,9M de espectadores.</w:t>
      </w:r>
      <w:r w:rsidR="008A32D6">
        <w:rPr>
          <w:rFonts w:ascii="Arial" w:eastAsia="Arial" w:hAnsi="Arial" w:cs="Arial"/>
        </w:rPr>
        <w:t xml:space="preserve"> Por su parte, la edición Matinal (12,</w:t>
      </w:r>
      <w:r w:rsidR="001D6049">
        <w:rPr>
          <w:rFonts w:ascii="Arial" w:eastAsia="Arial" w:hAnsi="Arial" w:cs="Arial"/>
        </w:rPr>
        <w:t>6</w:t>
      </w:r>
      <w:r w:rsidR="008A32D6">
        <w:rPr>
          <w:rFonts w:ascii="Arial" w:eastAsia="Arial" w:hAnsi="Arial" w:cs="Arial"/>
        </w:rPr>
        <w:t>% y 18</w:t>
      </w:r>
      <w:r w:rsidR="001D6049">
        <w:rPr>
          <w:rFonts w:ascii="Arial" w:eastAsia="Arial" w:hAnsi="Arial" w:cs="Arial"/>
        </w:rPr>
        <w:t>7</w:t>
      </w:r>
      <w:r w:rsidR="008A32D6">
        <w:rPr>
          <w:rFonts w:ascii="Arial" w:eastAsia="Arial" w:hAnsi="Arial" w:cs="Arial"/>
        </w:rPr>
        <w:t>.000) lidera con su mejor dato en 13 años frente al informativo de su inmediata competidora.</w:t>
      </w:r>
    </w:p>
    <w:p w14:paraId="1B1EFE3E" w14:textId="77777777" w:rsidR="0062209C" w:rsidRDefault="0062209C" w:rsidP="0088631C">
      <w:pPr>
        <w:spacing w:after="0" w:line="240" w:lineRule="auto"/>
        <w:ind w:right="-284"/>
        <w:jc w:val="both"/>
        <w:rPr>
          <w:rFonts w:ascii="Arial" w:eastAsia="Arial" w:hAnsi="Arial" w:cs="Arial"/>
        </w:rPr>
      </w:pPr>
    </w:p>
    <w:p w14:paraId="7755BBF3" w14:textId="08540DB8" w:rsidR="006D59E2" w:rsidRPr="00B6057E" w:rsidRDefault="006D59E2" w:rsidP="0088631C">
      <w:pPr>
        <w:spacing w:after="0" w:line="240" w:lineRule="auto"/>
        <w:ind w:right="-284"/>
        <w:jc w:val="both"/>
        <w:rPr>
          <w:rFonts w:ascii="Arial" w:eastAsia="Arial" w:hAnsi="Arial" w:cs="Arial"/>
          <w:b/>
          <w:color w:val="1F4E79" w:themeColor="accent5" w:themeShade="80"/>
          <w:sz w:val="28"/>
          <w:szCs w:val="28"/>
        </w:rPr>
      </w:pPr>
      <w:r w:rsidRPr="00B6057E">
        <w:rPr>
          <w:rFonts w:ascii="Arial" w:eastAsia="Arial" w:hAnsi="Arial" w:cs="Arial"/>
          <w:b/>
          <w:color w:val="1F4E79" w:themeColor="accent5" w:themeShade="80"/>
          <w:sz w:val="28"/>
          <w:szCs w:val="28"/>
        </w:rPr>
        <w:t>C</w:t>
      </w:r>
      <w:r w:rsidR="00B24AFC">
        <w:rPr>
          <w:rFonts w:ascii="Arial" w:eastAsia="Arial" w:hAnsi="Arial" w:cs="Arial"/>
          <w:b/>
          <w:color w:val="1F4E79" w:themeColor="accent5" w:themeShade="80"/>
          <w:sz w:val="28"/>
          <w:szCs w:val="28"/>
        </w:rPr>
        <w:t xml:space="preserve">uatro, </w:t>
      </w:r>
      <w:r w:rsidR="007D732C">
        <w:rPr>
          <w:rFonts w:ascii="Arial" w:eastAsia="Arial" w:hAnsi="Arial" w:cs="Arial"/>
          <w:b/>
          <w:color w:val="1F4E79" w:themeColor="accent5" w:themeShade="80"/>
          <w:sz w:val="28"/>
          <w:szCs w:val="28"/>
        </w:rPr>
        <w:t>fortaleza en el perfil comercial</w:t>
      </w:r>
    </w:p>
    <w:p w14:paraId="2F184780" w14:textId="77777777" w:rsidR="006D59E2" w:rsidRPr="00A16B0D" w:rsidRDefault="006D59E2" w:rsidP="0088631C">
      <w:pPr>
        <w:spacing w:after="0" w:line="240" w:lineRule="auto"/>
        <w:ind w:right="-284"/>
        <w:jc w:val="center"/>
        <w:rPr>
          <w:rFonts w:ascii="Arial" w:eastAsia="Arial" w:hAnsi="Arial" w:cs="Arial"/>
          <w:b/>
          <w:sz w:val="24"/>
        </w:rPr>
      </w:pPr>
    </w:p>
    <w:p w14:paraId="517BB478" w14:textId="1D261927" w:rsidR="006D59E2" w:rsidRPr="00A12374" w:rsidRDefault="006D59E2" w:rsidP="0088631C">
      <w:pPr>
        <w:spacing w:after="0" w:line="240" w:lineRule="auto"/>
        <w:ind w:right="-284"/>
        <w:jc w:val="both"/>
        <w:rPr>
          <w:rFonts w:ascii="Arial" w:eastAsia="Arial" w:hAnsi="Arial" w:cs="Arial"/>
          <w:szCs w:val="20"/>
        </w:rPr>
      </w:pPr>
      <w:r w:rsidRPr="00A12374">
        <w:rPr>
          <w:rFonts w:ascii="Arial" w:eastAsia="Arial" w:hAnsi="Arial" w:cs="Arial"/>
          <w:szCs w:val="20"/>
        </w:rPr>
        <w:t>Cuatr</w:t>
      </w:r>
      <w:r w:rsidR="007D732C">
        <w:rPr>
          <w:rFonts w:ascii="Arial" w:eastAsia="Arial" w:hAnsi="Arial" w:cs="Arial"/>
          <w:szCs w:val="20"/>
        </w:rPr>
        <w:t>o</w:t>
      </w:r>
      <w:r w:rsidRPr="00A12374">
        <w:rPr>
          <w:rFonts w:ascii="Arial" w:eastAsia="Arial" w:hAnsi="Arial" w:cs="Arial"/>
          <w:szCs w:val="20"/>
        </w:rPr>
        <w:t xml:space="preserve">, con un </w:t>
      </w:r>
      <w:r w:rsidR="00C86AB6">
        <w:rPr>
          <w:rFonts w:ascii="Arial" w:eastAsia="Arial" w:hAnsi="Arial" w:cs="Arial"/>
          <w:szCs w:val="20"/>
        </w:rPr>
        <w:t>5,3</w:t>
      </w:r>
      <w:r w:rsidRPr="00A12374">
        <w:rPr>
          <w:rFonts w:ascii="Arial" w:eastAsia="Arial" w:hAnsi="Arial" w:cs="Arial"/>
          <w:szCs w:val="20"/>
        </w:rPr>
        <w:t xml:space="preserve">% en total individuos, ha hecho gala de su fortaleza en perfil comercial, con una conversión positiva al </w:t>
      </w:r>
      <w:r w:rsidR="00C86AB6">
        <w:rPr>
          <w:rFonts w:ascii="Arial" w:eastAsia="Arial" w:hAnsi="Arial" w:cs="Arial"/>
          <w:szCs w:val="20"/>
        </w:rPr>
        <w:t>6,1</w:t>
      </w:r>
      <w:r w:rsidRPr="00A12374">
        <w:rPr>
          <w:rFonts w:ascii="Arial" w:eastAsia="Arial" w:hAnsi="Arial" w:cs="Arial"/>
          <w:szCs w:val="20"/>
        </w:rPr>
        <w:t xml:space="preserve">%. </w:t>
      </w:r>
      <w:r w:rsidR="00C86AB6">
        <w:rPr>
          <w:rFonts w:ascii="Arial" w:eastAsia="Arial" w:hAnsi="Arial" w:cs="Arial"/>
          <w:szCs w:val="20"/>
        </w:rPr>
        <w:t>En p</w:t>
      </w:r>
      <w:r w:rsidR="00C86AB6" w:rsidRPr="00880335">
        <w:rPr>
          <w:rFonts w:ascii="Arial" w:eastAsia="Arial" w:hAnsi="Arial" w:cs="Arial"/>
          <w:i/>
          <w:iCs/>
          <w:szCs w:val="20"/>
        </w:rPr>
        <w:t>rime time</w:t>
      </w:r>
      <w:r w:rsidR="00C86AB6">
        <w:rPr>
          <w:rFonts w:ascii="Arial" w:eastAsia="Arial" w:hAnsi="Arial" w:cs="Arial"/>
          <w:szCs w:val="20"/>
        </w:rPr>
        <w:t xml:space="preserve"> ha obtenido también un 5,3%, elevando su dato hasta el 6,4% en el </w:t>
      </w:r>
      <w:proofErr w:type="gramStart"/>
      <w:r w:rsidR="00C86AB6" w:rsidRPr="00C86AB6">
        <w:rPr>
          <w:rFonts w:ascii="Arial" w:eastAsia="Arial" w:hAnsi="Arial" w:cs="Arial"/>
          <w:i/>
          <w:iCs/>
          <w:szCs w:val="20"/>
        </w:rPr>
        <w:t>target</w:t>
      </w:r>
      <w:proofErr w:type="gramEnd"/>
      <w:r w:rsidR="00C86AB6">
        <w:rPr>
          <w:rFonts w:ascii="Arial" w:eastAsia="Arial" w:hAnsi="Arial" w:cs="Arial"/>
          <w:szCs w:val="20"/>
        </w:rPr>
        <w:t xml:space="preserve"> comercial de la franja. En jóvenes de 25 a 34 años alcanza un 6,</w:t>
      </w:r>
      <w:r w:rsidR="007B7281">
        <w:rPr>
          <w:rFonts w:ascii="Arial" w:eastAsia="Arial" w:hAnsi="Arial" w:cs="Arial"/>
          <w:szCs w:val="20"/>
        </w:rPr>
        <w:t>9</w:t>
      </w:r>
      <w:r w:rsidR="00C86AB6">
        <w:rPr>
          <w:rFonts w:ascii="Arial" w:eastAsia="Arial" w:hAnsi="Arial" w:cs="Arial"/>
          <w:szCs w:val="20"/>
        </w:rPr>
        <w:t xml:space="preserve">%, por encima de su </w:t>
      </w:r>
      <w:r w:rsidR="006679DE">
        <w:rPr>
          <w:rFonts w:ascii="Arial" w:eastAsia="Arial" w:hAnsi="Arial" w:cs="Arial"/>
          <w:szCs w:val="20"/>
        </w:rPr>
        <w:t>competidor directo</w:t>
      </w:r>
      <w:r w:rsidR="00C86AB6">
        <w:rPr>
          <w:rFonts w:ascii="Arial" w:eastAsia="Arial" w:hAnsi="Arial" w:cs="Arial"/>
          <w:szCs w:val="20"/>
        </w:rPr>
        <w:t>.</w:t>
      </w:r>
      <w:r w:rsidRPr="00A12374">
        <w:rPr>
          <w:rFonts w:ascii="Arial" w:eastAsia="Arial" w:hAnsi="Arial" w:cs="Arial"/>
          <w:szCs w:val="20"/>
        </w:rPr>
        <w:t xml:space="preserve"> </w:t>
      </w:r>
    </w:p>
    <w:p w14:paraId="11C73790" w14:textId="77777777" w:rsidR="006D59E2" w:rsidRPr="00A12374" w:rsidRDefault="006D59E2" w:rsidP="0088631C">
      <w:pPr>
        <w:spacing w:after="0" w:line="240" w:lineRule="auto"/>
        <w:ind w:right="-284"/>
        <w:jc w:val="both"/>
        <w:rPr>
          <w:rFonts w:ascii="Arial" w:eastAsia="Arial" w:hAnsi="Arial" w:cs="Arial"/>
          <w:szCs w:val="20"/>
        </w:rPr>
      </w:pPr>
    </w:p>
    <w:p w14:paraId="22AB4C3B" w14:textId="6CF21A15" w:rsidR="006D59E2" w:rsidRPr="00A12374" w:rsidRDefault="006D59E2" w:rsidP="0088631C">
      <w:pPr>
        <w:spacing w:after="0" w:line="240" w:lineRule="auto"/>
        <w:ind w:right="-284"/>
        <w:jc w:val="both"/>
        <w:rPr>
          <w:rFonts w:ascii="Arial" w:eastAsia="Arial" w:hAnsi="Arial" w:cs="Arial"/>
          <w:szCs w:val="20"/>
        </w:rPr>
      </w:pPr>
      <w:r w:rsidRPr="00A12374">
        <w:rPr>
          <w:rFonts w:ascii="Arial" w:eastAsia="Arial" w:hAnsi="Arial" w:cs="Arial"/>
          <w:szCs w:val="20"/>
        </w:rPr>
        <w:t>La producción propia ha vuelto a conquistar su parrilla de programación con propuestas innovadoras y desarrollos originales que se han sumado a programas clásicos de su oferta</w:t>
      </w:r>
      <w:r w:rsidR="00172C28">
        <w:rPr>
          <w:rFonts w:ascii="Arial" w:eastAsia="Arial" w:hAnsi="Arial" w:cs="Arial"/>
          <w:szCs w:val="20"/>
        </w:rPr>
        <w:t>. E</w:t>
      </w:r>
      <w:r w:rsidRPr="00A12374">
        <w:rPr>
          <w:rFonts w:ascii="Arial" w:eastAsia="Arial" w:hAnsi="Arial" w:cs="Arial"/>
          <w:szCs w:val="20"/>
        </w:rPr>
        <w:t xml:space="preserve">n materia de </w:t>
      </w:r>
      <w:proofErr w:type="spellStart"/>
      <w:r w:rsidRPr="00A12374">
        <w:rPr>
          <w:rFonts w:ascii="Arial" w:eastAsia="Arial" w:hAnsi="Arial" w:cs="Arial"/>
          <w:i/>
          <w:iCs/>
          <w:szCs w:val="20"/>
        </w:rPr>
        <w:t>realities</w:t>
      </w:r>
      <w:proofErr w:type="spellEnd"/>
      <w:r w:rsidR="00172C28">
        <w:rPr>
          <w:rFonts w:ascii="Arial" w:eastAsia="Arial" w:hAnsi="Arial" w:cs="Arial"/>
          <w:szCs w:val="20"/>
        </w:rPr>
        <w:t xml:space="preserve"> ha </w:t>
      </w:r>
      <w:r w:rsidR="00CF267D">
        <w:rPr>
          <w:rFonts w:ascii="Arial" w:eastAsia="Arial" w:hAnsi="Arial" w:cs="Arial"/>
          <w:szCs w:val="20"/>
        </w:rPr>
        <w:t xml:space="preserve">contado con </w:t>
      </w:r>
      <w:r w:rsidR="00F8253B" w:rsidRPr="00A12374">
        <w:rPr>
          <w:rFonts w:ascii="Arial" w:eastAsia="Arial" w:hAnsi="Arial" w:cs="Arial"/>
          <w:b/>
          <w:bCs/>
          <w:szCs w:val="20"/>
        </w:rPr>
        <w:t>‘Supervivientes</w:t>
      </w:r>
      <w:r w:rsidR="00F8253B">
        <w:rPr>
          <w:rFonts w:ascii="Arial" w:eastAsia="Arial" w:hAnsi="Arial" w:cs="Arial"/>
          <w:b/>
          <w:bCs/>
          <w:szCs w:val="20"/>
        </w:rPr>
        <w:t>: Tierra de nadie</w:t>
      </w:r>
      <w:r w:rsidR="00F8253B" w:rsidRPr="00A12374">
        <w:rPr>
          <w:rFonts w:ascii="Arial" w:eastAsia="Arial" w:hAnsi="Arial" w:cs="Arial"/>
          <w:b/>
          <w:bCs/>
          <w:szCs w:val="20"/>
        </w:rPr>
        <w:t>’</w:t>
      </w:r>
      <w:r w:rsidR="00F8253B">
        <w:rPr>
          <w:rFonts w:ascii="Arial" w:eastAsia="Arial" w:hAnsi="Arial" w:cs="Arial"/>
          <w:b/>
          <w:bCs/>
          <w:szCs w:val="20"/>
        </w:rPr>
        <w:t xml:space="preserve"> </w:t>
      </w:r>
      <w:r w:rsidR="00F8253B" w:rsidRPr="00F8253B">
        <w:rPr>
          <w:rFonts w:ascii="Arial" w:eastAsia="Arial" w:hAnsi="Arial" w:cs="Arial"/>
          <w:szCs w:val="20"/>
        </w:rPr>
        <w:t>(1,4M y 14,1%) y</w:t>
      </w:r>
      <w:r w:rsidRPr="00A12374">
        <w:rPr>
          <w:rFonts w:ascii="Arial" w:eastAsia="Arial" w:hAnsi="Arial" w:cs="Arial"/>
          <w:szCs w:val="20"/>
        </w:rPr>
        <w:t xml:space="preserve"> ‘</w:t>
      </w:r>
      <w:r w:rsidR="00880335">
        <w:rPr>
          <w:rFonts w:ascii="Arial" w:eastAsia="Arial" w:hAnsi="Arial" w:cs="Arial"/>
          <w:b/>
          <w:bCs/>
          <w:szCs w:val="20"/>
        </w:rPr>
        <w:t>El debate de</w:t>
      </w:r>
      <w:r w:rsidRPr="00A12374">
        <w:rPr>
          <w:rFonts w:ascii="Arial" w:eastAsia="Arial" w:hAnsi="Arial" w:cs="Arial"/>
          <w:b/>
          <w:bCs/>
          <w:szCs w:val="20"/>
        </w:rPr>
        <w:t xml:space="preserve"> las tentaciones’</w:t>
      </w:r>
      <w:r w:rsidR="00172C28">
        <w:rPr>
          <w:rFonts w:ascii="Arial" w:eastAsia="Arial" w:hAnsi="Arial" w:cs="Arial"/>
          <w:b/>
          <w:bCs/>
          <w:szCs w:val="20"/>
        </w:rPr>
        <w:t xml:space="preserve"> </w:t>
      </w:r>
      <w:r w:rsidR="00172C28" w:rsidRPr="00F8253B">
        <w:rPr>
          <w:rFonts w:ascii="Arial" w:eastAsia="Arial" w:hAnsi="Arial" w:cs="Arial"/>
          <w:szCs w:val="20"/>
        </w:rPr>
        <w:t>(</w:t>
      </w:r>
      <w:r w:rsidR="00880335" w:rsidRPr="00F8253B">
        <w:rPr>
          <w:rFonts w:ascii="Arial" w:eastAsia="Arial" w:hAnsi="Arial" w:cs="Arial"/>
          <w:szCs w:val="20"/>
        </w:rPr>
        <w:t>8</w:t>
      </w:r>
      <w:r w:rsidR="007B7281">
        <w:rPr>
          <w:rFonts w:ascii="Arial" w:eastAsia="Arial" w:hAnsi="Arial" w:cs="Arial"/>
          <w:szCs w:val="20"/>
        </w:rPr>
        <w:t>35</w:t>
      </w:r>
      <w:r w:rsidR="00880335" w:rsidRPr="00F8253B">
        <w:rPr>
          <w:rFonts w:ascii="Arial" w:eastAsia="Arial" w:hAnsi="Arial" w:cs="Arial"/>
          <w:szCs w:val="20"/>
        </w:rPr>
        <w:t>.000 y</w:t>
      </w:r>
      <w:r w:rsidR="00F8253B" w:rsidRPr="00F8253B">
        <w:rPr>
          <w:rFonts w:ascii="Arial" w:eastAsia="Arial" w:hAnsi="Arial" w:cs="Arial"/>
          <w:szCs w:val="20"/>
        </w:rPr>
        <w:t xml:space="preserve"> 9,</w:t>
      </w:r>
      <w:r w:rsidR="007B7281">
        <w:rPr>
          <w:rFonts w:ascii="Arial" w:eastAsia="Arial" w:hAnsi="Arial" w:cs="Arial"/>
          <w:szCs w:val="20"/>
        </w:rPr>
        <w:t>2</w:t>
      </w:r>
      <w:r w:rsidR="00F8253B" w:rsidRPr="00F8253B">
        <w:rPr>
          <w:rFonts w:ascii="Arial" w:eastAsia="Arial" w:hAnsi="Arial" w:cs="Arial"/>
          <w:szCs w:val="20"/>
        </w:rPr>
        <w:t>%</w:t>
      </w:r>
      <w:r w:rsidR="00172C28" w:rsidRPr="00F8253B">
        <w:rPr>
          <w:rFonts w:ascii="Arial" w:eastAsia="Arial" w:hAnsi="Arial" w:cs="Arial"/>
          <w:szCs w:val="20"/>
        </w:rPr>
        <w:t>)</w:t>
      </w:r>
      <w:r w:rsidR="00F8253B" w:rsidRPr="00F8253B">
        <w:rPr>
          <w:rFonts w:ascii="Arial" w:eastAsia="Arial" w:hAnsi="Arial" w:cs="Arial"/>
          <w:szCs w:val="20"/>
        </w:rPr>
        <w:t>,</w:t>
      </w:r>
      <w:r w:rsidR="00F8253B">
        <w:rPr>
          <w:rFonts w:ascii="Arial" w:eastAsia="Arial" w:hAnsi="Arial" w:cs="Arial"/>
          <w:b/>
          <w:bCs/>
          <w:szCs w:val="20"/>
        </w:rPr>
        <w:t xml:space="preserve"> </w:t>
      </w:r>
      <w:r w:rsidRPr="00A12374">
        <w:rPr>
          <w:rFonts w:ascii="Arial" w:eastAsia="Arial" w:hAnsi="Arial" w:cs="Arial"/>
          <w:szCs w:val="20"/>
        </w:rPr>
        <w:t>con ventanas de emisión en Cuatro que han liderado sus respectivas franjas.</w:t>
      </w:r>
    </w:p>
    <w:p w14:paraId="209840C3" w14:textId="77777777" w:rsidR="006D59E2" w:rsidRPr="00A12374" w:rsidRDefault="006D59E2" w:rsidP="0088631C">
      <w:pPr>
        <w:spacing w:after="0" w:line="240" w:lineRule="auto"/>
        <w:ind w:right="-284"/>
        <w:jc w:val="both"/>
        <w:rPr>
          <w:rFonts w:ascii="Arial" w:eastAsia="Arial" w:hAnsi="Arial" w:cs="Arial"/>
          <w:szCs w:val="20"/>
        </w:rPr>
      </w:pPr>
    </w:p>
    <w:p w14:paraId="0BF93DB4" w14:textId="6F1EF112" w:rsidR="006D59E2" w:rsidRDefault="006D59E2" w:rsidP="0088631C">
      <w:pPr>
        <w:spacing w:after="0" w:line="240" w:lineRule="auto"/>
        <w:ind w:right="-284"/>
        <w:jc w:val="both"/>
        <w:rPr>
          <w:rFonts w:ascii="Arial" w:eastAsia="Arial" w:hAnsi="Arial" w:cs="Arial"/>
          <w:szCs w:val="20"/>
        </w:rPr>
      </w:pPr>
      <w:r w:rsidRPr="00A12374">
        <w:rPr>
          <w:rFonts w:ascii="Arial" w:eastAsia="Arial" w:hAnsi="Arial" w:cs="Arial"/>
          <w:szCs w:val="20"/>
        </w:rPr>
        <w:t xml:space="preserve">Ha ofrecido además una amplia variedad de géneros en </w:t>
      </w:r>
      <w:r w:rsidRPr="00A12374">
        <w:rPr>
          <w:rFonts w:ascii="Arial" w:eastAsia="Arial" w:hAnsi="Arial" w:cs="Arial"/>
          <w:i/>
          <w:iCs/>
          <w:szCs w:val="20"/>
        </w:rPr>
        <w:t>prime time</w:t>
      </w:r>
      <w:r w:rsidRPr="00A12374">
        <w:rPr>
          <w:rFonts w:ascii="Arial" w:eastAsia="Arial" w:hAnsi="Arial" w:cs="Arial"/>
          <w:szCs w:val="20"/>
        </w:rPr>
        <w:t xml:space="preserve"> con programas como </w:t>
      </w:r>
      <w:r w:rsidR="00F8253B" w:rsidRPr="00A12374">
        <w:rPr>
          <w:rFonts w:ascii="Arial" w:eastAsia="Arial" w:hAnsi="Arial" w:cs="Arial"/>
          <w:b/>
          <w:bCs/>
          <w:szCs w:val="20"/>
        </w:rPr>
        <w:t>‘Planeta Calleja’</w:t>
      </w:r>
      <w:r w:rsidR="00F8253B">
        <w:rPr>
          <w:rFonts w:ascii="Arial" w:eastAsia="Arial" w:hAnsi="Arial" w:cs="Arial"/>
          <w:b/>
          <w:bCs/>
          <w:szCs w:val="20"/>
        </w:rPr>
        <w:t xml:space="preserve"> </w:t>
      </w:r>
      <w:r w:rsidR="00F8253B" w:rsidRPr="00F8253B">
        <w:rPr>
          <w:rFonts w:ascii="Arial" w:eastAsia="Arial" w:hAnsi="Arial" w:cs="Arial"/>
          <w:szCs w:val="20"/>
        </w:rPr>
        <w:t>(1,2M y 7,9%),</w:t>
      </w:r>
      <w:r w:rsidR="00F8253B">
        <w:rPr>
          <w:rFonts w:ascii="Arial" w:eastAsia="Arial" w:hAnsi="Arial" w:cs="Arial"/>
          <w:b/>
          <w:bCs/>
          <w:szCs w:val="20"/>
        </w:rPr>
        <w:t xml:space="preserve"> ‘Todo es verdad’ </w:t>
      </w:r>
      <w:r w:rsidR="00F8253B" w:rsidRPr="00F8253B">
        <w:rPr>
          <w:rFonts w:ascii="Arial" w:eastAsia="Arial" w:hAnsi="Arial" w:cs="Arial"/>
          <w:szCs w:val="20"/>
        </w:rPr>
        <w:t>(6,</w:t>
      </w:r>
      <w:r w:rsidR="003279CF">
        <w:rPr>
          <w:rFonts w:ascii="Arial" w:eastAsia="Arial" w:hAnsi="Arial" w:cs="Arial"/>
          <w:szCs w:val="20"/>
        </w:rPr>
        <w:t>4</w:t>
      </w:r>
      <w:r w:rsidR="00F8253B" w:rsidRPr="00F8253B">
        <w:rPr>
          <w:rFonts w:ascii="Arial" w:eastAsia="Arial" w:hAnsi="Arial" w:cs="Arial"/>
          <w:szCs w:val="20"/>
        </w:rPr>
        <w:t>%),</w:t>
      </w:r>
      <w:r w:rsidR="00F8253B">
        <w:rPr>
          <w:rFonts w:ascii="Arial" w:eastAsia="Arial" w:hAnsi="Arial" w:cs="Arial"/>
          <w:b/>
          <w:bCs/>
          <w:szCs w:val="20"/>
        </w:rPr>
        <w:t xml:space="preserve"> ‘Los </w:t>
      </w:r>
      <w:proofErr w:type="spellStart"/>
      <w:r w:rsidR="00F8253B">
        <w:rPr>
          <w:rFonts w:ascii="Arial" w:eastAsia="Arial" w:hAnsi="Arial" w:cs="Arial"/>
          <w:b/>
          <w:bCs/>
          <w:szCs w:val="20"/>
        </w:rPr>
        <w:t>Gipsy</w:t>
      </w:r>
      <w:proofErr w:type="spellEnd"/>
      <w:r w:rsidR="00F8253B">
        <w:rPr>
          <w:rFonts w:ascii="Arial" w:eastAsia="Arial" w:hAnsi="Arial" w:cs="Arial"/>
          <w:b/>
          <w:bCs/>
          <w:szCs w:val="20"/>
        </w:rPr>
        <w:t xml:space="preserve"> King’ </w:t>
      </w:r>
      <w:r w:rsidR="00F8253B" w:rsidRPr="00F8253B">
        <w:rPr>
          <w:rFonts w:ascii="Arial" w:eastAsia="Arial" w:hAnsi="Arial" w:cs="Arial"/>
          <w:szCs w:val="20"/>
        </w:rPr>
        <w:t>(6%),</w:t>
      </w:r>
      <w:r w:rsidR="00F8253B" w:rsidRPr="00A12374">
        <w:rPr>
          <w:rFonts w:ascii="Arial" w:eastAsia="Arial" w:hAnsi="Arial" w:cs="Arial"/>
          <w:b/>
          <w:bCs/>
          <w:szCs w:val="20"/>
        </w:rPr>
        <w:t xml:space="preserve"> </w:t>
      </w:r>
      <w:r w:rsidRPr="00A12374">
        <w:rPr>
          <w:rFonts w:ascii="Arial" w:eastAsia="Arial" w:hAnsi="Arial" w:cs="Arial"/>
          <w:b/>
          <w:bCs/>
          <w:szCs w:val="20"/>
        </w:rPr>
        <w:t>‘Horizonte’</w:t>
      </w:r>
      <w:r w:rsidR="00172C28">
        <w:rPr>
          <w:rFonts w:ascii="Arial" w:eastAsia="Arial" w:hAnsi="Arial" w:cs="Arial"/>
          <w:b/>
          <w:bCs/>
          <w:szCs w:val="20"/>
        </w:rPr>
        <w:t xml:space="preserve"> </w:t>
      </w:r>
      <w:r w:rsidR="00172C28" w:rsidRPr="00F8253B">
        <w:rPr>
          <w:rFonts w:ascii="Arial" w:eastAsia="Arial" w:hAnsi="Arial" w:cs="Arial"/>
          <w:szCs w:val="20"/>
        </w:rPr>
        <w:t>(</w:t>
      </w:r>
      <w:r w:rsidR="00F8253B" w:rsidRPr="00F8253B">
        <w:rPr>
          <w:rFonts w:ascii="Arial" w:eastAsia="Arial" w:hAnsi="Arial" w:cs="Arial"/>
          <w:szCs w:val="20"/>
        </w:rPr>
        <w:t>6,8%</w:t>
      </w:r>
      <w:r w:rsidR="00172C28" w:rsidRPr="00F8253B">
        <w:rPr>
          <w:rFonts w:ascii="Arial" w:eastAsia="Arial" w:hAnsi="Arial" w:cs="Arial"/>
          <w:szCs w:val="20"/>
        </w:rPr>
        <w:t>)</w:t>
      </w:r>
      <w:r w:rsidRPr="00F8253B">
        <w:rPr>
          <w:rFonts w:ascii="Arial" w:eastAsia="Arial" w:hAnsi="Arial" w:cs="Arial"/>
          <w:szCs w:val="20"/>
        </w:rPr>
        <w:t>,</w:t>
      </w:r>
      <w:r w:rsidRPr="00A12374">
        <w:rPr>
          <w:rFonts w:ascii="Arial" w:eastAsia="Arial" w:hAnsi="Arial" w:cs="Arial"/>
          <w:b/>
          <w:bCs/>
          <w:szCs w:val="20"/>
        </w:rPr>
        <w:t xml:space="preserve"> ‘Viajeros Cuatro’</w:t>
      </w:r>
      <w:r w:rsidR="00172C28">
        <w:rPr>
          <w:rFonts w:ascii="Arial" w:eastAsia="Arial" w:hAnsi="Arial" w:cs="Arial"/>
          <w:b/>
          <w:bCs/>
          <w:szCs w:val="20"/>
        </w:rPr>
        <w:t xml:space="preserve"> </w:t>
      </w:r>
      <w:r w:rsidR="00172C28" w:rsidRPr="00F8253B">
        <w:rPr>
          <w:rFonts w:ascii="Arial" w:eastAsia="Arial" w:hAnsi="Arial" w:cs="Arial"/>
          <w:szCs w:val="20"/>
        </w:rPr>
        <w:t>(</w:t>
      </w:r>
      <w:r w:rsidR="00F8253B" w:rsidRPr="00F8253B">
        <w:rPr>
          <w:rFonts w:ascii="Arial" w:eastAsia="Arial" w:hAnsi="Arial" w:cs="Arial"/>
          <w:szCs w:val="20"/>
        </w:rPr>
        <w:t>4,9%</w:t>
      </w:r>
      <w:r w:rsidR="00172C28" w:rsidRPr="00F8253B">
        <w:rPr>
          <w:rFonts w:ascii="Arial" w:eastAsia="Arial" w:hAnsi="Arial" w:cs="Arial"/>
          <w:szCs w:val="20"/>
        </w:rPr>
        <w:t>)</w:t>
      </w:r>
      <w:r w:rsidRPr="00A12374">
        <w:rPr>
          <w:rFonts w:ascii="Arial" w:eastAsia="Arial" w:hAnsi="Arial" w:cs="Arial"/>
          <w:b/>
          <w:bCs/>
          <w:szCs w:val="20"/>
        </w:rPr>
        <w:t xml:space="preserve"> </w:t>
      </w:r>
      <w:r w:rsidRPr="00172C28">
        <w:rPr>
          <w:rFonts w:ascii="Arial" w:eastAsia="Arial" w:hAnsi="Arial" w:cs="Arial"/>
          <w:szCs w:val="20"/>
        </w:rPr>
        <w:t xml:space="preserve">o </w:t>
      </w:r>
      <w:r w:rsidRPr="00A12374">
        <w:rPr>
          <w:rFonts w:ascii="Arial" w:eastAsia="Arial" w:hAnsi="Arial" w:cs="Arial"/>
          <w:b/>
          <w:bCs/>
          <w:szCs w:val="20"/>
        </w:rPr>
        <w:t>‘En el punto de mira’</w:t>
      </w:r>
      <w:r w:rsidR="00172C28">
        <w:rPr>
          <w:rFonts w:ascii="Arial" w:eastAsia="Arial" w:hAnsi="Arial" w:cs="Arial"/>
          <w:b/>
          <w:bCs/>
          <w:szCs w:val="20"/>
        </w:rPr>
        <w:t xml:space="preserve"> </w:t>
      </w:r>
      <w:r w:rsidR="00172C28" w:rsidRPr="00F8253B">
        <w:rPr>
          <w:rFonts w:ascii="Arial" w:eastAsia="Arial" w:hAnsi="Arial" w:cs="Arial"/>
          <w:szCs w:val="20"/>
        </w:rPr>
        <w:t>(</w:t>
      </w:r>
      <w:r w:rsidR="00F8253B" w:rsidRPr="00F8253B">
        <w:rPr>
          <w:rFonts w:ascii="Arial" w:eastAsia="Arial" w:hAnsi="Arial" w:cs="Arial"/>
          <w:szCs w:val="20"/>
        </w:rPr>
        <w:t>4,7%</w:t>
      </w:r>
      <w:r w:rsidR="00172C28" w:rsidRPr="00F8253B">
        <w:rPr>
          <w:rFonts w:ascii="Arial" w:eastAsia="Arial" w:hAnsi="Arial" w:cs="Arial"/>
          <w:szCs w:val="20"/>
        </w:rPr>
        <w:t>)</w:t>
      </w:r>
      <w:r w:rsidRPr="00F8253B">
        <w:rPr>
          <w:rFonts w:ascii="Arial" w:eastAsia="Arial" w:hAnsi="Arial" w:cs="Arial"/>
          <w:szCs w:val="20"/>
        </w:rPr>
        <w:t>;</w:t>
      </w:r>
      <w:r w:rsidRPr="00A12374">
        <w:rPr>
          <w:rFonts w:ascii="Arial" w:eastAsia="Arial" w:hAnsi="Arial" w:cs="Arial"/>
          <w:szCs w:val="20"/>
        </w:rPr>
        <w:t xml:space="preserve"> grandes clásicos de su parrilla como </w:t>
      </w:r>
      <w:r w:rsidRPr="00A12374">
        <w:rPr>
          <w:rFonts w:ascii="Arial" w:eastAsia="Arial" w:hAnsi="Arial" w:cs="Arial"/>
          <w:b/>
          <w:bCs/>
          <w:szCs w:val="20"/>
        </w:rPr>
        <w:t>‘</w:t>
      </w:r>
      <w:proofErr w:type="spellStart"/>
      <w:r w:rsidRPr="00A12374">
        <w:rPr>
          <w:rFonts w:ascii="Arial" w:eastAsia="Arial" w:hAnsi="Arial" w:cs="Arial"/>
          <w:b/>
          <w:bCs/>
          <w:szCs w:val="20"/>
        </w:rPr>
        <w:t>First</w:t>
      </w:r>
      <w:proofErr w:type="spellEnd"/>
      <w:r w:rsidRPr="00A12374">
        <w:rPr>
          <w:rFonts w:ascii="Arial" w:eastAsia="Arial" w:hAnsi="Arial" w:cs="Arial"/>
          <w:b/>
          <w:bCs/>
          <w:szCs w:val="20"/>
        </w:rPr>
        <w:t xml:space="preserve"> dates’</w:t>
      </w:r>
      <w:r w:rsidR="00172C28">
        <w:rPr>
          <w:rFonts w:ascii="Arial" w:eastAsia="Arial" w:hAnsi="Arial" w:cs="Arial"/>
          <w:b/>
          <w:bCs/>
          <w:szCs w:val="20"/>
        </w:rPr>
        <w:t xml:space="preserve"> </w:t>
      </w:r>
      <w:r w:rsidR="00172C28" w:rsidRPr="00F8253B">
        <w:rPr>
          <w:rFonts w:ascii="Arial" w:eastAsia="Arial" w:hAnsi="Arial" w:cs="Arial"/>
          <w:szCs w:val="20"/>
        </w:rPr>
        <w:t>(</w:t>
      </w:r>
      <w:r w:rsidR="00F8253B" w:rsidRPr="00F8253B">
        <w:rPr>
          <w:rFonts w:ascii="Arial" w:eastAsia="Arial" w:hAnsi="Arial" w:cs="Arial"/>
          <w:szCs w:val="20"/>
        </w:rPr>
        <w:t>1M y 6,</w:t>
      </w:r>
      <w:r w:rsidR="00632F64">
        <w:rPr>
          <w:rFonts w:ascii="Arial" w:eastAsia="Arial" w:hAnsi="Arial" w:cs="Arial"/>
          <w:szCs w:val="20"/>
        </w:rPr>
        <w:t>6</w:t>
      </w:r>
      <w:r w:rsidR="00F8253B" w:rsidRPr="00F8253B">
        <w:rPr>
          <w:rFonts w:ascii="Arial" w:eastAsia="Arial" w:hAnsi="Arial" w:cs="Arial"/>
          <w:szCs w:val="20"/>
        </w:rPr>
        <w:t>%</w:t>
      </w:r>
      <w:r w:rsidR="00172C28" w:rsidRPr="00F8253B">
        <w:rPr>
          <w:rFonts w:ascii="Arial" w:eastAsia="Arial" w:hAnsi="Arial" w:cs="Arial"/>
          <w:szCs w:val="20"/>
        </w:rPr>
        <w:t>)</w:t>
      </w:r>
      <w:r w:rsidRPr="00A12374">
        <w:rPr>
          <w:rFonts w:ascii="Arial" w:eastAsia="Arial" w:hAnsi="Arial" w:cs="Arial"/>
          <w:b/>
          <w:bCs/>
          <w:szCs w:val="20"/>
        </w:rPr>
        <w:t xml:space="preserve"> </w:t>
      </w:r>
      <w:r w:rsidRPr="00172C28">
        <w:rPr>
          <w:rFonts w:ascii="Arial" w:eastAsia="Arial" w:hAnsi="Arial" w:cs="Arial"/>
          <w:szCs w:val="20"/>
        </w:rPr>
        <w:t>y</w:t>
      </w:r>
      <w:r w:rsidRPr="00A12374">
        <w:rPr>
          <w:rFonts w:ascii="Arial" w:eastAsia="Arial" w:hAnsi="Arial" w:cs="Arial"/>
          <w:b/>
          <w:bCs/>
          <w:szCs w:val="20"/>
        </w:rPr>
        <w:t xml:space="preserve"> ‘Cuarto Milenio’</w:t>
      </w:r>
      <w:r w:rsidRPr="00A12374">
        <w:rPr>
          <w:rFonts w:ascii="Arial" w:eastAsia="Arial" w:hAnsi="Arial" w:cs="Arial"/>
          <w:szCs w:val="20"/>
        </w:rPr>
        <w:t xml:space="preserve"> </w:t>
      </w:r>
      <w:r w:rsidR="00172C28">
        <w:rPr>
          <w:rFonts w:ascii="Arial" w:eastAsia="Arial" w:hAnsi="Arial" w:cs="Arial"/>
          <w:szCs w:val="20"/>
        </w:rPr>
        <w:t>(</w:t>
      </w:r>
      <w:r w:rsidR="00F8253B">
        <w:rPr>
          <w:rFonts w:ascii="Arial" w:eastAsia="Arial" w:hAnsi="Arial" w:cs="Arial"/>
          <w:szCs w:val="20"/>
        </w:rPr>
        <w:t>6,</w:t>
      </w:r>
      <w:r w:rsidR="00B35551">
        <w:rPr>
          <w:rFonts w:ascii="Arial" w:eastAsia="Arial" w:hAnsi="Arial" w:cs="Arial"/>
          <w:szCs w:val="20"/>
        </w:rPr>
        <w:t>2</w:t>
      </w:r>
      <w:r w:rsidR="00F8253B">
        <w:rPr>
          <w:rFonts w:ascii="Arial" w:eastAsia="Arial" w:hAnsi="Arial" w:cs="Arial"/>
          <w:szCs w:val="20"/>
        </w:rPr>
        <w:t>%)</w:t>
      </w:r>
      <w:r w:rsidR="00172C28">
        <w:rPr>
          <w:rFonts w:ascii="Arial" w:eastAsia="Arial" w:hAnsi="Arial" w:cs="Arial"/>
          <w:szCs w:val="20"/>
        </w:rPr>
        <w:t xml:space="preserve"> </w:t>
      </w:r>
      <w:r w:rsidRPr="00A12374">
        <w:rPr>
          <w:rFonts w:ascii="Arial" w:eastAsia="Arial" w:hAnsi="Arial" w:cs="Arial"/>
          <w:szCs w:val="20"/>
        </w:rPr>
        <w:t xml:space="preserve">y ha consolidado su tarde con </w:t>
      </w:r>
      <w:r w:rsidRPr="00A12374">
        <w:rPr>
          <w:rFonts w:ascii="Arial" w:eastAsia="Arial" w:hAnsi="Arial" w:cs="Arial"/>
          <w:b/>
          <w:bCs/>
          <w:szCs w:val="20"/>
        </w:rPr>
        <w:t xml:space="preserve">‘Todo es mentira’ </w:t>
      </w:r>
      <w:r w:rsidR="00172C28" w:rsidRPr="00F8253B">
        <w:rPr>
          <w:rFonts w:ascii="Arial" w:eastAsia="Arial" w:hAnsi="Arial" w:cs="Arial"/>
          <w:szCs w:val="20"/>
        </w:rPr>
        <w:t>(</w:t>
      </w:r>
      <w:r w:rsidR="00F8253B" w:rsidRPr="00F8253B">
        <w:rPr>
          <w:rFonts w:ascii="Arial" w:eastAsia="Arial" w:hAnsi="Arial" w:cs="Arial"/>
          <w:szCs w:val="20"/>
        </w:rPr>
        <w:t>5,7%</w:t>
      </w:r>
      <w:r w:rsidR="00172C28" w:rsidRPr="00F8253B">
        <w:rPr>
          <w:rFonts w:ascii="Arial" w:eastAsia="Arial" w:hAnsi="Arial" w:cs="Arial"/>
          <w:szCs w:val="20"/>
        </w:rPr>
        <w:t>)</w:t>
      </w:r>
      <w:r w:rsidR="00172C28">
        <w:rPr>
          <w:rFonts w:ascii="Arial" w:eastAsia="Arial" w:hAnsi="Arial" w:cs="Arial"/>
          <w:b/>
          <w:bCs/>
          <w:szCs w:val="20"/>
        </w:rPr>
        <w:t xml:space="preserve"> </w:t>
      </w:r>
      <w:r w:rsidRPr="00172C28">
        <w:rPr>
          <w:rFonts w:ascii="Arial" w:eastAsia="Arial" w:hAnsi="Arial" w:cs="Arial"/>
          <w:szCs w:val="20"/>
        </w:rPr>
        <w:t>y</w:t>
      </w:r>
      <w:r w:rsidRPr="00A12374">
        <w:rPr>
          <w:rFonts w:ascii="Arial" w:eastAsia="Arial" w:hAnsi="Arial" w:cs="Arial"/>
          <w:b/>
          <w:bCs/>
          <w:szCs w:val="20"/>
        </w:rPr>
        <w:t xml:space="preserve"> ‘Cuatro al día’</w:t>
      </w:r>
      <w:r w:rsidR="00172C28">
        <w:rPr>
          <w:rFonts w:ascii="Arial" w:eastAsia="Arial" w:hAnsi="Arial" w:cs="Arial"/>
          <w:b/>
          <w:bCs/>
          <w:szCs w:val="20"/>
        </w:rPr>
        <w:t xml:space="preserve"> </w:t>
      </w:r>
      <w:r w:rsidR="00172C28" w:rsidRPr="00F8253B">
        <w:rPr>
          <w:rFonts w:ascii="Arial" w:eastAsia="Arial" w:hAnsi="Arial" w:cs="Arial"/>
          <w:szCs w:val="20"/>
        </w:rPr>
        <w:t>(</w:t>
      </w:r>
      <w:r w:rsidR="00F8253B" w:rsidRPr="00F8253B">
        <w:rPr>
          <w:rFonts w:ascii="Arial" w:eastAsia="Arial" w:hAnsi="Arial" w:cs="Arial"/>
          <w:szCs w:val="20"/>
        </w:rPr>
        <w:t>5,4%)</w:t>
      </w:r>
      <w:r w:rsidRPr="00F8253B">
        <w:rPr>
          <w:rFonts w:ascii="Arial" w:eastAsia="Arial" w:hAnsi="Arial" w:cs="Arial"/>
          <w:szCs w:val="20"/>
        </w:rPr>
        <w:t>,</w:t>
      </w:r>
      <w:r w:rsidRPr="00A12374">
        <w:rPr>
          <w:rFonts w:ascii="Arial" w:eastAsia="Arial" w:hAnsi="Arial" w:cs="Arial"/>
          <w:szCs w:val="20"/>
        </w:rPr>
        <w:t xml:space="preserve"> con la actualidad en primer plano. En ficción ajena, ha ofrecido </w:t>
      </w:r>
      <w:r w:rsidRPr="00A12374">
        <w:rPr>
          <w:rFonts w:ascii="Arial" w:eastAsia="Arial" w:hAnsi="Arial" w:cs="Arial"/>
          <w:b/>
          <w:bCs/>
          <w:szCs w:val="20"/>
        </w:rPr>
        <w:t>‘</w:t>
      </w:r>
      <w:proofErr w:type="spellStart"/>
      <w:r w:rsidRPr="00A12374">
        <w:rPr>
          <w:rFonts w:ascii="Arial" w:eastAsia="Arial" w:hAnsi="Arial" w:cs="Arial"/>
          <w:b/>
          <w:bCs/>
          <w:szCs w:val="20"/>
        </w:rPr>
        <w:t>The</w:t>
      </w:r>
      <w:proofErr w:type="spellEnd"/>
      <w:r w:rsidRPr="00A12374">
        <w:rPr>
          <w:rFonts w:ascii="Arial" w:eastAsia="Arial" w:hAnsi="Arial" w:cs="Arial"/>
          <w:b/>
          <w:bCs/>
          <w:szCs w:val="20"/>
        </w:rPr>
        <w:t xml:space="preserve"> Good doctor’, ‘FBI’, ‘9-1-1’, ‘</w:t>
      </w:r>
      <w:proofErr w:type="spellStart"/>
      <w:r w:rsidRPr="00A12374">
        <w:rPr>
          <w:rFonts w:ascii="Arial" w:eastAsia="Arial" w:hAnsi="Arial" w:cs="Arial"/>
          <w:b/>
          <w:bCs/>
          <w:szCs w:val="20"/>
        </w:rPr>
        <w:t>McGyver</w:t>
      </w:r>
      <w:proofErr w:type="spellEnd"/>
      <w:r w:rsidRPr="00A12374">
        <w:rPr>
          <w:rFonts w:ascii="Arial" w:eastAsia="Arial" w:hAnsi="Arial" w:cs="Arial"/>
          <w:b/>
          <w:bCs/>
          <w:szCs w:val="20"/>
        </w:rPr>
        <w:t>’,</w:t>
      </w:r>
      <w:r w:rsidRPr="00A12374">
        <w:rPr>
          <w:rFonts w:ascii="Arial" w:eastAsia="Arial" w:hAnsi="Arial" w:cs="Arial"/>
          <w:szCs w:val="20"/>
        </w:rPr>
        <w:t xml:space="preserve"> mientras que con la serie ‘</w:t>
      </w:r>
      <w:r w:rsidRPr="00A12374">
        <w:rPr>
          <w:rFonts w:ascii="Arial" w:eastAsia="Arial" w:hAnsi="Arial" w:cs="Arial"/>
          <w:b/>
          <w:bCs/>
          <w:szCs w:val="20"/>
        </w:rPr>
        <w:t>Caronte’</w:t>
      </w:r>
      <w:r w:rsidR="00172C28">
        <w:rPr>
          <w:rFonts w:ascii="Arial" w:eastAsia="Arial" w:hAnsi="Arial" w:cs="Arial"/>
          <w:b/>
          <w:bCs/>
          <w:szCs w:val="20"/>
        </w:rPr>
        <w:t xml:space="preserve"> </w:t>
      </w:r>
      <w:r w:rsidRPr="00172C28">
        <w:rPr>
          <w:rFonts w:ascii="Arial" w:eastAsia="Arial" w:hAnsi="Arial" w:cs="Arial"/>
          <w:szCs w:val="20"/>
        </w:rPr>
        <w:t>y</w:t>
      </w:r>
      <w:r>
        <w:rPr>
          <w:rFonts w:ascii="Arial" w:eastAsia="Arial" w:hAnsi="Arial" w:cs="Arial"/>
          <w:b/>
          <w:bCs/>
          <w:szCs w:val="20"/>
        </w:rPr>
        <w:t xml:space="preserve"> ‘Los relojes del diablo’</w:t>
      </w:r>
      <w:r w:rsidRPr="00A12374">
        <w:rPr>
          <w:rFonts w:ascii="Arial" w:eastAsia="Arial" w:hAnsi="Arial" w:cs="Arial"/>
          <w:szCs w:val="20"/>
        </w:rPr>
        <w:t xml:space="preserve"> renovó su apuesta por la ficción de producción propia.</w:t>
      </w:r>
    </w:p>
    <w:p w14:paraId="0AEDA4D6" w14:textId="59D96AC1" w:rsidR="00172C28" w:rsidRDefault="00172C28" w:rsidP="0088631C">
      <w:pPr>
        <w:spacing w:after="0" w:line="240" w:lineRule="auto"/>
        <w:ind w:right="-284"/>
        <w:jc w:val="both"/>
        <w:rPr>
          <w:rFonts w:ascii="Arial" w:eastAsia="Arial" w:hAnsi="Arial" w:cs="Arial"/>
          <w:szCs w:val="20"/>
        </w:rPr>
      </w:pPr>
    </w:p>
    <w:p w14:paraId="3ADAD06F" w14:textId="4B028CBB" w:rsidR="00172C28" w:rsidRPr="008F1DCC" w:rsidRDefault="00172C28" w:rsidP="0088631C">
      <w:pPr>
        <w:spacing w:after="0" w:line="240" w:lineRule="auto"/>
        <w:ind w:right="-284"/>
        <w:jc w:val="both"/>
        <w:rPr>
          <w:rFonts w:ascii="Arial" w:eastAsia="Arial" w:hAnsi="Arial" w:cs="Arial"/>
          <w:b/>
          <w:color w:val="002C5F"/>
          <w:sz w:val="28"/>
          <w:szCs w:val="28"/>
        </w:rPr>
      </w:pPr>
      <w:bookmarkStart w:id="1" w:name="_Hlk76029529"/>
      <w:bookmarkStart w:id="2" w:name="_Hlk85472583"/>
      <w:r w:rsidRPr="008F1DCC">
        <w:rPr>
          <w:rFonts w:ascii="Arial" w:eastAsia="Arial" w:hAnsi="Arial" w:cs="Arial"/>
          <w:b/>
          <w:color w:val="002C5F"/>
          <w:sz w:val="28"/>
          <w:szCs w:val="28"/>
        </w:rPr>
        <w:t>E</w:t>
      </w:r>
      <w:r w:rsidR="00B24AFC">
        <w:rPr>
          <w:rFonts w:ascii="Arial" w:eastAsia="Arial" w:hAnsi="Arial" w:cs="Arial"/>
          <w:b/>
          <w:color w:val="002C5F"/>
          <w:sz w:val="28"/>
          <w:szCs w:val="28"/>
        </w:rPr>
        <w:t>l éxito de la Eurocopa, el evento televisivo del año</w:t>
      </w:r>
    </w:p>
    <w:p w14:paraId="777B0CE9" w14:textId="77777777" w:rsidR="00172C28" w:rsidRPr="008B696D" w:rsidRDefault="00172C28" w:rsidP="0088631C">
      <w:pPr>
        <w:spacing w:after="0" w:line="240" w:lineRule="auto"/>
        <w:ind w:right="-284"/>
        <w:jc w:val="both"/>
        <w:rPr>
          <w:rFonts w:ascii="Arial" w:eastAsia="Arial" w:hAnsi="Arial" w:cs="Arial"/>
          <w:bCs/>
        </w:rPr>
      </w:pPr>
    </w:p>
    <w:bookmarkEnd w:id="1"/>
    <w:p w14:paraId="46AB37A3" w14:textId="19305C12" w:rsidR="00172C28" w:rsidRPr="009306AC" w:rsidRDefault="00172C28" w:rsidP="0088631C">
      <w:pPr>
        <w:spacing w:after="0" w:line="240" w:lineRule="auto"/>
        <w:ind w:right="-284"/>
        <w:jc w:val="both"/>
        <w:rPr>
          <w:rFonts w:ascii="Arial" w:eastAsia="Times New Roman" w:hAnsi="Arial" w:cs="Arial"/>
        </w:rPr>
      </w:pPr>
      <w:r w:rsidRPr="009306AC">
        <w:rPr>
          <w:rFonts w:ascii="Arial" w:hAnsi="Arial" w:cs="Arial"/>
        </w:rPr>
        <w:t xml:space="preserve">Mediaset España ha podido </w:t>
      </w:r>
      <w:r>
        <w:rPr>
          <w:rFonts w:ascii="Arial" w:hAnsi="Arial" w:cs="Arial"/>
        </w:rPr>
        <w:t>ofrecer</w:t>
      </w:r>
      <w:r w:rsidRPr="009306AC">
        <w:rPr>
          <w:rFonts w:ascii="Arial" w:hAnsi="Arial" w:cs="Arial"/>
        </w:rPr>
        <w:t xml:space="preserve"> en 2021 la gran apuesta </w:t>
      </w:r>
      <w:r>
        <w:rPr>
          <w:rFonts w:ascii="Arial" w:hAnsi="Arial" w:cs="Arial"/>
        </w:rPr>
        <w:t xml:space="preserve">deportiva </w:t>
      </w:r>
      <w:r w:rsidRPr="009306AC">
        <w:rPr>
          <w:rFonts w:ascii="Arial" w:hAnsi="Arial" w:cs="Arial"/>
        </w:rPr>
        <w:t>que no pudo celebrarse en 2020 por el coronavirus:</w:t>
      </w:r>
      <w:r>
        <w:rPr>
          <w:rFonts w:ascii="Arial" w:hAnsi="Arial" w:cs="Arial"/>
        </w:rPr>
        <w:t xml:space="preserve"> la</w:t>
      </w:r>
      <w:r w:rsidRPr="009306AC">
        <w:rPr>
          <w:rFonts w:ascii="Arial" w:hAnsi="Arial" w:cs="Arial"/>
        </w:rPr>
        <w:t xml:space="preserve"> Eurocopa de Fútbol. Erigido como el evento televisivo del año y como el mejor escaparate para los anunciantes, ha arrojado un </w:t>
      </w:r>
      <w:r w:rsidRPr="009306AC">
        <w:rPr>
          <w:rFonts w:ascii="Arial" w:eastAsia="Times New Roman" w:hAnsi="Arial" w:cs="Arial"/>
        </w:rPr>
        <w:t xml:space="preserve">balance que habla por sí solo: a los 36.250.000 ciudadanos </w:t>
      </w:r>
      <w:r>
        <w:rPr>
          <w:rFonts w:ascii="Arial" w:eastAsia="Times New Roman" w:hAnsi="Arial" w:cs="Arial"/>
        </w:rPr>
        <w:t>-</w:t>
      </w:r>
      <w:r w:rsidRPr="009306AC">
        <w:rPr>
          <w:rFonts w:ascii="Arial" w:eastAsia="Times New Roman" w:hAnsi="Arial" w:cs="Arial"/>
        </w:rPr>
        <w:t>el 80% de la población</w:t>
      </w:r>
      <w:r>
        <w:rPr>
          <w:rFonts w:ascii="Arial" w:eastAsia="Times New Roman" w:hAnsi="Arial" w:cs="Arial"/>
        </w:rPr>
        <w:t>-</w:t>
      </w:r>
      <w:r w:rsidRPr="009306AC">
        <w:rPr>
          <w:rFonts w:ascii="Arial" w:eastAsia="Times New Roman" w:hAnsi="Arial" w:cs="Arial"/>
        </w:rPr>
        <w:t xml:space="preserve"> que contactó </w:t>
      </w:r>
      <w:r w:rsidR="00CF267D">
        <w:rPr>
          <w:rFonts w:ascii="Arial" w:eastAsia="Times New Roman" w:hAnsi="Arial" w:cs="Arial"/>
        </w:rPr>
        <w:t xml:space="preserve">en algún momento </w:t>
      </w:r>
      <w:r w:rsidRPr="009306AC">
        <w:rPr>
          <w:rFonts w:ascii="Arial" w:eastAsia="Times New Roman" w:hAnsi="Arial" w:cs="Arial"/>
        </w:rPr>
        <w:t xml:space="preserve">por televisión con sus retransmisiones, se han sumado un total de 6,1 millones de usuarios únicos </w:t>
      </w:r>
      <w:r>
        <w:rPr>
          <w:rFonts w:ascii="Arial" w:eastAsia="Times New Roman" w:hAnsi="Arial" w:cs="Arial"/>
        </w:rPr>
        <w:t>d</w:t>
      </w:r>
      <w:r w:rsidRPr="009306AC">
        <w:rPr>
          <w:rFonts w:ascii="Arial" w:eastAsia="Times New Roman" w:hAnsi="Arial" w:cs="Arial"/>
        </w:rPr>
        <w:t>el site de la Eurocopa, y 16,7 millones de sesiones en directo registradas, unos datos que l</w:t>
      </w:r>
      <w:r>
        <w:rPr>
          <w:rFonts w:ascii="Arial" w:eastAsia="Times New Roman" w:hAnsi="Arial" w:cs="Arial"/>
        </w:rPr>
        <w:t>o</w:t>
      </w:r>
      <w:r w:rsidRPr="009306AC">
        <w:rPr>
          <w:rFonts w:ascii="Arial" w:eastAsia="Times New Roman" w:hAnsi="Arial" w:cs="Arial"/>
        </w:rPr>
        <w:t xml:space="preserve"> convierten en el evento deportivo con mayor seguimiento digital de la historia en Mediaset España.</w:t>
      </w:r>
    </w:p>
    <w:p w14:paraId="31823EC2" w14:textId="77777777" w:rsidR="00172C28" w:rsidRPr="009306AC" w:rsidRDefault="00172C28" w:rsidP="0088631C">
      <w:pPr>
        <w:spacing w:after="0" w:line="240" w:lineRule="auto"/>
        <w:ind w:right="-284"/>
        <w:jc w:val="both"/>
        <w:rPr>
          <w:rFonts w:ascii="Arial" w:eastAsia="Times New Roman" w:hAnsi="Arial" w:cs="Arial"/>
        </w:rPr>
      </w:pPr>
    </w:p>
    <w:p w14:paraId="19BFAD08" w14:textId="554104C0" w:rsidR="00172C28" w:rsidRPr="009306AC" w:rsidRDefault="00172C28" w:rsidP="0088631C">
      <w:pPr>
        <w:spacing w:after="0" w:line="240" w:lineRule="auto"/>
        <w:ind w:right="-284"/>
        <w:jc w:val="both"/>
        <w:rPr>
          <w:rFonts w:ascii="Arial" w:eastAsia="Times New Roman" w:hAnsi="Arial" w:cs="Arial"/>
        </w:rPr>
      </w:pPr>
      <w:r w:rsidRPr="009306AC">
        <w:rPr>
          <w:rFonts w:ascii="Arial" w:hAnsi="Arial" w:cs="Arial"/>
        </w:rPr>
        <w:t xml:space="preserve">La audiencia media de toda la competición en </w:t>
      </w:r>
      <w:r w:rsidRPr="009306AC">
        <w:rPr>
          <w:rFonts w:ascii="Arial" w:eastAsia="Times New Roman" w:hAnsi="Arial" w:cs="Arial"/>
        </w:rPr>
        <w:t>Telecinco y Cuatro ha sido de más de 3,3M de espectadores, un 28% de cuota de pantalla</w:t>
      </w:r>
      <w:r w:rsidR="00B24AFC">
        <w:rPr>
          <w:rFonts w:ascii="Arial" w:eastAsia="Times New Roman" w:hAnsi="Arial" w:cs="Arial"/>
        </w:rPr>
        <w:t xml:space="preserve"> y</w:t>
      </w:r>
      <w:r w:rsidRPr="009306AC">
        <w:rPr>
          <w:rFonts w:ascii="Arial" w:eastAsia="Times New Roman" w:hAnsi="Arial" w:cs="Arial"/>
        </w:rPr>
        <w:t xml:space="preserve"> un 34,4% de </w:t>
      </w:r>
      <w:proofErr w:type="gramStart"/>
      <w:r w:rsidRPr="009306AC">
        <w:rPr>
          <w:rFonts w:ascii="Arial" w:eastAsia="Times New Roman" w:hAnsi="Arial" w:cs="Arial"/>
          <w:i/>
          <w:iCs/>
        </w:rPr>
        <w:t>target</w:t>
      </w:r>
      <w:proofErr w:type="gramEnd"/>
      <w:r w:rsidRPr="009306AC">
        <w:rPr>
          <w:rFonts w:ascii="Arial" w:eastAsia="Times New Roman" w:hAnsi="Arial" w:cs="Arial"/>
        </w:rPr>
        <w:t xml:space="preserve"> comercial</w:t>
      </w:r>
      <w:r w:rsidR="00B24AFC">
        <w:rPr>
          <w:rFonts w:ascii="Arial" w:eastAsia="Times New Roman" w:hAnsi="Arial" w:cs="Arial"/>
        </w:rPr>
        <w:t xml:space="preserve">. </w:t>
      </w:r>
      <w:r w:rsidRPr="009306AC">
        <w:rPr>
          <w:rFonts w:ascii="Arial" w:eastAsia="Times New Roman" w:hAnsi="Arial" w:cs="Arial"/>
        </w:rPr>
        <w:t xml:space="preserve">El papel de </w:t>
      </w:r>
      <w:r w:rsidRPr="009306AC">
        <w:rPr>
          <w:rFonts w:ascii="Arial" w:eastAsia="Times New Roman" w:hAnsi="Arial" w:cs="Arial"/>
        </w:rPr>
        <w:lastRenderedPageBreak/>
        <w:t xml:space="preserve">España se saldó con una media del 58,6% de </w:t>
      </w:r>
      <w:r w:rsidRPr="009306AC">
        <w:rPr>
          <w:rFonts w:ascii="Arial" w:eastAsia="Times New Roman" w:hAnsi="Arial" w:cs="Arial"/>
          <w:i/>
          <w:iCs/>
        </w:rPr>
        <w:t>share</w:t>
      </w:r>
      <w:r w:rsidR="00CF267D">
        <w:rPr>
          <w:rFonts w:ascii="Arial" w:eastAsia="Times New Roman" w:hAnsi="Arial" w:cs="Arial"/>
          <w:i/>
          <w:iCs/>
        </w:rPr>
        <w:t xml:space="preserve"> </w:t>
      </w:r>
      <w:r w:rsidR="00CF267D" w:rsidRPr="00380088">
        <w:rPr>
          <w:rFonts w:ascii="Arial" w:eastAsia="Times New Roman" w:hAnsi="Arial" w:cs="Arial"/>
        </w:rPr>
        <w:t>en sus encuentros</w:t>
      </w:r>
      <w:r w:rsidRPr="00CF267D">
        <w:rPr>
          <w:rFonts w:ascii="Arial" w:eastAsia="Times New Roman" w:hAnsi="Arial" w:cs="Arial"/>
        </w:rPr>
        <w:t>,</w:t>
      </w:r>
      <w:r w:rsidRPr="009306AC">
        <w:rPr>
          <w:rFonts w:ascii="Arial" w:eastAsia="Times New Roman" w:hAnsi="Arial" w:cs="Arial"/>
        </w:rPr>
        <w:t xml:space="preserve"> 8,3M de seguidores y un 68,2% de </w:t>
      </w:r>
      <w:proofErr w:type="gramStart"/>
      <w:r w:rsidRPr="009306AC">
        <w:rPr>
          <w:rFonts w:ascii="Arial" w:eastAsia="Times New Roman" w:hAnsi="Arial" w:cs="Arial"/>
          <w:i/>
          <w:iCs/>
        </w:rPr>
        <w:t>target</w:t>
      </w:r>
      <w:proofErr w:type="gramEnd"/>
      <w:r w:rsidRPr="009306AC">
        <w:rPr>
          <w:rFonts w:ascii="Arial" w:eastAsia="Times New Roman" w:hAnsi="Arial" w:cs="Arial"/>
        </w:rPr>
        <w:t xml:space="preserve"> comercial.  De todos sus encuentros, destacó la semifinal ante Italia, con una histórica tanda de penaltis ante 14.170.000 seguidores y un 72,9% de </w:t>
      </w:r>
      <w:r w:rsidRPr="009306AC">
        <w:rPr>
          <w:rFonts w:ascii="Arial" w:eastAsia="Times New Roman" w:hAnsi="Arial" w:cs="Arial"/>
          <w:i/>
          <w:iCs/>
        </w:rPr>
        <w:t>share</w:t>
      </w:r>
      <w:r w:rsidRPr="009306AC">
        <w:rPr>
          <w:rFonts w:ascii="Arial" w:eastAsia="Times New Roman" w:hAnsi="Arial" w:cs="Arial"/>
        </w:rPr>
        <w:t xml:space="preserve">, la novena emisión más vista en la historia de Telecinco y la 12ª con mayor audiencia de la televisión en España. </w:t>
      </w:r>
    </w:p>
    <w:p w14:paraId="695DB9D6" w14:textId="77777777" w:rsidR="00172C28" w:rsidRPr="009306AC" w:rsidRDefault="00172C28" w:rsidP="0088631C">
      <w:pPr>
        <w:spacing w:after="0" w:line="240" w:lineRule="auto"/>
        <w:ind w:right="-284"/>
        <w:jc w:val="both"/>
        <w:rPr>
          <w:rFonts w:ascii="Arial" w:eastAsia="Times New Roman" w:hAnsi="Arial" w:cs="Arial"/>
        </w:rPr>
      </w:pPr>
    </w:p>
    <w:p w14:paraId="4BAF2DD8" w14:textId="178DA038" w:rsidR="00172C28" w:rsidRPr="00641BB9" w:rsidRDefault="00172C28" w:rsidP="0088631C">
      <w:pPr>
        <w:spacing w:after="0" w:line="240" w:lineRule="auto"/>
        <w:ind w:right="-284"/>
        <w:jc w:val="both"/>
        <w:rPr>
          <w:rFonts w:ascii="Arial" w:eastAsia="Times New Roman" w:hAnsi="Arial" w:cs="Arial"/>
          <w:b/>
          <w:bCs/>
        </w:rPr>
      </w:pPr>
      <w:r w:rsidRPr="009306AC">
        <w:rPr>
          <w:rFonts w:ascii="Arial" w:eastAsia="Times New Roman" w:hAnsi="Arial" w:cs="Arial"/>
        </w:rPr>
        <w:t xml:space="preserve">Desde el punto de vista comercial, el éxito de la Eurocopa ha sido igual de rotundo: </w:t>
      </w:r>
      <w:r w:rsidRPr="00380088">
        <w:rPr>
          <w:rFonts w:ascii="Arial" w:eastAsia="Times New Roman" w:hAnsi="Arial" w:cs="Arial"/>
          <w:b/>
          <w:bCs/>
        </w:rPr>
        <w:t xml:space="preserve">el 100% de los spots más vistos de 2021 los ha ofrecido Telecinco durante la competición, con el España-Italia como soporte de los 10 más vistos con </w:t>
      </w:r>
      <w:r w:rsidRPr="00380088">
        <w:rPr>
          <w:rFonts w:ascii="Arial" w:eastAsia="Times New Roman" w:hAnsi="Arial" w:cs="Arial"/>
          <w:b/>
          <w:bCs/>
          <w:i/>
          <w:iCs/>
        </w:rPr>
        <w:t>ratings</w:t>
      </w:r>
      <w:r w:rsidRPr="00380088">
        <w:rPr>
          <w:rFonts w:ascii="Arial" w:eastAsia="Times New Roman" w:hAnsi="Arial" w:cs="Arial"/>
          <w:b/>
          <w:bCs/>
        </w:rPr>
        <w:t xml:space="preserve"> por encima del 30%</w:t>
      </w:r>
      <w:r w:rsidRPr="009306AC">
        <w:rPr>
          <w:rFonts w:ascii="Arial" w:eastAsia="Times New Roman" w:hAnsi="Arial" w:cs="Arial"/>
        </w:rPr>
        <w:t xml:space="preserve">. </w:t>
      </w:r>
      <w:bookmarkStart w:id="3" w:name="_Hlk70068654"/>
    </w:p>
    <w:bookmarkEnd w:id="2"/>
    <w:bookmarkEnd w:id="3"/>
    <w:p w14:paraId="5E163AFF" w14:textId="77777777" w:rsidR="00CF267D" w:rsidRDefault="00CF267D" w:rsidP="0088631C">
      <w:pPr>
        <w:spacing w:after="0" w:line="240" w:lineRule="auto"/>
        <w:ind w:right="-284"/>
        <w:jc w:val="both"/>
        <w:rPr>
          <w:rFonts w:ascii="Arial" w:eastAsia="Arial" w:hAnsi="Arial" w:cs="Arial"/>
          <w:b/>
          <w:color w:val="1F4E79" w:themeColor="accent5" w:themeShade="80"/>
          <w:sz w:val="28"/>
          <w:szCs w:val="28"/>
        </w:rPr>
      </w:pPr>
    </w:p>
    <w:p w14:paraId="476F1C1B" w14:textId="2C193515" w:rsidR="006D59E2" w:rsidRPr="00B6057E" w:rsidRDefault="006D59E2" w:rsidP="0088631C">
      <w:pPr>
        <w:spacing w:after="0" w:line="240" w:lineRule="auto"/>
        <w:ind w:right="-284"/>
        <w:jc w:val="both"/>
        <w:rPr>
          <w:rFonts w:ascii="Arial" w:eastAsia="Arial" w:hAnsi="Arial" w:cs="Arial"/>
          <w:b/>
          <w:color w:val="1F4E79" w:themeColor="accent5" w:themeShade="80"/>
          <w:sz w:val="28"/>
          <w:szCs w:val="28"/>
        </w:rPr>
      </w:pPr>
      <w:r w:rsidRPr="00B6057E">
        <w:rPr>
          <w:rFonts w:ascii="Arial" w:eastAsia="Arial" w:hAnsi="Arial" w:cs="Arial"/>
          <w:b/>
          <w:color w:val="1F4E79" w:themeColor="accent5" w:themeShade="80"/>
          <w:sz w:val="28"/>
          <w:szCs w:val="28"/>
        </w:rPr>
        <w:t>L</w:t>
      </w:r>
      <w:r w:rsidR="00B24AFC">
        <w:rPr>
          <w:rFonts w:ascii="Arial" w:eastAsia="Arial" w:hAnsi="Arial" w:cs="Arial"/>
          <w:b/>
          <w:color w:val="1F4E79" w:themeColor="accent5" w:themeShade="80"/>
          <w:sz w:val="28"/>
          <w:szCs w:val="28"/>
        </w:rPr>
        <w:t>os temáticos de Mediaset España, 9 años líderes</w:t>
      </w:r>
    </w:p>
    <w:p w14:paraId="0C96104D" w14:textId="77777777" w:rsidR="006D59E2" w:rsidRPr="009E17DA" w:rsidRDefault="006D59E2" w:rsidP="0088631C">
      <w:pPr>
        <w:spacing w:after="0" w:line="240" w:lineRule="auto"/>
        <w:ind w:right="-284"/>
        <w:jc w:val="center"/>
        <w:rPr>
          <w:rFonts w:ascii="Arial" w:eastAsia="Arial" w:hAnsi="Arial" w:cs="Arial"/>
          <w:b/>
          <w:sz w:val="24"/>
          <w:highlight w:val="yellow"/>
        </w:rPr>
      </w:pPr>
    </w:p>
    <w:p w14:paraId="7909F2B3" w14:textId="0E2E3E3C" w:rsidR="00B24AFC" w:rsidRDefault="006D59E2" w:rsidP="0088631C">
      <w:pPr>
        <w:spacing w:after="0" w:line="240" w:lineRule="auto"/>
        <w:ind w:right="-284"/>
        <w:jc w:val="both"/>
        <w:rPr>
          <w:rFonts w:ascii="Arial" w:eastAsia="Arial" w:hAnsi="Arial" w:cs="Arial"/>
        </w:rPr>
      </w:pPr>
      <w:r>
        <w:rPr>
          <w:rFonts w:ascii="Arial" w:eastAsia="Arial" w:hAnsi="Arial" w:cs="Arial"/>
        </w:rPr>
        <w:t xml:space="preserve">En la estrategia global de Mediaset España, los canales temáticos </w:t>
      </w:r>
      <w:r w:rsidR="00B24AFC">
        <w:rPr>
          <w:rFonts w:ascii="Arial" w:eastAsia="Arial" w:hAnsi="Arial" w:cs="Arial"/>
        </w:rPr>
        <w:t>han aportado</w:t>
      </w:r>
      <w:r>
        <w:rPr>
          <w:rFonts w:ascii="Arial" w:eastAsia="Arial" w:hAnsi="Arial" w:cs="Arial"/>
        </w:rPr>
        <w:t xml:space="preserve"> un valor añadido a la oferta lineal de compañía, enriqueciendo a través de nichos de público segmentados las audiencias de Telecinco y Cuatro. En su conjunto, en 2021 han cumplido </w:t>
      </w:r>
      <w:r w:rsidRPr="00380088">
        <w:rPr>
          <w:rFonts w:ascii="Arial" w:eastAsia="Arial" w:hAnsi="Arial" w:cs="Arial"/>
          <w:b/>
          <w:bCs/>
        </w:rPr>
        <w:t xml:space="preserve">nueve años liderando el consumo en abierto de la televisión temática con un </w:t>
      </w:r>
      <w:r w:rsidRPr="00380088">
        <w:rPr>
          <w:rFonts w:ascii="Arial" w:eastAsia="Arial" w:hAnsi="Arial" w:cs="Arial"/>
          <w:b/>
          <w:bCs/>
          <w:i/>
          <w:iCs/>
        </w:rPr>
        <w:t>share</w:t>
      </w:r>
      <w:r w:rsidRPr="00380088">
        <w:rPr>
          <w:rFonts w:ascii="Arial" w:eastAsia="Arial" w:hAnsi="Arial" w:cs="Arial"/>
          <w:b/>
          <w:bCs/>
        </w:rPr>
        <w:t xml:space="preserve"> acumulado del </w:t>
      </w:r>
      <w:r w:rsidR="00B4506C" w:rsidRPr="00380088">
        <w:rPr>
          <w:rFonts w:ascii="Arial" w:eastAsia="Arial" w:hAnsi="Arial" w:cs="Arial"/>
          <w:b/>
          <w:bCs/>
        </w:rPr>
        <w:t>8,1</w:t>
      </w:r>
      <w:r w:rsidRPr="00380088">
        <w:rPr>
          <w:rFonts w:ascii="Arial" w:eastAsia="Arial" w:hAnsi="Arial" w:cs="Arial"/>
          <w:b/>
          <w:bCs/>
        </w:rPr>
        <w:t>%</w:t>
      </w:r>
      <w:r w:rsidR="00CF267D">
        <w:rPr>
          <w:rFonts w:ascii="Arial" w:eastAsia="Arial" w:hAnsi="Arial" w:cs="Arial"/>
          <w:b/>
          <w:bCs/>
        </w:rPr>
        <w:t>.</w:t>
      </w:r>
      <w:r w:rsidR="00B4506C">
        <w:rPr>
          <w:rFonts w:ascii="Arial" w:eastAsia="Arial" w:hAnsi="Arial" w:cs="Arial"/>
        </w:rPr>
        <w:t>,</w:t>
      </w:r>
      <w:r>
        <w:rPr>
          <w:rFonts w:ascii="Arial" w:eastAsia="Arial" w:hAnsi="Arial" w:cs="Arial"/>
        </w:rPr>
        <w:t xml:space="preserve">. </w:t>
      </w:r>
    </w:p>
    <w:p w14:paraId="4EAEE552" w14:textId="77777777" w:rsidR="00B24AFC" w:rsidRDefault="00B24AFC" w:rsidP="0088631C">
      <w:pPr>
        <w:spacing w:after="0" w:line="240" w:lineRule="auto"/>
        <w:ind w:right="-284"/>
        <w:jc w:val="both"/>
        <w:rPr>
          <w:rFonts w:ascii="Arial" w:eastAsia="Arial" w:hAnsi="Arial" w:cs="Arial"/>
        </w:rPr>
      </w:pPr>
    </w:p>
    <w:p w14:paraId="5CC14085" w14:textId="74748652" w:rsidR="00B4506C" w:rsidRDefault="006D59E2" w:rsidP="0088631C">
      <w:pPr>
        <w:spacing w:after="0" w:line="240" w:lineRule="auto"/>
        <w:ind w:right="-284"/>
        <w:jc w:val="both"/>
        <w:rPr>
          <w:rFonts w:ascii="Arial" w:eastAsia="Arial" w:hAnsi="Arial" w:cs="Arial"/>
        </w:rPr>
      </w:pPr>
      <w:r>
        <w:rPr>
          <w:rFonts w:ascii="Arial" w:eastAsia="Arial" w:hAnsi="Arial" w:cs="Arial"/>
        </w:rPr>
        <w:t xml:space="preserve">El más visto a nivel nacional ha sido un año más </w:t>
      </w:r>
      <w:r w:rsidRPr="00906FE8">
        <w:rPr>
          <w:rFonts w:ascii="Arial" w:eastAsia="Arial" w:hAnsi="Arial" w:cs="Arial"/>
          <w:b/>
          <w:bCs/>
        </w:rPr>
        <w:t>Factoría de Ficción</w:t>
      </w:r>
      <w:r>
        <w:rPr>
          <w:rFonts w:ascii="Arial" w:eastAsia="Arial" w:hAnsi="Arial" w:cs="Arial"/>
        </w:rPr>
        <w:t xml:space="preserve"> (</w:t>
      </w:r>
      <w:r w:rsidR="00B4506C">
        <w:rPr>
          <w:rFonts w:ascii="Arial" w:eastAsia="Arial" w:hAnsi="Arial" w:cs="Arial"/>
        </w:rPr>
        <w:t>2,4</w:t>
      </w:r>
      <w:r>
        <w:rPr>
          <w:rFonts w:ascii="Arial" w:eastAsia="Arial" w:hAnsi="Arial" w:cs="Arial"/>
        </w:rPr>
        <w:t>%)</w:t>
      </w:r>
      <w:r w:rsidR="00B4506C">
        <w:rPr>
          <w:rFonts w:ascii="Arial" w:eastAsia="Arial" w:hAnsi="Arial" w:cs="Arial"/>
        </w:rPr>
        <w:t xml:space="preserve"> empatado con Nova. Alcanza</w:t>
      </w:r>
      <w:r>
        <w:rPr>
          <w:rFonts w:ascii="Arial" w:eastAsia="Arial" w:hAnsi="Arial" w:cs="Arial"/>
        </w:rPr>
        <w:t xml:space="preserve"> un posicionamiento en jóvenes inigualable que le sitúa como el </w:t>
      </w:r>
      <w:r w:rsidR="00B4506C">
        <w:rPr>
          <w:rFonts w:ascii="Arial" w:eastAsia="Arial" w:hAnsi="Arial" w:cs="Arial"/>
        </w:rPr>
        <w:t>tercer</w:t>
      </w:r>
      <w:r>
        <w:rPr>
          <w:rFonts w:ascii="Arial" w:eastAsia="Arial" w:hAnsi="Arial" w:cs="Arial"/>
        </w:rPr>
        <w:t xml:space="preserve"> canal comercial con mayor seguimiento entre los espectadores de 13 a 24 años con un </w:t>
      </w:r>
      <w:r w:rsidR="00B4506C">
        <w:rPr>
          <w:rFonts w:ascii="Arial" w:eastAsia="Arial" w:hAnsi="Arial" w:cs="Arial"/>
        </w:rPr>
        <w:t>7</w:t>
      </w:r>
      <w:r>
        <w:rPr>
          <w:rFonts w:ascii="Arial" w:eastAsia="Arial" w:hAnsi="Arial" w:cs="Arial"/>
        </w:rPr>
        <w:t xml:space="preserve">%, y un </w:t>
      </w:r>
      <w:proofErr w:type="gramStart"/>
      <w:r w:rsidRPr="00380088">
        <w:rPr>
          <w:rFonts w:ascii="Arial" w:eastAsia="Arial" w:hAnsi="Arial" w:cs="Arial"/>
          <w:i/>
          <w:iCs/>
        </w:rPr>
        <w:t>target</w:t>
      </w:r>
      <w:proofErr w:type="gramEnd"/>
      <w:r>
        <w:rPr>
          <w:rFonts w:ascii="Arial" w:eastAsia="Arial" w:hAnsi="Arial" w:cs="Arial"/>
        </w:rPr>
        <w:t xml:space="preserve"> comercial del </w:t>
      </w:r>
      <w:r w:rsidR="00B4506C">
        <w:rPr>
          <w:rFonts w:ascii="Arial" w:eastAsia="Arial" w:hAnsi="Arial" w:cs="Arial"/>
        </w:rPr>
        <w:t>3,2</w:t>
      </w:r>
      <w:r>
        <w:rPr>
          <w:rFonts w:ascii="Arial" w:eastAsia="Arial" w:hAnsi="Arial" w:cs="Arial"/>
        </w:rPr>
        <w:t>%</w:t>
      </w:r>
      <w:r w:rsidR="00B4506C">
        <w:rPr>
          <w:rFonts w:ascii="Arial" w:eastAsia="Arial" w:hAnsi="Arial" w:cs="Arial"/>
        </w:rPr>
        <w:t>, segmento que también lidera entre los temáticos</w:t>
      </w:r>
      <w:r>
        <w:rPr>
          <w:rFonts w:ascii="Arial" w:eastAsia="Arial" w:hAnsi="Arial" w:cs="Arial"/>
        </w:rPr>
        <w:t xml:space="preserve">. </w:t>
      </w:r>
    </w:p>
    <w:p w14:paraId="1098409D" w14:textId="77777777" w:rsidR="00B4506C" w:rsidRDefault="00B4506C" w:rsidP="0088631C">
      <w:pPr>
        <w:spacing w:after="0" w:line="240" w:lineRule="auto"/>
        <w:ind w:right="-284"/>
        <w:jc w:val="both"/>
        <w:rPr>
          <w:rFonts w:ascii="Arial" w:eastAsia="Arial" w:hAnsi="Arial" w:cs="Arial"/>
        </w:rPr>
      </w:pPr>
    </w:p>
    <w:p w14:paraId="38B08613" w14:textId="1298D49A" w:rsidR="00D56B47" w:rsidRDefault="006D59E2" w:rsidP="0088631C">
      <w:pPr>
        <w:spacing w:after="0" w:line="240" w:lineRule="auto"/>
        <w:ind w:right="-284"/>
        <w:jc w:val="both"/>
        <w:rPr>
          <w:rFonts w:ascii="Arial" w:eastAsia="Arial" w:hAnsi="Arial" w:cs="Arial"/>
        </w:rPr>
      </w:pPr>
      <w:r w:rsidRPr="00906FE8">
        <w:rPr>
          <w:rFonts w:ascii="Arial" w:eastAsia="Arial" w:hAnsi="Arial" w:cs="Arial"/>
          <w:b/>
          <w:bCs/>
        </w:rPr>
        <w:t>Energy</w:t>
      </w:r>
      <w:r>
        <w:rPr>
          <w:rFonts w:ascii="Arial" w:eastAsia="Arial" w:hAnsi="Arial" w:cs="Arial"/>
        </w:rPr>
        <w:t xml:space="preserve"> </w:t>
      </w:r>
      <w:r w:rsidR="007B7281">
        <w:rPr>
          <w:rFonts w:ascii="Arial" w:eastAsia="Arial" w:hAnsi="Arial" w:cs="Arial"/>
        </w:rPr>
        <w:t xml:space="preserve">se coloca </w:t>
      </w:r>
      <w:r w:rsidR="00FE311E">
        <w:rPr>
          <w:rFonts w:ascii="Arial" w:eastAsia="Arial" w:hAnsi="Arial" w:cs="Arial"/>
        </w:rPr>
        <w:t>cuarto</w:t>
      </w:r>
      <w:r w:rsidR="007B7281">
        <w:rPr>
          <w:rFonts w:ascii="Arial" w:eastAsia="Arial" w:hAnsi="Arial" w:cs="Arial"/>
        </w:rPr>
        <w:t xml:space="preserve"> </w:t>
      </w:r>
      <w:r>
        <w:rPr>
          <w:rFonts w:ascii="Arial" w:eastAsia="Arial" w:hAnsi="Arial" w:cs="Arial"/>
        </w:rPr>
        <w:t>(</w:t>
      </w:r>
      <w:r w:rsidR="00B4506C">
        <w:rPr>
          <w:rFonts w:ascii="Arial" w:eastAsia="Arial" w:hAnsi="Arial" w:cs="Arial"/>
        </w:rPr>
        <w:t>2,1</w:t>
      </w:r>
      <w:r>
        <w:rPr>
          <w:rFonts w:ascii="Arial" w:eastAsia="Arial" w:hAnsi="Arial" w:cs="Arial"/>
        </w:rPr>
        <w:t xml:space="preserve">%), </w:t>
      </w:r>
      <w:r w:rsidR="00B4506C">
        <w:rPr>
          <w:rFonts w:ascii="Arial" w:eastAsia="Arial" w:hAnsi="Arial" w:cs="Arial"/>
        </w:rPr>
        <w:t>con</w:t>
      </w:r>
      <w:r>
        <w:rPr>
          <w:rFonts w:ascii="Arial" w:eastAsia="Arial" w:hAnsi="Arial" w:cs="Arial"/>
        </w:rPr>
        <w:t xml:space="preserve"> un </w:t>
      </w:r>
      <w:r w:rsidR="00B4506C">
        <w:rPr>
          <w:rFonts w:ascii="Arial" w:eastAsia="Arial" w:hAnsi="Arial" w:cs="Arial"/>
        </w:rPr>
        <w:t>2,3</w:t>
      </w:r>
      <w:r>
        <w:rPr>
          <w:rFonts w:ascii="Arial" w:eastAsia="Arial" w:hAnsi="Arial" w:cs="Arial"/>
        </w:rPr>
        <w:t xml:space="preserve">% en </w:t>
      </w:r>
      <w:proofErr w:type="gramStart"/>
      <w:r w:rsidRPr="00B618F9">
        <w:rPr>
          <w:rFonts w:ascii="Arial" w:eastAsia="Arial" w:hAnsi="Arial" w:cs="Arial"/>
          <w:i/>
          <w:iCs/>
        </w:rPr>
        <w:t>target</w:t>
      </w:r>
      <w:proofErr w:type="gramEnd"/>
      <w:r>
        <w:rPr>
          <w:rFonts w:ascii="Arial" w:eastAsia="Arial" w:hAnsi="Arial" w:cs="Arial"/>
        </w:rPr>
        <w:t xml:space="preserve"> comercial. </w:t>
      </w:r>
      <w:r w:rsidR="00CC7446">
        <w:rPr>
          <w:rFonts w:ascii="Arial" w:eastAsia="Arial" w:hAnsi="Arial" w:cs="Arial"/>
        </w:rPr>
        <w:t>El</w:t>
      </w:r>
      <w:r>
        <w:rPr>
          <w:rFonts w:ascii="Arial" w:eastAsia="Arial" w:hAnsi="Arial" w:cs="Arial"/>
        </w:rPr>
        <w:t xml:space="preserve"> femenino </w:t>
      </w:r>
      <w:proofErr w:type="spellStart"/>
      <w:r w:rsidRPr="00906FE8">
        <w:rPr>
          <w:rFonts w:ascii="Arial" w:eastAsia="Arial" w:hAnsi="Arial" w:cs="Arial"/>
          <w:b/>
          <w:bCs/>
        </w:rPr>
        <w:t>Divinity</w:t>
      </w:r>
      <w:proofErr w:type="spellEnd"/>
      <w:r>
        <w:rPr>
          <w:rFonts w:ascii="Arial" w:eastAsia="Arial" w:hAnsi="Arial" w:cs="Arial"/>
        </w:rPr>
        <w:t xml:space="preserve">, ha cerrado el año con un </w:t>
      </w:r>
      <w:r w:rsidR="00B4506C">
        <w:rPr>
          <w:rFonts w:ascii="Arial" w:eastAsia="Arial" w:hAnsi="Arial" w:cs="Arial"/>
        </w:rPr>
        <w:t>1,9</w:t>
      </w:r>
      <w:r>
        <w:rPr>
          <w:rFonts w:ascii="Arial" w:eastAsia="Arial" w:hAnsi="Arial" w:cs="Arial"/>
        </w:rPr>
        <w:t xml:space="preserve">%, con una conversión positiva entre las mujeres comerciales, con un </w:t>
      </w:r>
      <w:r w:rsidR="00B4506C">
        <w:rPr>
          <w:rFonts w:ascii="Arial" w:eastAsia="Arial" w:hAnsi="Arial" w:cs="Arial"/>
        </w:rPr>
        <w:t>2</w:t>
      </w:r>
      <w:r>
        <w:rPr>
          <w:rFonts w:ascii="Arial" w:eastAsia="Arial" w:hAnsi="Arial" w:cs="Arial"/>
        </w:rPr>
        <w:t xml:space="preserve">%. </w:t>
      </w:r>
      <w:r w:rsidRPr="00906FE8">
        <w:rPr>
          <w:rFonts w:ascii="Arial" w:eastAsia="Arial" w:hAnsi="Arial" w:cs="Arial"/>
          <w:b/>
          <w:bCs/>
        </w:rPr>
        <w:t xml:space="preserve">Be </w:t>
      </w:r>
      <w:proofErr w:type="spellStart"/>
      <w:r w:rsidRPr="00906FE8">
        <w:rPr>
          <w:rFonts w:ascii="Arial" w:eastAsia="Arial" w:hAnsi="Arial" w:cs="Arial"/>
          <w:b/>
          <w:bCs/>
        </w:rPr>
        <w:t>Mad</w:t>
      </w:r>
      <w:proofErr w:type="spellEnd"/>
      <w:r>
        <w:rPr>
          <w:rFonts w:ascii="Arial" w:eastAsia="Arial" w:hAnsi="Arial" w:cs="Arial"/>
        </w:rPr>
        <w:t xml:space="preserve">, por su parte, ha alcanzado un </w:t>
      </w:r>
      <w:r w:rsidR="00B4506C">
        <w:rPr>
          <w:rFonts w:ascii="Arial" w:eastAsia="Arial" w:hAnsi="Arial" w:cs="Arial"/>
        </w:rPr>
        <w:t>0,6</w:t>
      </w:r>
      <w:r>
        <w:rPr>
          <w:rFonts w:ascii="Arial" w:eastAsia="Arial" w:hAnsi="Arial" w:cs="Arial"/>
        </w:rPr>
        <w:t xml:space="preserve">%. Mención destacada merece </w:t>
      </w:r>
      <w:r w:rsidRPr="00906FE8">
        <w:rPr>
          <w:rFonts w:ascii="Arial" w:eastAsia="Arial" w:hAnsi="Arial" w:cs="Arial"/>
          <w:b/>
          <w:bCs/>
        </w:rPr>
        <w:t>Boing</w:t>
      </w:r>
      <w:r w:rsidRPr="00380088">
        <w:rPr>
          <w:rFonts w:ascii="Arial" w:eastAsia="Arial" w:hAnsi="Arial" w:cs="Arial"/>
          <w:b/>
          <w:bCs/>
        </w:rPr>
        <w:t xml:space="preserve">, que </w:t>
      </w:r>
      <w:r w:rsidR="00B4506C" w:rsidRPr="00380088">
        <w:rPr>
          <w:rFonts w:ascii="Arial" w:eastAsia="Arial" w:hAnsi="Arial" w:cs="Arial"/>
          <w:b/>
          <w:bCs/>
        </w:rPr>
        <w:t xml:space="preserve">por primera vez en su historia va a cerrar el año como el canal infantil líder absoluto entre los </w:t>
      </w:r>
      <w:r w:rsidRPr="00380088">
        <w:rPr>
          <w:rFonts w:ascii="Arial" w:eastAsia="Arial" w:hAnsi="Arial" w:cs="Arial"/>
          <w:b/>
          <w:bCs/>
        </w:rPr>
        <w:t>niños de 4 a 12 años,</w:t>
      </w:r>
      <w:r>
        <w:rPr>
          <w:rFonts w:ascii="Arial" w:eastAsia="Arial" w:hAnsi="Arial" w:cs="Arial"/>
        </w:rPr>
        <w:t xml:space="preserve"> donde ha obtenido un </w:t>
      </w:r>
      <w:r w:rsidR="00B4506C">
        <w:rPr>
          <w:rFonts w:ascii="Arial" w:eastAsia="Arial" w:hAnsi="Arial" w:cs="Arial"/>
        </w:rPr>
        <w:t>11,6</w:t>
      </w:r>
      <w:r>
        <w:rPr>
          <w:rFonts w:ascii="Arial" w:eastAsia="Arial" w:hAnsi="Arial" w:cs="Arial"/>
        </w:rPr>
        <w:t xml:space="preserve">%. </w:t>
      </w:r>
      <w:r w:rsidR="00B24AFC">
        <w:rPr>
          <w:rFonts w:ascii="Arial" w:eastAsia="Arial" w:hAnsi="Arial" w:cs="Arial"/>
        </w:rPr>
        <w:t>Es además</w:t>
      </w:r>
      <w:r>
        <w:rPr>
          <w:rFonts w:ascii="Arial" w:eastAsia="Arial" w:hAnsi="Arial" w:cs="Arial"/>
        </w:rPr>
        <w:t xml:space="preserve"> el canal infantil más visto de la televisión comercial por noveno año consecutivo.</w:t>
      </w:r>
    </w:p>
    <w:p w14:paraId="2B7A6B08" w14:textId="77777777" w:rsidR="00CF267D" w:rsidRDefault="00CF267D" w:rsidP="0088631C">
      <w:pPr>
        <w:spacing w:after="0" w:line="240" w:lineRule="auto"/>
        <w:ind w:right="-284"/>
        <w:jc w:val="both"/>
        <w:rPr>
          <w:rFonts w:ascii="Arial" w:eastAsia="Arial" w:hAnsi="Arial" w:cs="Arial"/>
        </w:rPr>
      </w:pPr>
    </w:p>
    <w:p w14:paraId="60B1CDA0" w14:textId="202A69D0" w:rsidR="00C75777" w:rsidRDefault="00C75777" w:rsidP="0088631C">
      <w:pPr>
        <w:spacing w:after="0" w:line="240" w:lineRule="auto"/>
        <w:ind w:right="-284"/>
        <w:jc w:val="both"/>
        <w:rPr>
          <w:rFonts w:ascii="Arial" w:eastAsia="Arial" w:hAnsi="Arial" w:cs="Arial"/>
        </w:rPr>
      </w:pPr>
    </w:p>
    <w:p w14:paraId="162A1F9D" w14:textId="5A0393E1" w:rsidR="00C75777" w:rsidRPr="00C75777" w:rsidRDefault="00C75777" w:rsidP="00C75777">
      <w:pPr>
        <w:pStyle w:val="Prrafodelista"/>
        <w:numPr>
          <w:ilvl w:val="0"/>
          <w:numId w:val="18"/>
        </w:numPr>
        <w:spacing w:after="0" w:line="240" w:lineRule="auto"/>
        <w:ind w:right="-284"/>
        <w:jc w:val="right"/>
        <w:rPr>
          <w:rFonts w:ascii="Arial" w:eastAsia="Times New Roman" w:hAnsi="Arial" w:cs="Arial"/>
          <w:b/>
          <w:bCs/>
          <w:i/>
          <w:iCs/>
          <w:color w:val="FF0000"/>
        </w:rPr>
      </w:pPr>
      <w:r w:rsidRPr="00C75777">
        <w:rPr>
          <w:rFonts w:ascii="Arial" w:eastAsia="Arial" w:hAnsi="Arial" w:cs="Arial"/>
          <w:b/>
          <w:bCs/>
          <w:i/>
          <w:iCs/>
        </w:rPr>
        <w:t xml:space="preserve">Datos del 1 de enero al </w:t>
      </w:r>
      <w:r w:rsidR="00FE311E">
        <w:rPr>
          <w:rFonts w:ascii="Arial" w:eastAsia="Arial" w:hAnsi="Arial" w:cs="Arial"/>
          <w:b/>
          <w:bCs/>
          <w:i/>
          <w:iCs/>
        </w:rPr>
        <w:t>31</w:t>
      </w:r>
      <w:r w:rsidRPr="00C75777">
        <w:rPr>
          <w:rFonts w:ascii="Arial" w:eastAsia="Arial" w:hAnsi="Arial" w:cs="Arial"/>
          <w:b/>
          <w:bCs/>
          <w:i/>
          <w:iCs/>
        </w:rPr>
        <w:t xml:space="preserve"> de diciembre de 2021</w:t>
      </w:r>
    </w:p>
    <w:sectPr w:rsidR="00C75777" w:rsidRPr="00C75777" w:rsidSect="00EB2A1F">
      <w:footerReference w:type="default" r:id="rId9"/>
      <w:pgSz w:w="11906" w:h="16838"/>
      <w:pgMar w:top="1560"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16AC" w14:textId="77777777" w:rsidR="0045118E" w:rsidRDefault="0045118E" w:rsidP="00AE7C8B">
      <w:pPr>
        <w:spacing w:after="0" w:line="240" w:lineRule="auto"/>
      </w:pPr>
      <w:r>
        <w:separator/>
      </w:r>
    </w:p>
  </w:endnote>
  <w:endnote w:type="continuationSeparator" w:id="0">
    <w:p w14:paraId="60A14149" w14:textId="77777777" w:rsidR="0045118E" w:rsidRDefault="0045118E"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DF79" w14:textId="77777777" w:rsidR="00275F78" w:rsidRDefault="00275F78">
    <w:pPr>
      <w:pStyle w:val="Piedepgina"/>
    </w:pPr>
    <w:r w:rsidRPr="00AE7C8B">
      <w:rPr>
        <w:noProof/>
      </w:rPr>
      <w:drawing>
        <wp:anchor distT="0" distB="0" distL="114300" distR="114300" simplePos="0" relativeHeight="251660288" behindDoc="0" locked="0" layoutInCell="1" allowOverlap="1" wp14:anchorId="1F290AD4" wp14:editId="049135FE">
          <wp:simplePos x="0" y="0"/>
          <wp:positionH relativeFrom="page">
            <wp:posOffset>4728845</wp:posOffset>
          </wp:positionH>
          <wp:positionV relativeFrom="page">
            <wp:posOffset>10196830</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C8B">
      <w:rPr>
        <w:noProof/>
      </w:rPr>
      <w:drawing>
        <wp:anchor distT="0" distB="0" distL="114300" distR="114300" simplePos="0" relativeHeight="251659264" behindDoc="0" locked="0" layoutInCell="1" allowOverlap="1" wp14:anchorId="51D115FB" wp14:editId="5D452DAD">
          <wp:simplePos x="0" y="0"/>
          <wp:positionH relativeFrom="margin">
            <wp:posOffset>4862928</wp:posOffset>
          </wp:positionH>
          <wp:positionV relativeFrom="page">
            <wp:posOffset>9834294</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95D4" w14:textId="77777777" w:rsidR="0045118E" w:rsidRDefault="0045118E" w:rsidP="00AE7C8B">
      <w:pPr>
        <w:spacing w:after="0" w:line="240" w:lineRule="auto"/>
      </w:pPr>
      <w:r>
        <w:separator/>
      </w:r>
    </w:p>
  </w:footnote>
  <w:footnote w:type="continuationSeparator" w:id="0">
    <w:p w14:paraId="681583A4" w14:textId="77777777" w:rsidR="0045118E" w:rsidRDefault="0045118E" w:rsidP="00AE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7AE"/>
    <w:multiLevelType w:val="hybridMultilevel"/>
    <w:tmpl w:val="57F84AC2"/>
    <w:lvl w:ilvl="0" w:tplc="620282D2">
      <w:start w:val="1"/>
      <w:numFmt w:val="bullet"/>
      <w:lvlText w:val="•"/>
      <w:lvlJc w:val="left"/>
      <w:pPr>
        <w:tabs>
          <w:tab w:val="num" w:pos="720"/>
        </w:tabs>
        <w:ind w:left="720" w:hanging="360"/>
      </w:pPr>
      <w:rPr>
        <w:rFonts w:ascii="Arial" w:hAnsi="Arial" w:hint="default"/>
      </w:rPr>
    </w:lvl>
    <w:lvl w:ilvl="1" w:tplc="5BFADA20" w:tentative="1">
      <w:start w:val="1"/>
      <w:numFmt w:val="bullet"/>
      <w:lvlText w:val="•"/>
      <w:lvlJc w:val="left"/>
      <w:pPr>
        <w:tabs>
          <w:tab w:val="num" w:pos="1440"/>
        </w:tabs>
        <w:ind w:left="1440" w:hanging="360"/>
      </w:pPr>
      <w:rPr>
        <w:rFonts w:ascii="Arial" w:hAnsi="Arial" w:hint="default"/>
      </w:rPr>
    </w:lvl>
    <w:lvl w:ilvl="2" w:tplc="B6BA7DEE" w:tentative="1">
      <w:start w:val="1"/>
      <w:numFmt w:val="bullet"/>
      <w:lvlText w:val="•"/>
      <w:lvlJc w:val="left"/>
      <w:pPr>
        <w:tabs>
          <w:tab w:val="num" w:pos="2160"/>
        </w:tabs>
        <w:ind w:left="2160" w:hanging="360"/>
      </w:pPr>
      <w:rPr>
        <w:rFonts w:ascii="Arial" w:hAnsi="Arial" w:hint="default"/>
      </w:rPr>
    </w:lvl>
    <w:lvl w:ilvl="3" w:tplc="9C4C78D0" w:tentative="1">
      <w:start w:val="1"/>
      <w:numFmt w:val="bullet"/>
      <w:lvlText w:val="•"/>
      <w:lvlJc w:val="left"/>
      <w:pPr>
        <w:tabs>
          <w:tab w:val="num" w:pos="2880"/>
        </w:tabs>
        <w:ind w:left="2880" w:hanging="360"/>
      </w:pPr>
      <w:rPr>
        <w:rFonts w:ascii="Arial" w:hAnsi="Arial" w:hint="default"/>
      </w:rPr>
    </w:lvl>
    <w:lvl w:ilvl="4" w:tplc="5D3AF444" w:tentative="1">
      <w:start w:val="1"/>
      <w:numFmt w:val="bullet"/>
      <w:lvlText w:val="•"/>
      <w:lvlJc w:val="left"/>
      <w:pPr>
        <w:tabs>
          <w:tab w:val="num" w:pos="3600"/>
        </w:tabs>
        <w:ind w:left="3600" w:hanging="360"/>
      </w:pPr>
      <w:rPr>
        <w:rFonts w:ascii="Arial" w:hAnsi="Arial" w:hint="default"/>
      </w:rPr>
    </w:lvl>
    <w:lvl w:ilvl="5" w:tplc="9A64530A" w:tentative="1">
      <w:start w:val="1"/>
      <w:numFmt w:val="bullet"/>
      <w:lvlText w:val="•"/>
      <w:lvlJc w:val="left"/>
      <w:pPr>
        <w:tabs>
          <w:tab w:val="num" w:pos="4320"/>
        </w:tabs>
        <w:ind w:left="4320" w:hanging="360"/>
      </w:pPr>
      <w:rPr>
        <w:rFonts w:ascii="Arial" w:hAnsi="Arial" w:hint="default"/>
      </w:rPr>
    </w:lvl>
    <w:lvl w:ilvl="6" w:tplc="32CE831A" w:tentative="1">
      <w:start w:val="1"/>
      <w:numFmt w:val="bullet"/>
      <w:lvlText w:val="•"/>
      <w:lvlJc w:val="left"/>
      <w:pPr>
        <w:tabs>
          <w:tab w:val="num" w:pos="5040"/>
        </w:tabs>
        <w:ind w:left="5040" w:hanging="360"/>
      </w:pPr>
      <w:rPr>
        <w:rFonts w:ascii="Arial" w:hAnsi="Arial" w:hint="default"/>
      </w:rPr>
    </w:lvl>
    <w:lvl w:ilvl="7" w:tplc="F8AA12C2" w:tentative="1">
      <w:start w:val="1"/>
      <w:numFmt w:val="bullet"/>
      <w:lvlText w:val="•"/>
      <w:lvlJc w:val="left"/>
      <w:pPr>
        <w:tabs>
          <w:tab w:val="num" w:pos="5760"/>
        </w:tabs>
        <w:ind w:left="5760" w:hanging="360"/>
      </w:pPr>
      <w:rPr>
        <w:rFonts w:ascii="Arial" w:hAnsi="Arial" w:hint="default"/>
      </w:rPr>
    </w:lvl>
    <w:lvl w:ilvl="8" w:tplc="1EE81C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E4803"/>
    <w:multiLevelType w:val="hybridMultilevel"/>
    <w:tmpl w:val="74B2518A"/>
    <w:lvl w:ilvl="0" w:tplc="898418B6">
      <w:numFmt w:val="bullet"/>
      <w:lvlText w:val=""/>
      <w:lvlJc w:val="left"/>
      <w:pPr>
        <w:ind w:left="720" w:hanging="360"/>
      </w:pPr>
      <w:rPr>
        <w:rFonts w:ascii="Symbol" w:eastAsia="Arial"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563F87"/>
    <w:multiLevelType w:val="hybridMultilevel"/>
    <w:tmpl w:val="A0F0C08E"/>
    <w:lvl w:ilvl="0" w:tplc="A0902812">
      <w:start w:val="1"/>
      <w:numFmt w:val="bullet"/>
      <w:lvlText w:val="-"/>
      <w:lvlJc w:val="left"/>
      <w:pPr>
        <w:tabs>
          <w:tab w:val="num" w:pos="720"/>
        </w:tabs>
        <w:ind w:left="720" w:hanging="360"/>
      </w:pPr>
      <w:rPr>
        <w:rFonts w:ascii="Times New Roman" w:hAnsi="Times New Roman" w:hint="default"/>
      </w:rPr>
    </w:lvl>
    <w:lvl w:ilvl="1" w:tplc="8FA4FEAE" w:tentative="1">
      <w:start w:val="1"/>
      <w:numFmt w:val="bullet"/>
      <w:lvlText w:val="-"/>
      <w:lvlJc w:val="left"/>
      <w:pPr>
        <w:tabs>
          <w:tab w:val="num" w:pos="1440"/>
        </w:tabs>
        <w:ind w:left="1440" w:hanging="360"/>
      </w:pPr>
      <w:rPr>
        <w:rFonts w:ascii="Times New Roman" w:hAnsi="Times New Roman" w:hint="default"/>
      </w:rPr>
    </w:lvl>
    <w:lvl w:ilvl="2" w:tplc="02ACBB22" w:tentative="1">
      <w:start w:val="1"/>
      <w:numFmt w:val="bullet"/>
      <w:lvlText w:val="-"/>
      <w:lvlJc w:val="left"/>
      <w:pPr>
        <w:tabs>
          <w:tab w:val="num" w:pos="2160"/>
        </w:tabs>
        <w:ind w:left="2160" w:hanging="360"/>
      </w:pPr>
      <w:rPr>
        <w:rFonts w:ascii="Times New Roman" w:hAnsi="Times New Roman" w:hint="default"/>
      </w:rPr>
    </w:lvl>
    <w:lvl w:ilvl="3" w:tplc="A426B73C" w:tentative="1">
      <w:start w:val="1"/>
      <w:numFmt w:val="bullet"/>
      <w:lvlText w:val="-"/>
      <w:lvlJc w:val="left"/>
      <w:pPr>
        <w:tabs>
          <w:tab w:val="num" w:pos="2880"/>
        </w:tabs>
        <w:ind w:left="2880" w:hanging="360"/>
      </w:pPr>
      <w:rPr>
        <w:rFonts w:ascii="Times New Roman" w:hAnsi="Times New Roman" w:hint="default"/>
      </w:rPr>
    </w:lvl>
    <w:lvl w:ilvl="4" w:tplc="E7A0A1BA" w:tentative="1">
      <w:start w:val="1"/>
      <w:numFmt w:val="bullet"/>
      <w:lvlText w:val="-"/>
      <w:lvlJc w:val="left"/>
      <w:pPr>
        <w:tabs>
          <w:tab w:val="num" w:pos="3600"/>
        </w:tabs>
        <w:ind w:left="3600" w:hanging="360"/>
      </w:pPr>
      <w:rPr>
        <w:rFonts w:ascii="Times New Roman" w:hAnsi="Times New Roman" w:hint="default"/>
      </w:rPr>
    </w:lvl>
    <w:lvl w:ilvl="5" w:tplc="D692597A" w:tentative="1">
      <w:start w:val="1"/>
      <w:numFmt w:val="bullet"/>
      <w:lvlText w:val="-"/>
      <w:lvlJc w:val="left"/>
      <w:pPr>
        <w:tabs>
          <w:tab w:val="num" w:pos="4320"/>
        </w:tabs>
        <w:ind w:left="4320" w:hanging="360"/>
      </w:pPr>
      <w:rPr>
        <w:rFonts w:ascii="Times New Roman" w:hAnsi="Times New Roman" w:hint="default"/>
      </w:rPr>
    </w:lvl>
    <w:lvl w:ilvl="6" w:tplc="FA96E064" w:tentative="1">
      <w:start w:val="1"/>
      <w:numFmt w:val="bullet"/>
      <w:lvlText w:val="-"/>
      <w:lvlJc w:val="left"/>
      <w:pPr>
        <w:tabs>
          <w:tab w:val="num" w:pos="5040"/>
        </w:tabs>
        <w:ind w:left="5040" w:hanging="360"/>
      </w:pPr>
      <w:rPr>
        <w:rFonts w:ascii="Times New Roman" w:hAnsi="Times New Roman" w:hint="default"/>
      </w:rPr>
    </w:lvl>
    <w:lvl w:ilvl="7" w:tplc="E5EAC978" w:tentative="1">
      <w:start w:val="1"/>
      <w:numFmt w:val="bullet"/>
      <w:lvlText w:val="-"/>
      <w:lvlJc w:val="left"/>
      <w:pPr>
        <w:tabs>
          <w:tab w:val="num" w:pos="5760"/>
        </w:tabs>
        <w:ind w:left="5760" w:hanging="360"/>
      </w:pPr>
      <w:rPr>
        <w:rFonts w:ascii="Times New Roman" w:hAnsi="Times New Roman" w:hint="default"/>
      </w:rPr>
    </w:lvl>
    <w:lvl w:ilvl="8" w:tplc="9A309B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5534D7"/>
    <w:multiLevelType w:val="hybridMultilevel"/>
    <w:tmpl w:val="A4C48C2E"/>
    <w:lvl w:ilvl="0" w:tplc="496048D8">
      <w:start w:val="1"/>
      <w:numFmt w:val="bullet"/>
      <w:lvlText w:val="-"/>
      <w:lvlJc w:val="left"/>
      <w:pPr>
        <w:tabs>
          <w:tab w:val="num" w:pos="720"/>
        </w:tabs>
        <w:ind w:left="720" w:hanging="360"/>
      </w:pPr>
      <w:rPr>
        <w:rFonts w:ascii="Times New Roman" w:hAnsi="Times New Roman" w:hint="default"/>
      </w:rPr>
    </w:lvl>
    <w:lvl w:ilvl="1" w:tplc="05D62688" w:tentative="1">
      <w:start w:val="1"/>
      <w:numFmt w:val="bullet"/>
      <w:lvlText w:val="-"/>
      <w:lvlJc w:val="left"/>
      <w:pPr>
        <w:tabs>
          <w:tab w:val="num" w:pos="1440"/>
        </w:tabs>
        <w:ind w:left="1440" w:hanging="360"/>
      </w:pPr>
      <w:rPr>
        <w:rFonts w:ascii="Times New Roman" w:hAnsi="Times New Roman" w:hint="default"/>
      </w:rPr>
    </w:lvl>
    <w:lvl w:ilvl="2" w:tplc="7C343F82" w:tentative="1">
      <w:start w:val="1"/>
      <w:numFmt w:val="bullet"/>
      <w:lvlText w:val="-"/>
      <w:lvlJc w:val="left"/>
      <w:pPr>
        <w:tabs>
          <w:tab w:val="num" w:pos="2160"/>
        </w:tabs>
        <w:ind w:left="2160" w:hanging="360"/>
      </w:pPr>
      <w:rPr>
        <w:rFonts w:ascii="Times New Roman" w:hAnsi="Times New Roman" w:hint="default"/>
      </w:rPr>
    </w:lvl>
    <w:lvl w:ilvl="3" w:tplc="C81A1322" w:tentative="1">
      <w:start w:val="1"/>
      <w:numFmt w:val="bullet"/>
      <w:lvlText w:val="-"/>
      <w:lvlJc w:val="left"/>
      <w:pPr>
        <w:tabs>
          <w:tab w:val="num" w:pos="2880"/>
        </w:tabs>
        <w:ind w:left="2880" w:hanging="360"/>
      </w:pPr>
      <w:rPr>
        <w:rFonts w:ascii="Times New Roman" w:hAnsi="Times New Roman" w:hint="default"/>
      </w:rPr>
    </w:lvl>
    <w:lvl w:ilvl="4" w:tplc="676E8868" w:tentative="1">
      <w:start w:val="1"/>
      <w:numFmt w:val="bullet"/>
      <w:lvlText w:val="-"/>
      <w:lvlJc w:val="left"/>
      <w:pPr>
        <w:tabs>
          <w:tab w:val="num" w:pos="3600"/>
        </w:tabs>
        <w:ind w:left="3600" w:hanging="360"/>
      </w:pPr>
      <w:rPr>
        <w:rFonts w:ascii="Times New Roman" w:hAnsi="Times New Roman" w:hint="default"/>
      </w:rPr>
    </w:lvl>
    <w:lvl w:ilvl="5" w:tplc="6DE2D420" w:tentative="1">
      <w:start w:val="1"/>
      <w:numFmt w:val="bullet"/>
      <w:lvlText w:val="-"/>
      <w:lvlJc w:val="left"/>
      <w:pPr>
        <w:tabs>
          <w:tab w:val="num" w:pos="4320"/>
        </w:tabs>
        <w:ind w:left="4320" w:hanging="360"/>
      </w:pPr>
      <w:rPr>
        <w:rFonts w:ascii="Times New Roman" w:hAnsi="Times New Roman" w:hint="default"/>
      </w:rPr>
    </w:lvl>
    <w:lvl w:ilvl="6" w:tplc="74CE9EFE" w:tentative="1">
      <w:start w:val="1"/>
      <w:numFmt w:val="bullet"/>
      <w:lvlText w:val="-"/>
      <w:lvlJc w:val="left"/>
      <w:pPr>
        <w:tabs>
          <w:tab w:val="num" w:pos="5040"/>
        </w:tabs>
        <w:ind w:left="5040" w:hanging="360"/>
      </w:pPr>
      <w:rPr>
        <w:rFonts w:ascii="Times New Roman" w:hAnsi="Times New Roman" w:hint="default"/>
      </w:rPr>
    </w:lvl>
    <w:lvl w:ilvl="7" w:tplc="15245F06" w:tentative="1">
      <w:start w:val="1"/>
      <w:numFmt w:val="bullet"/>
      <w:lvlText w:val="-"/>
      <w:lvlJc w:val="left"/>
      <w:pPr>
        <w:tabs>
          <w:tab w:val="num" w:pos="5760"/>
        </w:tabs>
        <w:ind w:left="5760" w:hanging="360"/>
      </w:pPr>
      <w:rPr>
        <w:rFonts w:ascii="Times New Roman" w:hAnsi="Times New Roman" w:hint="default"/>
      </w:rPr>
    </w:lvl>
    <w:lvl w:ilvl="8" w:tplc="FDC625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8502F2"/>
    <w:multiLevelType w:val="hybridMultilevel"/>
    <w:tmpl w:val="54F840F6"/>
    <w:lvl w:ilvl="0" w:tplc="91C25BD8">
      <w:start w:val="1"/>
      <w:numFmt w:val="bullet"/>
      <w:lvlText w:val="-"/>
      <w:lvlJc w:val="left"/>
      <w:pPr>
        <w:tabs>
          <w:tab w:val="num" w:pos="720"/>
        </w:tabs>
        <w:ind w:left="720" w:hanging="360"/>
      </w:pPr>
      <w:rPr>
        <w:rFonts w:ascii="Times New Roman" w:hAnsi="Times New Roman" w:hint="default"/>
      </w:rPr>
    </w:lvl>
    <w:lvl w:ilvl="1" w:tplc="D9647A60" w:tentative="1">
      <w:start w:val="1"/>
      <w:numFmt w:val="bullet"/>
      <w:lvlText w:val="-"/>
      <w:lvlJc w:val="left"/>
      <w:pPr>
        <w:tabs>
          <w:tab w:val="num" w:pos="1440"/>
        </w:tabs>
        <w:ind w:left="1440" w:hanging="360"/>
      </w:pPr>
      <w:rPr>
        <w:rFonts w:ascii="Times New Roman" w:hAnsi="Times New Roman" w:hint="default"/>
      </w:rPr>
    </w:lvl>
    <w:lvl w:ilvl="2" w:tplc="42D69D5A" w:tentative="1">
      <w:start w:val="1"/>
      <w:numFmt w:val="bullet"/>
      <w:lvlText w:val="-"/>
      <w:lvlJc w:val="left"/>
      <w:pPr>
        <w:tabs>
          <w:tab w:val="num" w:pos="2160"/>
        </w:tabs>
        <w:ind w:left="2160" w:hanging="360"/>
      </w:pPr>
      <w:rPr>
        <w:rFonts w:ascii="Times New Roman" w:hAnsi="Times New Roman" w:hint="default"/>
      </w:rPr>
    </w:lvl>
    <w:lvl w:ilvl="3" w:tplc="095A3D9C" w:tentative="1">
      <w:start w:val="1"/>
      <w:numFmt w:val="bullet"/>
      <w:lvlText w:val="-"/>
      <w:lvlJc w:val="left"/>
      <w:pPr>
        <w:tabs>
          <w:tab w:val="num" w:pos="2880"/>
        </w:tabs>
        <w:ind w:left="2880" w:hanging="360"/>
      </w:pPr>
      <w:rPr>
        <w:rFonts w:ascii="Times New Roman" w:hAnsi="Times New Roman" w:hint="default"/>
      </w:rPr>
    </w:lvl>
    <w:lvl w:ilvl="4" w:tplc="FFF853B6" w:tentative="1">
      <w:start w:val="1"/>
      <w:numFmt w:val="bullet"/>
      <w:lvlText w:val="-"/>
      <w:lvlJc w:val="left"/>
      <w:pPr>
        <w:tabs>
          <w:tab w:val="num" w:pos="3600"/>
        </w:tabs>
        <w:ind w:left="3600" w:hanging="360"/>
      </w:pPr>
      <w:rPr>
        <w:rFonts w:ascii="Times New Roman" w:hAnsi="Times New Roman" w:hint="default"/>
      </w:rPr>
    </w:lvl>
    <w:lvl w:ilvl="5" w:tplc="E070BEF2" w:tentative="1">
      <w:start w:val="1"/>
      <w:numFmt w:val="bullet"/>
      <w:lvlText w:val="-"/>
      <w:lvlJc w:val="left"/>
      <w:pPr>
        <w:tabs>
          <w:tab w:val="num" w:pos="4320"/>
        </w:tabs>
        <w:ind w:left="4320" w:hanging="360"/>
      </w:pPr>
      <w:rPr>
        <w:rFonts w:ascii="Times New Roman" w:hAnsi="Times New Roman" w:hint="default"/>
      </w:rPr>
    </w:lvl>
    <w:lvl w:ilvl="6" w:tplc="F6F4726A" w:tentative="1">
      <w:start w:val="1"/>
      <w:numFmt w:val="bullet"/>
      <w:lvlText w:val="-"/>
      <w:lvlJc w:val="left"/>
      <w:pPr>
        <w:tabs>
          <w:tab w:val="num" w:pos="5040"/>
        </w:tabs>
        <w:ind w:left="5040" w:hanging="360"/>
      </w:pPr>
      <w:rPr>
        <w:rFonts w:ascii="Times New Roman" w:hAnsi="Times New Roman" w:hint="default"/>
      </w:rPr>
    </w:lvl>
    <w:lvl w:ilvl="7" w:tplc="C0F645CC" w:tentative="1">
      <w:start w:val="1"/>
      <w:numFmt w:val="bullet"/>
      <w:lvlText w:val="-"/>
      <w:lvlJc w:val="left"/>
      <w:pPr>
        <w:tabs>
          <w:tab w:val="num" w:pos="5760"/>
        </w:tabs>
        <w:ind w:left="5760" w:hanging="360"/>
      </w:pPr>
      <w:rPr>
        <w:rFonts w:ascii="Times New Roman" w:hAnsi="Times New Roman" w:hint="default"/>
      </w:rPr>
    </w:lvl>
    <w:lvl w:ilvl="8" w:tplc="1C22A2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D04E54"/>
    <w:multiLevelType w:val="hybridMultilevel"/>
    <w:tmpl w:val="77F46296"/>
    <w:lvl w:ilvl="0" w:tplc="A14A0194">
      <w:start w:val="1"/>
      <w:numFmt w:val="bullet"/>
      <w:lvlText w:val="-"/>
      <w:lvlJc w:val="left"/>
      <w:pPr>
        <w:tabs>
          <w:tab w:val="num" w:pos="720"/>
        </w:tabs>
        <w:ind w:left="720" w:hanging="360"/>
      </w:pPr>
      <w:rPr>
        <w:rFonts w:ascii="Times New Roman" w:hAnsi="Times New Roman" w:hint="default"/>
      </w:rPr>
    </w:lvl>
    <w:lvl w:ilvl="1" w:tplc="C9DA57AE" w:tentative="1">
      <w:start w:val="1"/>
      <w:numFmt w:val="bullet"/>
      <w:lvlText w:val="-"/>
      <w:lvlJc w:val="left"/>
      <w:pPr>
        <w:tabs>
          <w:tab w:val="num" w:pos="1440"/>
        </w:tabs>
        <w:ind w:left="1440" w:hanging="360"/>
      </w:pPr>
      <w:rPr>
        <w:rFonts w:ascii="Times New Roman" w:hAnsi="Times New Roman" w:hint="default"/>
      </w:rPr>
    </w:lvl>
    <w:lvl w:ilvl="2" w:tplc="344CA32A" w:tentative="1">
      <w:start w:val="1"/>
      <w:numFmt w:val="bullet"/>
      <w:lvlText w:val="-"/>
      <w:lvlJc w:val="left"/>
      <w:pPr>
        <w:tabs>
          <w:tab w:val="num" w:pos="2160"/>
        </w:tabs>
        <w:ind w:left="2160" w:hanging="360"/>
      </w:pPr>
      <w:rPr>
        <w:rFonts w:ascii="Times New Roman" w:hAnsi="Times New Roman" w:hint="default"/>
      </w:rPr>
    </w:lvl>
    <w:lvl w:ilvl="3" w:tplc="2DC088AC" w:tentative="1">
      <w:start w:val="1"/>
      <w:numFmt w:val="bullet"/>
      <w:lvlText w:val="-"/>
      <w:lvlJc w:val="left"/>
      <w:pPr>
        <w:tabs>
          <w:tab w:val="num" w:pos="2880"/>
        </w:tabs>
        <w:ind w:left="2880" w:hanging="360"/>
      </w:pPr>
      <w:rPr>
        <w:rFonts w:ascii="Times New Roman" w:hAnsi="Times New Roman" w:hint="default"/>
      </w:rPr>
    </w:lvl>
    <w:lvl w:ilvl="4" w:tplc="A8F8D552" w:tentative="1">
      <w:start w:val="1"/>
      <w:numFmt w:val="bullet"/>
      <w:lvlText w:val="-"/>
      <w:lvlJc w:val="left"/>
      <w:pPr>
        <w:tabs>
          <w:tab w:val="num" w:pos="3600"/>
        </w:tabs>
        <w:ind w:left="3600" w:hanging="360"/>
      </w:pPr>
      <w:rPr>
        <w:rFonts w:ascii="Times New Roman" w:hAnsi="Times New Roman" w:hint="default"/>
      </w:rPr>
    </w:lvl>
    <w:lvl w:ilvl="5" w:tplc="55923DFC" w:tentative="1">
      <w:start w:val="1"/>
      <w:numFmt w:val="bullet"/>
      <w:lvlText w:val="-"/>
      <w:lvlJc w:val="left"/>
      <w:pPr>
        <w:tabs>
          <w:tab w:val="num" w:pos="4320"/>
        </w:tabs>
        <w:ind w:left="4320" w:hanging="360"/>
      </w:pPr>
      <w:rPr>
        <w:rFonts w:ascii="Times New Roman" w:hAnsi="Times New Roman" w:hint="default"/>
      </w:rPr>
    </w:lvl>
    <w:lvl w:ilvl="6" w:tplc="73528256" w:tentative="1">
      <w:start w:val="1"/>
      <w:numFmt w:val="bullet"/>
      <w:lvlText w:val="-"/>
      <w:lvlJc w:val="left"/>
      <w:pPr>
        <w:tabs>
          <w:tab w:val="num" w:pos="5040"/>
        </w:tabs>
        <w:ind w:left="5040" w:hanging="360"/>
      </w:pPr>
      <w:rPr>
        <w:rFonts w:ascii="Times New Roman" w:hAnsi="Times New Roman" w:hint="default"/>
      </w:rPr>
    </w:lvl>
    <w:lvl w:ilvl="7" w:tplc="AB661D66" w:tentative="1">
      <w:start w:val="1"/>
      <w:numFmt w:val="bullet"/>
      <w:lvlText w:val="-"/>
      <w:lvlJc w:val="left"/>
      <w:pPr>
        <w:tabs>
          <w:tab w:val="num" w:pos="5760"/>
        </w:tabs>
        <w:ind w:left="5760" w:hanging="360"/>
      </w:pPr>
      <w:rPr>
        <w:rFonts w:ascii="Times New Roman" w:hAnsi="Times New Roman" w:hint="default"/>
      </w:rPr>
    </w:lvl>
    <w:lvl w:ilvl="8" w:tplc="1FBA8C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5400F5"/>
    <w:multiLevelType w:val="hybridMultilevel"/>
    <w:tmpl w:val="94306586"/>
    <w:lvl w:ilvl="0" w:tplc="3E00E0F4">
      <w:start w:val="40"/>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B7B4B8C"/>
    <w:multiLevelType w:val="hybridMultilevel"/>
    <w:tmpl w:val="029ED682"/>
    <w:lvl w:ilvl="0" w:tplc="EF402850">
      <w:start w:val="1"/>
      <w:numFmt w:val="bullet"/>
      <w:lvlText w:val="-"/>
      <w:lvlJc w:val="left"/>
      <w:pPr>
        <w:tabs>
          <w:tab w:val="num" w:pos="720"/>
        </w:tabs>
        <w:ind w:left="720" w:hanging="360"/>
      </w:pPr>
      <w:rPr>
        <w:rFonts w:ascii="Times New Roman" w:hAnsi="Times New Roman" w:hint="default"/>
      </w:rPr>
    </w:lvl>
    <w:lvl w:ilvl="1" w:tplc="00645D56" w:tentative="1">
      <w:start w:val="1"/>
      <w:numFmt w:val="bullet"/>
      <w:lvlText w:val="-"/>
      <w:lvlJc w:val="left"/>
      <w:pPr>
        <w:tabs>
          <w:tab w:val="num" w:pos="1440"/>
        </w:tabs>
        <w:ind w:left="1440" w:hanging="360"/>
      </w:pPr>
      <w:rPr>
        <w:rFonts w:ascii="Times New Roman" w:hAnsi="Times New Roman" w:hint="default"/>
      </w:rPr>
    </w:lvl>
    <w:lvl w:ilvl="2" w:tplc="36F8316E" w:tentative="1">
      <w:start w:val="1"/>
      <w:numFmt w:val="bullet"/>
      <w:lvlText w:val="-"/>
      <w:lvlJc w:val="left"/>
      <w:pPr>
        <w:tabs>
          <w:tab w:val="num" w:pos="2160"/>
        </w:tabs>
        <w:ind w:left="2160" w:hanging="360"/>
      </w:pPr>
      <w:rPr>
        <w:rFonts w:ascii="Times New Roman" w:hAnsi="Times New Roman" w:hint="default"/>
      </w:rPr>
    </w:lvl>
    <w:lvl w:ilvl="3" w:tplc="BB4CD9AE" w:tentative="1">
      <w:start w:val="1"/>
      <w:numFmt w:val="bullet"/>
      <w:lvlText w:val="-"/>
      <w:lvlJc w:val="left"/>
      <w:pPr>
        <w:tabs>
          <w:tab w:val="num" w:pos="2880"/>
        </w:tabs>
        <w:ind w:left="2880" w:hanging="360"/>
      </w:pPr>
      <w:rPr>
        <w:rFonts w:ascii="Times New Roman" w:hAnsi="Times New Roman" w:hint="default"/>
      </w:rPr>
    </w:lvl>
    <w:lvl w:ilvl="4" w:tplc="8738D842" w:tentative="1">
      <w:start w:val="1"/>
      <w:numFmt w:val="bullet"/>
      <w:lvlText w:val="-"/>
      <w:lvlJc w:val="left"/>
      <w:pPr>
        <w:tabs>
          <w:tab w:val="num" w:pos="3600"/>
        </w:tabs>
        <w:ind w:left="3600" w:hanging="360"/>
      </w:pPr>
      <w:rPr>
        <w:rFonts w:ascii="Times New Roman" w:hAnsi="Times New Roman" w:hint="default"/>
      </w:rPr>
    </w:lvl>
    <w:lvl w:ilvl="5" w:tplc="095EA8B6" w:tentative="1">
      <w:start w:val="1"/>
      <w:numFmt w:val="bullet"/>
      <w:lvlText w:val="-"/>
      <w:lvlJc w:val="left"/>
      <w:pPr>
        <w:tabs>
          <w:tab w:val="num" w:pos="4320"/>
        </w:tabs>
        <w:ind w:left="4320" w:hanging="360"/>
      </w:pPr>
      <w:rPr>
        <w:rFonts w:ascii="Times New Roman" w:hAnsi="Times New Roman" w:hint="default"/>
      </w:rPr>
    </w:lvl>
    <w:lvl w:ilvl="6" w:tplc="BCCC6E70" w:tentative="1">
      <w:start w:val="1"/>
      <w:numFmt w:val="bullet"/>
      <w:lvlText w:val="-"/>
      <w:lvlJc w:val="left"/>
      <w:pPr>
        <w:tabs>
          <w:tab w:val="num" w:pos="5040"/>
        </w:tabs>
        <w:ind w:left="5040" w:hanging="360"/>
      </w:pPr>
      <w:rPr>
        <w:rFonts w:ascii="Times New Roman" w:hAnsi="Times New Roman" w:hint="default"/>
      </w:rPr>
    </w:lvl>
    <w:lvl w:ilvl="7" w:tplc="1EFC2436" w:tentative="1">
      <w:start w:val="1"/>
      <w:numFmt w:val="bullet"/>
      <w:lvlText w:val="-"/>
      <w:lvlJc w:val="left"/>
      <w:pPr>
        <w:tabs>
          <w:tab w:val="num" w:pos="5760"/>
        </w:tabs>
        <w:ind w:left="5760" w:hanging="360"/>
      </w:pPr>
      <w:rPr>
        <w:rFonts w:ascii="Times New Roman" w:hAnsi="Times New Roman" w:hint="default"/>
      </w:rPr>
    </w:lvl>
    <w:lvl w:ilvl="8" w:tplc="7C2AE8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A34E47"/>
    <w:multiLevelType w:val="hybridMultilevel"/>
    <w:tmpl w:val="83B64E56"/>
    <w:lvl w:ilvl="0" w:tplc="C6B6C3A8">
      <w:start w:val="1"/>
      <w:numFmt w:val="bullet"/>
      <w:lvlText w:val="-"/>
      <w:lvlJc w:val="left"/>
      <w:pPr>
        <w:tabs>
          <w:tab w:val="num" w:pos="720"/>
        </w:tabs>
        <w:ind w:left="720" w:hanging="360"/>
      </w:pPr>
      <w:rPr>
        <w:rFonts w:ascii="Times New Roman" w:hAnsi="Times New Roman" w:hint="default"/>
      </w:rPr>
    </w:lvl>
    <w:lvl w:ilvl="1" w:tplc="8A50C772" w:tentative="1">
      <w:start w:val="1"/>
      <w:numFmt w:val="bullet"/>
      <w:lvlText w:val="-"/>
      <w:lvlJc w:val="left"/>
      <w:pPr>
        <w:tabs>
          <w:tab w:val="num" w:pos="1440"/>
        </w:tabs>
        <w:ind w:left="1440" w:hanging="360"/>
      </w:pPr>
      <w:rPr>
        <w:rFonts w:ascii="Times New Roman" w:hAnsi="Times New Roman" w:hint="default"/>
      </w:rPr>
    </w:lvl>
    <w:lvl w:ilvl="2" w:tplc="EEE44196" w:tentative="1">
      <w:start w:val="1"/>
      <w:numFmt w:val="bullet"/>
      <w:lvlText w:val="-"/>
      <w:lvlJc w:val="left"/>
      <w:pPr>
        <w:tabs>
          <w:tab w:val="num" w:pos="2160"/>
        </w:tabs>
        <w:ind w:left="2160" w:hanging="360"/>
      </w:pPr>
      <w:rPr>
        <w:rFonts w:ascii="Times New Roman" w:hAnsi="Times New Roman" w:hint="default"/>
      </w:rPr>
    </w:lvl>
    <w:lvl w:ilvl="3" w:tplc="744CFD50" w:tentative="1">
      <w:start w:val="1"/>
      <w:numFmt w:val="bullet"/>
      <w:lvlText w:val="-"/>
      <w:lvlJc w:val="left"/>
      <w:pPr>
        <w:tabs>
          <w:tab w:val="num" w:pos="2880"/>
        </w:tabs>
        <w:ind w:left="2880" w:hanging="360"/>
      </w:pPr>
      <w:rPr>
        <w:rFonts w:ascii="Times New Roman" w:hAnsi="Times New Roman" w:hint="default"/>
      </w:rPr>
    </w:lvl>
    <w:lvl w:ilvl="4" w:tplc="70A6ED7C" w:tentative="1">
      <w:start w:val="1"/>
      <w:numFmt w:val="bullet"/>
      <w:lvlText w:val="-"/>
      <w:lvlJc w:val="left"/>
      <w:pPr>
        <w:tabs>
          <w:tab w:val="num" w:pos="3600"/>
        </w:tabs>
        <w:ind w:left="3600" w:hanging="360"/>
      </w:pPr>
      <w:rPr>
        <w:rFonts w:ascii="Times New Roman" w:hAnsi="Times New Roman" w:hint="default"/>
      </w:rPr>
    </w:lvl>
    <w:lvl w:ilvl="5" w:tplc="3648F19C" w:tentative="1">
      <w:start w:val="1"/>
      <w:numFmt w:val="bullet"/>
      <w:lvlText w:val="-"/>
      <w:lvlJc w:val="left"/>
      <w:pPr>
        <w:tabs>
          <w:tab w:val="num" w:pos="4320"/>
        </w:tabs>
        <w:ind w:left="4320" w:hanging="360"/>
      </w:pPr>
      <w:rPr>
        <w:rFonts w:ascii="Times New Roman" w:hAnsi="Times New Roman" w:hint="default"/>
      </w:rPr>
    </w:lvl>
    <w:lvl w:ilvl="6" w:tplc="A80696DE" w:tentative="1">
      <w:start w:val="1"/>
      <w:numFmt w:val="bullet"/>
      <w:lvlText w:val="-"/>
      <w:lvlJc w:val="left"/>
      <w:pPr>
        <w:tabs>
          <w:tab w:val="num" w:pos="5040"/>
        </w:tabs>
        <w:ind w:left="5040" w:hanging="360"/>
      </w:pPr>
      <w:rPr>
        <w:rFonts w:ascii="Times New Roman" w:hAnsi="Times New Roman" w:hint="default"/>
      </w:rPr>
    </w:lvl>
    <w:lvl w:ilvl="7" w:tplc="6CBE2AD0" w:tentative="1">
      <w:start w:val="1"/>
      <w:numFmt w:val="bullet"/>
      <w:lvlText w:val="-"/>
      <w:lvlJc w:val="left"/>
      <w:pPr>
        <w:tabs>
          <w:tab w:val="num" w:pos="5760"/>
        </w:tabs>
        <w:ind w:left="5760" w:hanging="360"/>
      </w:pPr>
      <w:rPr>
        <w:rFonts w:ascii="Times New Roman" w:hAnsi="Times New Roman" w:hint="default"/>
      </w:rPr>
    </w:lvl>
    <w:lvl w:ilvl="8" w:tplc="ECBED6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8C5DD0"/>
    <w:multiLevelType w:val="hybridMultilevel"/>
    <w:tmpl w:val="00948C6E"/>
    <w:lvl w:ilvl="0" w:tplc="7C88D86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23042A"/>
    <w:multiLevelType w:val="hybridMultilevel"/>
    <w:tmpl w:val="C7602182"/>
    <w:lvl w:ilvl="0" w:tplc="E702C5F2">
      <w:start w:val="1"/>
      <w:numFmt w:val="bullet"/>
      <w:lvlText w:val="-"/>
      <w:lvlJc w:val="left"/>
      <w:pPr>
        <w:tabs>
          <w:tab w:val="num" w:pos="720"/>
        </w:tabs>
        <w:ind w:left="720" w:hanging="360"/>
      </w:pPr>
      <w:rPr>
        <w:rFonts w:ascii="Times New Roman" w:hAnsi="Times New Roman" w:hint="default"/>
      </w:rPr>
    </w:lvl>
    <w:lvl w:ilvl="1" w:tplc="50CADB72" w:tentative="1">
      <w:start w:val="1"/>
      <w:numFmt w:val="bullet"/>
      <w:lvlText w:val="-"/>
      <w:lvlJc w:val="left"/>
      <w:pPr>
        <w:tabs>
          <w:tab w:val="num" w:pos="1440"/>
        </w:tabs>
        <w:ind w:left="1440" w:hanging="360"/>
      </w:pPr>
      <w:rPr>
        <w:rFonts w:ascii="Times New Roman" w:hAnsi="Times New Roman" w:hint="default"/>
      </w:rPr>
    </w:lvl>
    <w:lvl w:ilvl="2" w:tplc="2362EC38" w:tentative="1">
      <w:start w:val="1"/>
      <w:numFmt w:val="bullet"/>
      <w:lvlText w:val="-"/>
      <w:lvlJc w:val="left"/>
      <w:pPr>
        <w:tabs>
          <w:tab w:val="num" w:pos="2160"/>
        </w:tabs>
        <w:ind w:left="2160" w:hanging="360"/>
      </w:pPr>
      <w:rPr>
        <w:rFonts w:ascii="Times New Roman" w:hAnsi="Times New Roman" w:hint="default"/>
      </w:rPr>
    </w:lvl>
    <w:lvl w:ilvl="3" w:tplc="B3BA9630" w:tentative="1">
      <w:start w:val="1"/>
      <w:numFmt w:val="bullet"/>
      <w:lvlText w:val="-"/>
      <w:lvlJc w:val="left"/>
      <w:pPr>
        <w:tabs>
          <w:tab w:val="num" w:pos="2880"/>
        </w:tabs>
        <w:ind w:left="2880" w:hanging="360"/>
      </w:pPr>
      <w:rPr>
        <w:rFonts w:ascii="Times New Roman" w:hAnsi="Times New Roman" w:hint="default"/>
      </w:rPr>
    </w:lvl>
    <w:lvl w:ilvl="4" w:tplc="4EA6C21C" w:tentative="1">
      <w:start w:val="1"/>
      <w:numFmt w:val="bullet"/>
      <w:lvlText w:val="-"/>
      <w:lvlJc w:val="left"/>
      <w:pPr>
        <w:tabs>
          <w:tab w:val="num" w:pos="3600"/>
        </w:tabs>
        <w:ind w:left="3600" w:hanging="360"/>
      </w:pPr>
      <w:rPr>
        <w:rFonts w:ascii="Times New Roman" w:hAnsi="Times New Roman" w:hint="default"/>
      </w:rPr>
    </w:lvl>
    <w:lvl w:ilvl="5" w:tplc="1D42E59C" w:tentative="1">
      <w:start w:val="1"/>
      <w:numFmt w:val="bullet"/>
      <w:lvlText w:val="-"/>
      <w:lvlJc w:val="left"/>
      <w:pPr>
        <w:tabs>
          <w:tab w:val="num" w:pos="4320"/>
        </w:tabs>
        <w:ind w:left="4320" w:hanging="360"/>
      </w:pPr>
      <w:rPr>
        <w:rFonts w:ascii="Times New Roman" w:hAnsi="Times New Roman" w:hint="default"/>
      </w:rPr>
    </w:lvl>
    <w:lvl w:ilvl="6" w:tplc="25DE0BFA" w:tentative="1">
      <w:start w:val="1"/>
      <w:numFmt w:val="bullet"/>
      <w:lvlText w:val="-"/>
      <w:lvlJc w:val="left"/>
      <w:pPr>
        <w:tabs>
          <w:tab w:val="num" w:pos="5040"/>
        </w:tabs>
        <w:ind w:left="5040" w:hanging="360"/>
      </w:pPr>
      <w:rPr>
        <w:rFonts w:ascii="Times New Roman" w:hAnsi="Times New Roman" w:hint="default"/>
      </w:rPr>
    </w:lvl>
    <w:lvl w:ilvl="7" w:tplc="B59257E0" w:tentative="1">
      <w:start w:val="1"/>
      <w:numFmt w:val="bullet"/>
      <w:lvlText w:val="-"/>
      <w:lvlJc w:val="left"/>
      <w:pPr>
        <w:tabs>
          <w:tab w:val="num" w:pos="5760"/>
        </w:tabs>
        <w:ind w:left="5760" w:hanging="360"/>
      </w:pPr>
      <w:rPr>
        <w:rFonts w:ascii="Times New Roman" w:hAnsi="Times New Roman" w:hint="default"/>
      </w:rPr>
    </w:lvl>
    <w:lvl w:ilvl="8" w:tplc="9CCA76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D278F3"/>
    <w:multiLevelType w:val="hybridMultilevel"/>
    <w:tmpl w:val="B83C7C54"/>
    <w:lvl w:ilvl="0" w:tplc="0D303DD0">
      <w:start w:val="1"/>
      <w:numFmt w:val="bullet"/>
      <w:lvlText w:val="-"/>
      <w:lvlJc w:val="left"/>
      <w:pPr>
        <w:tabs>
          <w:tab w:val="num" w:pos="720"/>
        </w:tabs>
        <w:ind w:left="720" w:hanging="360"/>
      </w:pPr>
      <w:rPr>
        <w:rFonts w:ascii="Times New Roman" w:hAnsi="Times New Roman" w:hint="default"/>
      </w:rPr>
    </w:lvl>
    <w:lvl w:ilvl="1" w:tplc="DF925F0E" w:tentative="1">
      <w:start w:val="1"/>
      <w:numFmt w:val="bullet"/>
      <w:lvlText w:val="-"/>
      <w:lvlJc w:val="left"/>
      <w:pPr>
        <w:tabs>
          <w:tab w:val="num" w:pos="1440"/>
        </w:tabs>
        <w:ind w:left="1440" w:hanging="360"/>
      </w:pPr>
      <w:rPr>
        <w:rFonts w:ascii="Times New Roman" w:hAnsi="Times New Roman" w:hint="default"/>
      </w:rPr>
    </w:lvl>
    <w:lvl w:ilvl="2" w:tplc="244E4802" w:tentative="1">
      <w:start w:val="1"/>
      <w:numFmt w:val="bullet"/>
      <w:lvlText w:val="-"/>
      <w:lvlJc w:val="left"/>
      <w:pPr>
        <w:tabs>
          <w:tab w:val="num" w:pos="2160"/>
        </w:tabs>
        <w:ind w:left="2160" w:hanging="360"/>
      </w:pPr>
      <w:rPr>
        <w:rFonts w:ascii="Times New Roman" w:hAnsi="Times New Roman" w:hint="default"/>
      </w:rPr>
    </w:lvl>
    <w:lvl w:ilvl="3" w:tplc="DF12576E" w:tentative="1">
      <w:start w:val="1"/>
      <w:numFmt w:val="bullet"/>
      <w:lvlText w:val="-"/>
      <w:lvlJc w:val="left"/>
      <w:pPr>
        <w:tabs>
          <w:tab w:val="num" w:pos="2880"/>
        </w:tabs>
        <w:ind w:left="2880" w:hanging="360"/>
      </w:pPr>
      <w:rPr>
        <w:rFonts w:ascii="Times New Roman" w:hAnsi="Times New Roman" w:hint="default"/>
      </w:rPr>
    </w:lvl>
    <w:lvl w:ilvl="4" w:tplc="968057E6" w:tentative="1">
      <w:start w:val="1"/>
      <w:numFmt w:val="bullet"/>
      <w:lvlText w:val="-"/>
      <w:lvlJc w:val="left"/>
      <w:pPr>
        <w:tabs>
          <w:tab w:val="num" w:pos="3600"/>
        </w:tabs>
        <w:ind w:left="3600" w:hanging="360"/>
      </w:pPr>
      <w:rPr>
        <w:rFonts w:ascii="Times New Roman" w:hAnsi="Times New Roman" w:hint="default"/>
      </w:rPr>
    </w:lvl>
    <w:lvl w:ilvl="5" w:tplc="78142004" w:tentative="1">
      <w:start w:val="1"/>
      <w:numFmt w:val="bullet"/>
      <w:lvlText w:val="-"/>
      <w:lvlJc w:val="left"/>
      <w:pPr>
        <w:tabs>
          <w:tab w:val="num" w:pos="4320"/>
        </w:tabs>
        <w:ind w:left="4320" w:hanging="360"/>
      </w:pPr>
      <w:rPr>
        <w:rFonts w:ascii="Times New Roman" w:hAnsi="Times New Roman" w:hint="default"/>
      </w:rPr>
    </w:lvl>
    <w:lvl w:ilvl="6" w:tplc="A62C8BAE" w:tentative="1">
      <w:start w:val="1"/>
      <w:numFmt w:val="bullet"/>
      <w:lvlText w:val="-"/>
      <w:lvlJc w:val="left"/>
      <w:pPr>
        <w:tabs>
          <w:tab w:val="num" w:pos="5040"/>
        </w:tabs>
        <w:ind w:left="5040" w:hanging="360"/>
      </w:pPr>
      <w:rPr>
        <w:rFonts w:ascii="Times New Roman" w:hAnsi="Times New Roman" w:hint="default"/>
      </w:rPr>
    </w:lvl>
    <w:lvl w:ilvl="7" w:tplc="22020B16" w:tentative="1">
      <w:start w:val="1"/>
      <w:numFmt w:val="bullet"/>
      <w:lvlText w:val="-"/>
      <w:lvlJc w:val="left"/>
      <w:pPr>
        <w:tabs>
          <w:tab w:val="num" w:pos="5760"/>
        </w:tabs>
        <w:ind w:left="5760" w:hanging="360"/>
      </w:pPr>
      <w:rPr>
        <w:rFonts w:ascii="Times New Roman" w:hAnsi="Times New Roman" w:hint="default"/>
      </w:rPr>
    </w:lvl>
    <w:lvl w:ilvl="8" w:tplc="B47EB2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726482"/>
    <w:multiLevelType w:val="hybridMultilevel"/>
    <w:tmpl w:val="460CAE4A"/>
    <w:lvl w:ilvl="0" w:tplc="B7C23878">
      <w:start w:val="1"/>
      <w:numFmt w:val="bullet"/>
      <w:lvlText w:val="-"/>
      <w:lvlJc w:val="left"/>
      <w:pPr>
        <w:tabs>
          <w:tab w:val="num" w:pos="720"/>
        </w:tabs>
        <w:ind w:left="720" w:hanging="360"/>
      </w:pPr>
      <w:rPr>
        <w:rFonts w:ascii="Times New Roman" w:hAnsi="Times New Roman" w:hint="default"/>
      </w:rPr>
    </w:lvl>
    <w:lvl w:ilvl="1" w:tplc="BA668816" w:tentative="1">
      <w:start w:val="1"/>
      <w:numFmt w:val="bullet"/>
      <w:lvlText w:val="-"/>
      <w:lvlJc w:val="left"/>
      <w:pPr>
        <w:tabs>
          <w:tab w:val="num" w:pos="1440"/>
        </w:tabs>
        <w:ind w:left="1440" w:hanging="360"/>
      </w:pPr>
      <w:rPr>
        <w:rFonts w:ascii="Times New Roman" w:hAnsi="Times New Roman" w:hint="default"/>
      </w:rPr>
    </w:lvl>
    <w:lvl w:ilvl="2" w:tplc="16CABEF6" w:tentative="1">
      <w:start w:val="1"/>
      <w:numFmt w:val="bullet"/>
      <w:lvlText w:val="-"/>
      <w:lvlJc w:val="left"/>
      <w:pPr>
        <w:tabs>
          <w:tab w:val="num" w:pos="2160"/>
        </w:tabs>
        <w:ind w:left="2160" w:hanging="360"/>
      </w:pPr>
      <w:rPr>
        <w:rFonts w:ascii="Times New Roman" w:hAnsi="Times New Roman" w:hint="default"/>
      </w:rPr>
    </w:lvl>
    <w:lvl w:ilvl="3" w:tplc="5D086710" w:tentative="1">
      <w:start w:val="1"/>
      <w:numFmt w:val="bullet"/>
      <w:lvlText w:val="-"/>
      <w:lvlJc w:val="left"/>
      <w:pPr>
        <w:tabs>
          <w:tab w:val="num" w:pos="2880"/>
        </w:tabs>
        <w:ind w:left="2880" w:hanging="360"/>
      </w:pPr>
      <w:rPr>
        <w:rFonts w:ascii="Times New Roman" w:hAnsi="Times New Roman" w:hint="default"/>
      </w:rPr>
    </w:lvl>
    <w:lvl w:ilvl="4" w:tplc="54887BFA" w:tentative="1">
      <w:start w:val="1"/>
      <w:numFmt w:val="bullet"/>
      <w:lvlText w:val="-"/>
      <w:lvlJc w:val="left"/>
      <w:pPr>
        <w:tabs>
          <w:tab w:val="num" w:pos="3600"/>
        </w:tabs>
        <w:ind w:left="3600" w:hanging="360"/>
      </w:pPr>
      <w:rPr>
        <w:rFonts w:ascii="Times New Roman" w:hAnsi="Times New Roman" w:hint="default"/>
      </w:rPr>
    </w:lvl>
    <w:lvl w:ilvl="5" w:tplc="C99016DA" w:tentative="1">
      <w:start w:val="1"/>
      <w:numFmt w:val="bullet"/>
      <w:lvlText w:val="-"/>
      <w:lvlJc w:val="left"/>
      <w:pPr>
        <w:tabs>
          <w:tab w:val="num" w:pos="4320"/>
        </w:tabs>
        <w:ind w:left="4320" w:hanging="360"/>
      </w:pPr>
      <w:rPr>
        <w:rFonts w:ascii="Times New Roman" w:hAnsi="Times New Roman" w:hint="default"/>
      </w:rPr>
    </w:lvl>
    <w:lvl w:ilvl="6" w:tplc="2362D2C8" w:tentative="1">
      <w:start w:val="1"/>
      <w:numFmt w:val="bullet"/>
      <w:lvlText w:val="-"/>
      <w:lvlJc w:val="left"/>
      <w:pPr>
        <w:tabs>
          <w:tab w:val="num" w:pos="5040"/>
        </w:tabs>
        <w:ind w:left="5040" w:hanging="360"/>
      </w:pPr>
      <w:rPr>
        <w:rFonts w:ascii="Times New Roman" w:hAnsi="Times New Roman" w:hint="default"/>
      </w:rPr>
    </w:lvl>
    <w:lvl w:ilvl="7" w:tplc="F3466554" w:tentative="1">
      <w:start w:val="1"/>
      <w:numFmt w:val="bullet"/>
      <w:lvlText w:val="-"/>
      <w:lvlJc w:val="left"/>
      <w:pPr>
        <w:tabs>
          <w:tab w:val="num" w:pos="5760"/>
        </w:tabs>
        <w:ind w:left="5760" w:hanging="360"/>
      </w:pPr>
      <w:rPr>
        <w:rFonts w:ascii="Times New Roman" w:hAnsi="Times New Roman" w:hint="default"/>
      </w:rPr>
    </w:lvl>
    <w:lvl w:ilvl="8" w:tplc="D5FA52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943A52"/>
    <w:multiLevelType w:val="hybridMultilevel"/>
    <w:tmpl w:val="4092A662"/>
    <w:lvl w:ilvl="0" w:tplc="81F28D44">
      <w:start w:val="1"/>
      <w:numFmt w:val="bullet"/>
      <w:lvlText w:val="-"/>
      <w:lvlJc w:val="left"/>
      <w:pPr>
        <w:tabs>
          <w:tab w:val="num" w:pos="720"/>
        </w:tabs>
        <w:ind w:left="720" w:hanging="360"/>
      </w:pPr>
      <w:rPr>
        <w:rFonts w:ascii="Times New Roman" w:hAnsi="Times New Roman" w:hint="default"/>
      </w:rPr>
    </w:lvl>
    <w:lvl w:ilvl="1" w:tplc="037C0372" w:tentative="1">
      <w:start w:val="1"/>
      <w:numFmt w:val="bullet"/>
      <w:lvlText w:val="-"/>
      <w:lvlJc w:val="left"/>
      <w:pPr>
        <w:tabs>
          <w:tab w:val="num" w:pos="1440"/>
        </w:tabs>
        <w:ind w:left="1440" w:hanging="360"/>
      </w:pPr>
      <w:rPr>
        <w:rFonts w:ascii="Times New Roman" w:hAnsi="Times New Roman" w:hint="default"/>
      </w:rPr>
    </w:lvl>
    <w:lvl w:ilvl="2" w:tplc="8066422C" w:tentative="1">
      <w:start w:val="1"/>
      <w:numFmt w:val="bullet"/>
      <w:lvlText w:val="-"/>
      <w:lvlJc w:val="left"/>
      <w:pPr>
        <w:tabs>
          <w:tab w:val="num" w:pos="2160"/>
        </w:tabs>
        <w:ind w:left="2160" w:hanging="360"/>
      </w:pPr>
      <w:rPr>
        <w:rFonts w:ascii="Times New Roman" w:hAnsi="Times New Roman" w:hint="default"/>
      </w:rPr>
    </w:lvl>
    <w:lvl w:ilvl="3" w:tplc="EF7041CA" w:tentative="1">
      <w:start w:val="1"/>
      <w:numFmt w:val="bullet"/>
      <w:lvlText w:val="-"/>
      <w:lvlJc w:val="left"/>
      <w:pPr>
        <w:tabs>
          <w:tab w:val="num" w:pos="2880"/>
        </w:tabs>
        <w:ind w:left="2880" w:hanging="360"/>
      </w:pPr>
      <w:rPr>
        <w:rFonts w:ascii="Times New Roman" w:hAnsi="Times New Roman" w:hint="default"/>
      </w:rPr>
    </w:lvl>
    <w:lvl w:ilvl="4" w:tplc="6F2A114C" w:tentative="1">
      <w:start w:val="1"/>
      <w:numFmt w:val="bullet"/>
      <w:lvlText w:val="-"/>
      <w:lvlJc w:val="left"/>
      <w:pPr>
        <w:tabs>
          <w:tab w:val="num" w:pos="3600"/>
        </w:tabs>
        <w:ind w:left="3600" w:hanging="360"/>
      </w:pPr>
      <w:rPr>
        <w:rFonts w:ascii="Times New Roman" w:hAnsi="Times New Roman" w:hint="default"/>
      </w:rPr>
    </w:lvl>
    <w:lvl w:ilvl="5" w:tplc="05EC8F36" w:tentative="1">
      <w:start w:val="1"/>
      <w:numFmt w:val="bullet"/>
      <w:lvlText w:val="-"/>
      <w:lvlJc w:val="left"/>
      <w:pPr>
        <w:tabs>
          <w:tab w:val="num" w:pos="4320"/>
        </w:tabs>
        <w:ind w:left="4320" w:hanging="360"/>
      </w:pPr>
      <w:rPr>
        <w:rFonts w:ascii="Times New Roman" w:hAnsi="Times New Roman" w:hint="default"/>
      </w:rPr>
    </w:lvl>
    <w:lvl w:ilvl="6" w:tplc="845666F4" w:tentative="1">
      <w:start w:val="1"/>
      <w:numFmt w:val="bullet"/>
      <w:lvlText w:val="-"/>
      <w:lvlJc w:val="left"/>
      <w:pPr>
        <w:tabs>
          <w:tab w:val="num" w:pos="5040"/>
        </w:tabs>
        <w:ind w:left="5040" w:hanging="360"/>
      </w:pPr>
      <w:rPr>
        <w:rFonts w:ascii="Times New Roman" w:hAnsi="Times New Roman" w:hint="default"/>
      </w:rPr>
    </w:lvl>
    <w:lvl w:ilvl="7" w:tplc="309AEA62" w:tentative="1">
      <w:start w:val="1"/>
      <w:numFmt w:val="bullet"/>
      <w:lvlText w:val="-"/>
      <w:lvlJc w:val="left"/>
      <w:pPr>
        <w:tabs>
          <w:tab w:val="num" w:pos="5760"/>
        </w:tabs>
        <w:ind w:left="5760" w:hanging="360"/>
      </w:pPr>
      <w:rPr>
        <w:rFonts w:ascii="Times New Roman" w:hAnsi="Times New Roman" w:hint="default"/>
      </w:rPr>
    </w:lvl>
    <w:lvl w:ilvl="8" w:tplc="3FBC8A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55B01D2"/>
    <w:multiLevelType w:val="hybridMultilevel"/>
    <w:tmpl w:val="0400C876"/>
    <w:lvl w:ilvl="0" w:tplc="0FC661DE">
      <w:start w:val="1"/>
      <w:numFmt w:val="bullet"/>
      <w:lvlText w:val="-"/>
      <w:lvlJc w:val="left"/>
      <w:pPr>
        <w:tabs>
          <w:tab w:val="num" w:pos="720"/>
        </w:tabs>
        <w:ind w:left="720" w:hanging="360"/>
      </w:pPr>
      <w:rPr>
        <w:rFonts w:ascii="Times New Roman" w:hAnsi="Times New Roman" w:hint="default"/>
      </w:rPr>
    </w:lvl>
    <w:lvl w:ilvl="1" w:tplc="1240A558" w:tentative="1">
      <w:start w:val="1"/>
      <w:numFmt w:val="bullet"/>
      <w:lvlText w:val="-"/>
      <w:lvlJc w:val="left"/>
      <w:pPr>
        <w:tabs>
          <w:tab w:val="num" w:pos="1440"/>
        </w:tabs>
        <w:ind w:left="1440" w:hanging="360"/>
      </w:pPr>
      <w:rPr>
        <w:rFonts w:ascii="Times New Roman" w:hAnsi="Times New Roman" w:hint="default"/>
      </w:rPr>
    </w:lvl>
    <w:lvl w:ilvl="2" w:tplc="94B8BC1A" w:tentative="1">
      <w:start w:val="1"/>
      <w:numFmt w:val="bullet"/>
      <w:lvlText w:val="-"/>
      <w:lvlJc w:val="left"/>
      <w:pPr>
        <w:tabs>
          <w:tab w:val="num" w:pos="2160"/>
        </w:tabs>
        <w:ind w:left="2160" w:hanging="360"/>
      </w:pPr>
      <w:rPr>
        <w:rFonts w:ascii="Times New Roman" w:hAnsi="Times New Roman" w:hint="default"/>
      </w:rPr>
    </w:lvl>
    <w:lvl w:ilvl="3" w:tplc="CEF4E400" w:tentative="1">
      <w:start w:val="1"/>
      <w:numFmt w:val="bullet"/>
      <w:lvlText w:val="-"/>
      <w:lvlJc w:val="left"/>
      <w:pPr>
        <w:tabs>
          <w:tab w:val="num" w:pos="2880"/>
        </w:tabs>
        <w:ind w:left="2880" w:hanging="360"/>
      </w:pPr>
      <w:rPr>
        <w:rFonts w:ascii="Times New Roman" w:hAnsi="Times New Roman" w:hint="default"/>
      </w:rPr>
    </w:lvl>
    <w:lvl w:ilvl="4" w:tplc="5F522100" w:tentative="1">
      <w:start w:val="1"/>
      <w:numFmt w:val="bullet"/>
      <w:lvlText w:val="-"/>
      <w:lvlJc w:val="left"/>
      <w:pPr>
        <w:tabs>
          <w:tab w:val="num" w:pos="3600"/>
        </w:tabs>
        <w:ind w:left="3600" w:hanging="360"/>
      </w:pPr>
      <w:rPr>
        <w:rFonts w:ascii="Times New Roman" w:hAnsi="Times New Roman" w:hint="default"/>
      </w:rPr>
    </w:lvl>
    <w:lvl w:ilvl="5" w:tplc="7876CECA" w:tentative="1">
      <w:start w:val="1"/>
      <w:numFmt w:val="bullet"/>
      <w:lvlText w:val="-"/>
      <w:lvlJc w:val="left"/>
      <w:pPr>
        <w:tabs>
          <w:tab w:val="num" w:pos="4320"/>
        </w:tabs>
        <w:ind w:left="4320" w:hanging="360"/>
      </w:pPr>
      <w:rPr>
        <w:rFonts w:ascii="Times New Roman" w:hAnsi="Times New Roman" w:hint="default"/>
      </w:rPr>
    </w:lvl>
    <w:lvl w:ilvl="6" w:tplc="9F0640AE" w:tentative="1">
      <w:start w:val="1"/>
      <w:numFmt w:val="bullet"/>
      <w:lvlText w:val="-"/>
      <w:lvlJc w:val="left"/>
      <w:pPr>
        <w:tabs>
          <w:tab w:val="num" w:pos="5040"/>
        </w:tabs>
        <w:ind w:left="5040" w:hanging="360"/>
      </w:pPr>
      <w:rPr>
        <w:rFonts w:ascii="Times New Roman" w:hAnsi="Times New Roman" w:hint="default"/>
      </w:rPr>
    </w:lvl>
    <w:lvl w:ilvl="7" w:tplc="9FCE5476" w:tentative="1">
      <w:start w:val="1"/>
      <w:numFmt w:val="bullet"/>
      <w:lvlText w:val="-"/>
      <w:lvlJc w:val="left"/>
      <w:pPr>
        <w:tabs>
          <w:tab w:val="num" w:pos="5760"/>
        </w:tabs>
        <w:ind w:left="5760" w:hanging="360"/>
      </w:pPr>
      <w:rPr>
        <w:rFonts w:ascii="Times New Roman" w:hAnsi="Times New Roman" w:hint="default"/>
      </w:rPr>
    </w:lvl>
    <w:lvl w:ilvl="8" w:tplc="A60A44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172A93"/>
    <w:multiLevelType w:val="hybridMultilevel"/>
    <w:tmpl w:val="346693E0"/>
    <w:lvl w:ilvl="0" w:tplc="C354ECC8">
      <w:start w:val="3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772103"/>
    <w:multiLevelType w:val="hybridMultilevel"/>
    <w:tmpl w:val="3612B300"/>
    <w:lvl w:ilvl="0" w:tplc="B33CA4AE">
      <w:start w:val="1"/>
      <w:numFmt w:val="bullet"/>
      <w:lvlText w:val="-"/>
      <w:lvlJc w:val="left"/>
      <w:pPr>
        <w:tabs>
          <w:tab w:val="num" w:pos="720"/>
        </w:tabs>
        <w:ind w:left="720" w:hanging="360"/>
      </w:pPr>
      <w:rPr>
        <w:rFonts w:ascii="Times New Roman" w:hAnsi="Times New Roman" w:hint="default"/>
      </w:rPr>
    </w:lvl>
    <w:lvl w:ilvl="1" w:tplc="39FCF5B8" w:tentative="1">
      <w:start w:val="1"/>
      <w:numFmt w:val="bullet"/>
      <w:lvlText w:val="-"/>
      <w:lvlJc w:val="left"/>
      <w:pPr>
        <w:tabs>
          <w:tab w:val="num" w:pos="1440"/>
        </w:tabs>
        <w:ind w:left="1440" w:hanging="360"/>
      </w:pPr>
      <w:rPr>
        <w:rFonts w:ascii="Times New Roman" w:hAnsi="Times New Roman" w:hint="default"/>
      </w:rPr>
    </w:lvl>
    <w:lvl w:ilvl="2" w:tplc="50C857B6" w:tentative="1">
      <w:start w:val="1"/>
      <w:numFmt w:val="bullet"/>
      <w:lvlText w:val="-"/>
      <w:lvlJc w:val="left"/>
      <w:pPr>
        <w:tabs>
          <w:tab w:val="num" w:pos="2160"/>
        </w:tabs>
        <w:ind w:left="2160" w:hanging="360"/>
      </w:pPr>
      <w:rPr>
        <w:rFonts w:ascii="Times New Roman" w:hAnsi="Times New Roman" w:hint="default"/>
      </w:rPr>
    </w:lvl>
    <w:lvl w:ilvl="3" w:tplc="31F627FC" w:tentative="1">
      <w:start w:val="1"/>
      <w:numFmt w:val="bullet"/>
      <w:lvlText w:val="-"/>
      <w:lvlJc w:val="left"/>
      <w:pPr>
        <w:tabs>
          <w:tab w:val="num" w:pos="2880"/>
        </w:tabs>
        <w:ind w:left="2880" w:hanging="360"/>
      </w:pPr>
      <w:rPr>
        <w:rFonts w:ascii="Times New Roman" w:hAnsi="Times New Roman" w:hint="default"/>
      </w:rPr>
    </w:lvl>
    <w:lvl w:ilvl="4" w:tplc="3B70AE26" w:tentative="1">
      <w:start w:val="1"/>
      <w:numFmt w:val="bullet"/>
      <w:lvlText w:val="-"/>
      <w:lvlJc w:val="left"/>
      <w:pPr>
        <w:tabs>
          <w:tab w:val="num" w:pos="3600"/>
        </w:tabs>
        <w:ind w:left="3600" w:hanging="360"/>
      </w:pPr>
      <w:rPr>
        <w:rFonts w:ascii="Times New Roman" w:hAnsi="Times New Roman" w:hint="default"/>
      </w:rPr>
    </w:lvl>
    <w:lvl w:ilvl="5" w:tplc="95B4BD4E" w:tentative="1">
      <w:start w:val="1"/>
      <w:numFmt w:val="bullet"/>
      <w:lvlText w:val="-"/>
      <w:lvlJc w:val="left"/>
      <w:pPr>
        <w:tabs>
          <w:tab w:val="num" w:pos="4320"/>
        </w:tabs>
        <w:ind w:left="4320" w:hanging="360"/>
      </w:pPr>
      <w:rPr>
        <w:rFonts w:ascii="Times New Roman" w:hAnsi="Times New Roman" w:hint="default"/>
      </w:rPr>
    </w:lvl>
    <w:lvl w:ilvl="6" w:tplc="0C52E6B0" w:tentative="1">
      <w:start w:val="1"/>
      <w:numFmt w:val="bullet"/>
      <w:lvlText w:val="-"/>
      <w:lvlJc w:val="left"/>
      <w:pPr>
        <w:tabs>
          <w:tab w:val="num" w:pos="5040"/>
        </w:tabs>
        <w:ind w:left="5040" w:hanging="360"/>
      </w:pPr>
      <w:rPr>
        <w:rFonts w:ascii="Times New Roman" w:hAnsi="Times New Roman" w:hint="default"/>
      </w:rPr>
    </w:lvl>
    <w:lvl w:ilvl="7" w:tplc="6DAAB2CE" w:tentative="1">
      <w:start w:val="1"/>
      <w:numFmt w:val="bullet"/>
      <w:lvlText w:val="-"/>
      <w:lvlJc w:val="left"/>
      <w:pPr>
        <w:tabs>
          <w:tab w:val="num" w:pos="5760"/>
        </w:tabs>
        <w:ind w:left="5760" w:hanging="360"/>
      </w:pPr>
      <w:rPr>
        <w:rFonts w:ascii="Times New Roman" w:hAnsi="Times New Roman" w:hint="default"/>
      </w:rPr>
    </w:lvl>
    <w:lvl w:ilvl="8" w:tplc="FE326A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AF02DD"/>
    <w:multiLevelType w:val="hybridMultilevel"/>
    <w:tmpl w:val="8E026042"/>
    <w:lvl w:ilvl="0" w:tplc="D20474DC">
      <w:numFmt w:val="bullet"/>
      <w:lvlText w:val="-"/>
      <w:lvlJc w:val="left"/>
      <w:pPr>
        <w:ind w:left="720" w:hanging="360"/>
      </w:pPr>
      <w:rPr>
        <w:rFonts w:ascii="Arial" w:eastAsia="Arial"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060E92"/>
    <w:multiLevelType w:val="hybridMultilevel"/>
    <w:tmpl w:val="6658AF50"/>
    <w:lvl w:ilvl="0" w:tplc="0584FC54">
      <w:start w:val="1"/>
      <w:numFmt w:val="bullet"/>
      <w:lvlText w:val="-"/>
      <w:lvlJc w:val="left"/>
      <w:pPr>
        <w:tabs>
          <w:tab w:val="num" w:pos="720"/>
        </w:tabs>
        <w:ind w:left="720" w:hanging="360"/>
      </w:pPr>
      <w:rPr>
        <w:rFonts w:ascii="Times New Roman" w:hAnsi="Times New Roman" w:hint="default"/>
      </w:rPr>
    </w:lvl>
    <w:lvl w:ilvl="1" w:tplc="B860F2AE" w:tentative="1">
      <w:start w:val="1"/>
      <w:numFmt w:val="bullet"/>
      <w:lvlText w:val="-"/>
      <w:lvlJc w:val="left"/>
      <w:pPr>
        <w:tabs>
          <w:tab w:val="num" w:pos="1440"/>
        </w:tabs>
        <w:ind w:left="1440" w:hanging="360"/>
      </w:pPr>
      <w:rPr>
        <w:rFonts w:ascii="Times New Roman" w:hAnsi="Times New Roman" w:hint="default"/>
      </w:rPr>
    </w:lvl>
    <w:lvl w:ilvl="2" w:tplc="BA5AAC6C" w:tentative="1">
      <w:start w:val="1"/>
      <w:numFmt w:val="bullet"/>
      <w:lvlText w:val="-"/>
      <w:lvlJc w:val="left"/>
      <w:pPr>
        <w:tabs>
          <w:tab w:val="num" w:pos="2160"/>
        </w:tabs>
        <w:ind w:left="2160" w:hanging="360"/>
      </w:pPr>
      <w:rPr>
        <w:rFonts w:ascii="Times New Roman" w:hAnsi="Times New Roman" w:hint="default"/>
      </w:rPr>
    </w:lvl>
    <w:lvl w:ilvl="3" w:tplc="20D4EE2A" w:tentative="1">
      <w:start w:val="1"/>
      <w:numFmt w:val="bullet"/>
      <w:lvlText w:val="-"/>
      <w:lvlJc w:val="left"/>
      <w:pPr>
        <w:tabs>
          <w:tab w:val="num" w:pos="2880"/>
        </w:tabs>
        <w:ind w:left="2880" w:hanging="360"/>
      </w:pPr>
      <w:rPr>
        <w:rFonts w:ascii="Times New Roman" w:hAnsi="Times New Roman" w:hint="default"/>
      </w:rPr>
    </w:lvl>
    <w:lvl w:ilvl="4" w:tplc="7A36CCE6" w:tentative="1">
      <w:start w:val="1"/>
      <w:numFmt w:val="bullet"/>
      <w:lvlText w:val="-"/>
      <w:lvlJc w:val="left"/>
      <w:pPr>
        <w:tabs>
          <w:tab w:val="num" w:pos="3600"/>
        </w:tabs>
        <w:ind w:left="3600" w:hanging="360"/>
      </w:pPr>
      <w:rPr>
        <w:rFonts w:ascii="Times New Roman" w:hAnsi="Times New Roman" w:hint="default"/>
      </w:rPr>
    </w:lvl>
    <w:lvl w:ilvl="5" w:tplc="51E423A4" w:tentative="1">
      <w:start w:val="1"/>
      <w:numFmt w:val="bullet"/>
      <w:lvlText w:val="-"/>
      <w:lvlJc w:val="left"/>
      <w:pPr>
        <w:tabs>
          <w:tab w:val="num" w:pos="4320"/>
        </w:tabs>
        <w:ind w:left="4320" w:hanging="360"/>
      </w:pPr>
      <w:rPr>
        <w:rFonts w:ascii="Times New Roman" w:hAnsi="Times New Roman" w:hint="default"/>
      </w:rPr>
    </w:lvl>
    <w:lvl w:ilvl="6" w:tplc="9FA02E74" w:tentative="1">
      <w:start w:val="1"/>
      <w:numFmt w:val="bullet"/>
      <w:lvlText w:val="-"/>
      <w:lvlJc w:val="left"/>
      <w:pPr>
        <w:tabs>
          <w:tab w:val="num" w:pos="5040"/>
        </w:tabs>
        <w:ind w:left="5040" w:hanging="360"/>
      </w:pPr>
      <w:rPr>
        <w:rFonts w:ascii="Times New Roman" w:hAnsi="Times New Roman" w:hint="default"/>
      </w:rPr>
    </w:lvl>
    <w:lvl w:ilvl="7" w:tplc="9A0AD89E" w:tentative="1">
      <w:start w:val="1"/>
      <w:numFmt w:val="bullet"/>
      <w:lvlText w:val="-"/>
      <w:lvlJc w:val="left"/>
      <w:pPr>
        <w:tabs>
          <w:tab w:val="num" w:pos="5760"/>
        </w:tabs>
        <w:ind w:left="5760" w:hanging="360"/>
      </w:pPr>
      <w:rPr>
        <w:rFonts w:ascii="Times New Roman" w:hAnsi="Times New Roman" w:hint="default"/>
      </w:rPr>
    </w:lvl>
    <w:lvl w:ilvl="8" w:tplc="AAA2B45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8"/>
  </w:num>
  <w:num w:numId="4">
    <w:abstractNumId w:val="5"/>
  </w:num>
  <w:num w:numId="5">
    <w:abstractNumId w:val="14"/>
  </w:num>
  <w:num w:numId="6">
    <w:abstractNumId w:val="16"/>
  </w:num>
  <w:num w:numId="7">
    <w:abstractNumId w:val="8"/>
  </w:num>
  <w:num w:numId="8">
    <w:abstractNumId w:val="15"/>
  </w:num>
  <w:num w:numId="9">
    <w:abstractNumId w:val="13"/>
  </w:num>
  <w:num w:numId="10">
    <w:abstractNumId w:val="11"/>
  </w:num>
  <w:num w:numId="11">
    <w:abstractNumId w:val="7"/>
  </w:num>
  <w:num w:numId="12">
    <w:abstractNumId w:val="2"/>
  </w:num>
  <w:num w:numId="13">
    <w:abstractNumId w:val="10"/>
  </w:num>
  <w:num w:numId="14">
    <w:abstractNumId w:val="12"/>
  </w:num>
  <w:num w:numId="15">
    <w:abstractNumId w:val="9"/>
  </w:num>
  <w:num w:numId="16">
    <w:abstractNumId w:val="17"/>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F"/>
    <w:rsid w:val="000030A8"/>
    <w:rsid w:val="00005267"/>
    <w:rsid w:val="00006F62"/>
    <w:rsid w:val="0001123F"/>
    <w:rsid w:val="0001412B"/>
    <w:rsid w:val="000175C1"/>
    <w:rsid w:val="0003185D"/>
    <w:rsid w:val="00034226"/>
    <w:rsid w:val="00037ACE"/>
    <w:rsid w:val="00041FC1"/>
    <w:rsid w:val="0005418C"/>
    <w:rsid w:val="000558FF"/>
    <w:rsid w:val="000567DD"/>
    <w:rsid w:val="0005706E"/>
    <w:rsid w:val="00057D8D"/>
    <w:rsid w:val="00060199"/>
    <w:rsid w:val="00064257"/>
    <w:rsid w:val="00070297"/>
    <w:rsid w:val="00071344"/>
    <w:rsid w:val="00072694"/>
    <w:rsid w:val="00073F10"/>
    <w:rsid w:val="00075EA1"/>
    <w:rsid w:val="000831AF"/>
    <w:rsid w:val="00085055"/>
    <w:rsid w:val="00085CE9"/>
    <w:rsid w:val="000861E8"/>
    <w:rsid w:val="00086945"/>
    <w:rsid w:val="00086FAE"/>
    <w:rsid w:val="00090ED4"/>
    <w:rsid w:val="00091BF1"/>
    <w:rsid w:val="00091D6F"/>
    <w:rsid w:val="00095D59"/>
    <w:rsid w:val="0009692F"/>
    <w:rsid w:val="000A0480"/>
    <w:rsid w:val="000B0EF3"/>
    <w:rsid w:val="000B5E5C"/>
    <w:rsid w:val="000B70EE"/>
    <w:rsid w:val="000B71D2"/>
    <w:rsid w:val="000B7CE7"/>
    <w:rsid w:val="000C1A24"/>
    <w:rsid w:val="000D0736"/>
    <w:rsid w:val="000D1DE1"/>
    <w:rsid w:val="000D2377"/>
    <w:rsid w:val="000D3773"/>
    <w:rsid w:val="000D5FFC"/>
    <w:rsid w:val="000D6EE5"/>
    <w:rsid w:val="000E00C4"/>
    <w:rsid w:val="000E159E"/>
    <w:rsid w:val="000E510B"/>
    <w:rsid w:val="000E7626"/>
    <w:rsid w:val="000F11E7"/>
    <w:rsid w:val="000F6853"/>
    <w:rsid w:val="00100CE7"/>
    <w:rsid w:val="00101ABF"/>
    <w:rsid w:val="00101BAA"/>
    <w:rsid w:val="0011067F"/>
    <w:rsid w:val="001113F2"/>
    <w:rsid w:val="0011737D"/>
    <w:rsid w:val="00121A78"/>
    <w:rsid w:val="001222B2"/>
    <w:rsid w:val="0012324D"/>
    <w:rsid w:val="001256D3"/>
    <w:rsid w:val="001261F7"/>
    <w:rsid w:val="00127041"/>
    <w:rsid w:val="001411CB"/>
    <w:rsid w:val="00144B97"/>
    <w:rsid w:val="00144FB0"/>
    <w:rsid w:val="001510C8"/>
    <w:rsid w:val="00151FA3"/>
    <w:rsid w:val="00155E07"/>
    <w:rsid w:val="00163020"/>
    <w:rsid w:val="001652CC"/>
    <w:rsid w:val="00166F82"/>
    <w:rsid w:val="001676D3"/>
    <w:rsid w:val="00172C28"/>
    <w:rsid w:val="00174283"/>
    <w:rsid w:val="00174B3D"/>
    <w:rsid w:val="00176A2C"/>
    <w:rsid w:val="00180004"/>
    <w:rsid w:val="0018621C"/>
    <w:rsid w:val="00190DD6"/>
    <w:rsid w:val="00193405"/>
    <w:rsid w:val="0019364A"/>
    <w:rsid w:val="001A6F3D"/>
    <w:rsid w:val="001B0D41"/>
    <w:rsid w:val="001B470C"/>
    <w:rsid w:val="001B4E37"/>
    <w:rsid w:val="001B6234"/>
    <w:rsid w:val="001B7A0F"/>
    <w:rsid w:val="001B7FF4"/>
    <w:rsid w:val="001C2FF2"/>
    <w:rsid w:val="001C3B19"/>
    <w:rsid w:val="001C523F"/>
    <w:rsid w:val="001C5988"/>
    <w:rsid w:val="001C5D22"/>
    <w:rsid w:val="001C65F2"/>
    <w:rsid w:val="001D2AAC"/>
    <w:rsid w:val="001D3A9E"/>
    <w:rsid w:val="001D6049"/>
    <w:rsid w:val="001E01C3"/>
    <w:rsid w:val="001E24D9"/>
    <w:rsid w:val="001E4FFD"/>
    <w:rsid w:val="001F0744"/>
    <w:rsid w:val="001F58C2"/>
    <w:rsid w:val="001F5EB0"/>
    <w:rsid w:val="001F6C31"/>
    <w:rsid w:val="001F7F19"/>
    <w:rsid w:val="00202A6B"/>
    <w:rsid w:val="0020711C"/>
    <w:rsid w:val="00207C15"/>
    <w:rsid w:val="00211D42"/>
    <w:rsid w:val="0021748C"/>
    <w:rsid w:val="002208A5"/>
    <w:rsid w:val="0022519E"/>
    <w:rsid w:val="00230212"/>
    <w:rsid w:val="002319D7"/>
    <w:rsid w:val="002332A9"/>
    <w:rsid w:val="002344B9"/>
    <w:rsid w:val="00236B4A"/>
    <w:rsid w:val="00237021"/>
    <w:rsid w:val="002504B0"/>
    <w:rsid w:val="00251214"/>
    <w:rsid w:val="00252B67"/>
    <w:rsid w:val="0025516E"/>
    <w:rsid w:val="00255D29"/>
    <w:rsid w:val="00263A4D"/>
    <w:rsid w:val="002641E8"/>
    <w:rsid w:val="002667D6"/>
    <w:rsid w:val="00270A6A"/>
    <w:rsid w:val="00271A7D"/>
    <w:rsid w:val="00272014"/>
    <w:rsid w:val="002730F7"/>
    <w:rsid w:val="00275F78"/>
    <w:rsid w:val="00276201"/>
    <w:rsid w:val="00277F59"/>
    <w:rsid w:val="00280E5F"/>
    <w:rsid w:val="00284580"/>
    <w:rsid w:val="0028486E"/>
    <w:rsid w:val="0028776B"/>
    <w:rsid w:val="00287D15"/>
    <w:rsid w:val="00293C61"/>
    <w:rsid w:val="002949B2"/>
    <w:rsid w:val="002951ED"/>
    <w:rsid w:val="00295505"/>
    <w:rsid w:val="0029556F"/>
    <w:rsid w:val="00295F0D"/>
    <w:rsid w:val="002A1CBB"/>
    <w:rsid w:val="002A26BA"/>
    <w:rsid w:val="002A6DA3"/>
    <w:rsid w:val="002B0179"/>
    <w:rsid w:val="002B1577"/>
    <w:rsid w:val="002B1ABF"/>
    <w:rsid w:val="002B58B0"/>
    <w:rsid w:val="002B7654"/>
    <w:rsid w:val="002C0081"/>
    <w:rsid w:val="002C1A73"/>
    <w:rsid w:val="002C45DD"/>
    <w:rsid w:val="002C5888"/>
    <w:rsid w:val="002C65D3"/>
    <w:rsid w:val="002C6953"/>
    <w:rsid w:val="002C79CB"/>
    <w:rsid w:val="002D23D1"/>
    <w:rsid w:val="002D5B4D"/>
    <w:rsid w:val="002E022A"/>
    <w:rsid w:val="002E1CBC"/>
    <w:rsid w:val="002E520F"/>
    <w:rsid w:val="002E62BD"/>
    <w:rsid w:val="002E72DA"/>
    <w:rsid w:val="002F6BE5"/>
    <w:rsid w:val="002F78DB"/>
    <w:rsid w:val="0030099B"/>
    <w:rsid w:val="00305399"/>
    <w:rsid w:val="0031056C"/>
    <w:rsid w:val="00313A0E"/>
    <w:rsid w:val="00314CA5"/>
    <w:rsid w:val="003157D9"/>
    <w:rsid w:val="00323C50"/>
    <w:rsid w:val="003266A3"/>
    <w:rsid w:val="003279CF"/>
    <w:rsid w:val="00327F88"/>
    <w:rsid w:val="00330C34"/>
    <w:rsid w:val="00330F3B"/>
    <w:rsid w:val="00332AD9"/>
    <w:rsid w:val="0033328F"/>
    <w:rsid w:val="00333ADE"/>
    <w:rsid w:val="00337B71"/>
    <w:rsid w:val="00341A7F"/>
    <w:rsid w:val="00343DB8"/>
    <w:rsid w:val="00346144"/>
    <w:rsid w:val="003517B9"/>
    <w:rsid w:val="00353269"/>
    <w:rsid w:val="00353276"/>
    <w:rsid w:val="00353F2D"/>
    <w:rsid w:val="00357020"/>
    <w:rsid w:val="00361139"/>
    <w:rsid w:val="003620AA"/>
    <w:rsid w:val="003621E2"/>
    <w:rsid w:val="00363E23"/>
    <w:rsid w:val="00364574"/>
    <w:rsid w:val="00365191"/>
    <w:rsid w:val="00366C49"/>
    <w:rsid w:val="00371C70"/>
    <w:rsid w:val="003733FF"/>
    <w:rsid w:val="0037628E"/>
    <w:rsid w:val="00376345"/>
    <w:rsid w:val="0037639E"/>
    <w:rsid w:val="0037643E"/>
    <w:rsid w:val="00380088"/>
    <w:rsid w:val="003822C5"/>
    <w:rsid w:val="00384C7A"/>
    <w:rsid w:val="00384EA0"/>
    <w:rsid w:val="00391A0C"/>
    <w:rsid w:val="00393610"/>
    <w:rsid w:val="003975A3"/>
    <w:rsid w:val="003A1269"/>
    <w:rsid w:val="003A3D16"/>
    <w:rsid w:val="003B1D2C"/>
    <w:rsid w:val="003B3723"/>
    <w:rsid w:val="003B3995"/>
    <w:rsid w:val="003B4A49"/>
    <w:rsid w:val="003B4B28"/>
    <w:rsid w:val="003B6677"/>
    <w:rsid w:val="003C309C"/>
    <w:rsid w:val="003C442A"/>
    <w:rsid w:val="003C5361"/>
    <w:rsid w:val="003D08F6"/>
    <w:rsid w:val="003D24E3"/>
    <w:rsid w:val="003D47F5"/>
    <w:rsid w:val="003E05E6"/>
    <w:rsid w:val="003E0721"/>
    <w:rsid w:val="003E3972"/>
    <w:rsid w:val="003E60D2"/>
    <w:rsid w:val="003F0671"/>
    <w:rsid w:val="003F100A"/>
    <w:rsid w:val="003F2632"/>
    <w:rsid w:val="003F3E33"/>
    <w:rsid w:val="003F4AA8"/>
    <w:rsid w:val="00401451"/>
    <w:rsid w:val="00401643"/>
    <w:rsid w:val="00401D98"/>
    <w:rsid w:val="00403C5C"/>
    <w:rsid w:val="004040A3"/>
    <w:rsid w:val="0040536B"/>
    <w:rsid w:val="004067B7"/>
    <w:rsid w:val="004104A6"/>
    <w:rsid w:val="00415223"/>
    <w:rsid w:val="00415C4B"/>
    <w:rsid w:val="004215BE"/>
    <w:rsid w:val="00422ABF"/>
    <w:rsid w:val="00422B3F"/>
    <w:rsid w:val="00433D8F"/>
    <w:rsid w:val="00434543"/>
    <w:rsid w:val="00436F9C"/>
    <w:rsid w:val="00437F9A"/>
    <w:rsid w:val="0044112D"/>
    <w:rsid w:val="004414C2"/>
    <w:rsid w:val="004428C3"/>
    <w:rsid w:val="004462C2"/>
    <w:rsid w:val="0045118E"/>
    <w:rsid w:val="004517ED"/>
    <w:rsid w:val="004533D7"/>
    <w:rsid w:val="00454370"/>
    <w:rsid w:val="00457950"/>
    <w:rsid w:val="0046262D"/>
    <w:rsid w:val="00462CEF"/>
    <w:rsid w:val="00463D9D"/>
    <w:rsid w:val="004702D8"/>
    <w:rsid w:val="00472A9B"/>
    <w:rsid w:val="00472FB2"/>
    <w:rsid w:val="00474387"/>
    <w:rsid w:val="00481060"/>
    <w:rsid w:val="004821FC"/>
    <w:rsid w:val="00483147"/>
    <w:rsid w:val="00491697"/>
    <w:rsid w:val="00494478"/>
    <w:rsid w:val="0049463E"/>
    <w:rsid w:val="0049629D"/>
    <w:rsid w:val="004A347A"/>
    <w:rsid w:val="004B474A"/>
    <w:rsid w:val="004B6336"/>
    <w:rsid w:val="004B7A3D"/>
    <w:rsid w:val="004C013D"/>
    <w:rsid w:val="004C25C6"/>
    <w:rsid w:val="004D288E"/>
    <w:rsid w:val="004E0897"/>
    <w:rsid w:val="004E0AA5"/>
    <w:rsid w:val="004E17A1"/>
    <w:rsid w:val="004E1CFA"/>
    <w:rsid w:val="004E268E"/>
    <w:rsid w:val="004E2FD2"/>
    <w:rsid w:val="004E380E"/>
    <w:rsid w:val="004E777B"/>
    <w:rsid w:val="004F0B9A"/>
    <w:rsid w:val="004F0EF3"/>
    <w:rsid w:val="004F0F0D"/>
    <w:rsid w:val="004F110B"/>
    <w:rsid w:val="004F18D3"/>
    <w:rsid w:val="004F1A24"/>
    <w:rsid w:val="004F3B66"/>
    <w:rsid w:val="00500703"/>
    <w:rsid w:val="00501A0F"/>
    <w:rsid w:val="005029D9"/>
    <w:rsid w:val="005104C8"/>
    <w:rsid w:val="00510591"/>
    <w:rsid w:val="00512143"/>
    <w:rsid w:val="00517E95"/>
    <w:rsid w:val="0052012D"/>
    <w:rsid w:val="00520914"/>
    <w:rsid w:val="00521503"/>
    <w:rsid w:val="005228B3"/>
    <w:rsid w:val="005240CB"/>
    <w:rsid w:val="005251B4"/>
    <w:rsid w:val="0052619A"/>
    <w:rsid w:val="005267CB"/>
    <w:rsid w:val="00530E4C"/>
    <w:rsid w:val="005338D4"/>
    <w:rsid w:val="005351A5"/>
    <w:rsid w:val="005353F4"/>
    <w:rsid w:val="005414DC"/>
    <w:rsid w:val="00541C54"/>
    <w:rsid w:val="00546E58"/>
    <w:rsid w:val="00557475"/>
    <w:rsid w:val="00561DDE"/>
    <w:rsid w:val="005636AD"/>
    <w:rsid w:val="00563D19"/>
    <w:rsid w:val="005650CE"/>
    <w:rsid w:val="005656FD"/>
    <w:rsid w:val="00567996"/>
    <w:rsid w:val="0057419D"/>
    <w:rsid w:val="005825B4"/>
    <w:rsid w:val="00583AD0"/>
    <w:rsid w:val="00583B81"/>
    <w:rsid w:val="00586136"/>
    <w:rsid w:val="00586CD1"/>
    <w:rsid w:val="005944D8"/>
    <w:rsid w:val="00594F91"/>
    <w:rsid w:val="005A100F"/>
    <w:rsid w:val="005A3CD2"/>
    <w:rsid w:val="005A58CD"/>
    <w:rsid w:val="005A70BB"/>
    <w:rsid w:val="005A77F2"/>
    <w:rsid w:val="005A7EB5"/>
    <w:rsid w:val="005B13A0"/>
    <w:rsid w:val="005B304F"/>
    <w:rsid w:val="005B6AFA"/>
    <w:rsid w:val="005C11C7"/>
    <w:rsid w:val="005C4704"/>
    <w:rsid w:val="005D0647"/>
    <w:rsid w:val="005D187B"/>
    <w:rsid w:val="005D45F6"/>
    <w:rsid w:val="005D7DED"/>
    <w:rsid w:val="005E2188"/>
    <w:rsid w:val="005E3247"/>
    <w:rsid w:val="005E4F11"/>
    <w:rsid w:val="005E58F5"/>
    <w:rsid w:val="005F4C55"/>
    <w:rsid w:val="005F5143"/>
    <w:rsid w:val="005F5A1B"/>
    <w:rsid w:val="0060249B"/>
    <w:rsid w:val="00604383"/>
    <w:rsid w:val="00604FD2"/>
    <w:rsid w:val="00605AE5"/>
    <w:rsid w:val="00605FEB"/>
    <w:rsid w:val="00606351"/>
    <w:rsid w:val="00613666"/>
    <w:rsid w:val="0061559D"/>
    <w:rsid w:val="006165E1"/>
    <w:rsid w:val="006168C7"/>
    <w:rsid w:val="00616D85"/>
    <w:rsid w:val="0062011C"/>
    <w:rsid w:val="0062068E"/>
    <w:rsid w:val="0062209C"/>
    <w:rsid w:val="00622F93"/>
    <w:rsid w:val="00630A4B"/>
    <w:rsid w:val="00631729"/>
    <w:rsid w:val="00632F64"/>
    <w:rsid w:val="006372CE"/>
    <w:rsid w:val="00640C7D"/>
    <w:rsid w:val="006418BE"/>
    <w:rsid w:val="00642B59"/>
    <w:rsid w:val="00644D6A"/>
    <w:rsid w:val="0064565E"/>
    <w:rsid w:val="00646126"/>
    <w:rsid w:val="00652267"/>
    <w:rsid w:val="00654F89"/>
    <w:rsid w:val="006557FC"/>
    <w:rsid w:val="006563C6"/>
    <w:rsid w:val="00656FAA"/>
    <w:rsid w:val="006679DE"/>
    <w:rsid w:val="006741CE"/>
    <w:rsid w:val="00674DA3"/>
    <w:rsid w:val="00675CBC"/>
    <w:rsid w:val="00681871"/>
    <w:rsid w:val="0068287A"/>
    <w:rsid w:val="0068356E"/>
    <w:rsid w:val="0068455A"/>
    <w:rsid w:val="00687714"/>
    <w:rsid w:val="00687894"/>
    <w:rsid w:val="00690DE3"/>
    <w:rsid w:val="00691A75"/>
    <w:rsid w:val="00694CEF"/>
    <w:rsid w:val="00694D4D"/>
    <w:rsid w:val="0069605E"/>
    <w:rsid w:val="006964DC"/>
    <w:rsid w:val="006971F5"/>
    <w:rsid w:val="006A47C0"/>
    <w:rsid w:val="006A76D3"/>
    <w:rsid w:val="006B0DD5"/>
    <w:rsid w:val="006B2D7B"/>
    <w:rsid w:val="006B53C1"/>
    <w:rsid w:val="006B568F"/>
    <w:rsid w:val="006D353F"/>
    <w:rsid w:val="006D59E2"/>
    <w:rsid w:val="006D5AE3"/>
    <w:rsid w:val="006D78AC"/>
    <w:rsid w:val="006E0C55"/>
    <w:rsid w:val="006E169A"/>
    <w:rsid w:val="006E3D81"/>
    <w:rsid w:val="006F1427"/>
    <w:rsid w:val="006F28D3"/>
    <w:rsid w:val="006F31B0"/>
    <w:rsid w:val="007012F7"/>
    <w:rsid w:val="00701386"/>
    <w:rsid w:val="00706B40"/>
    <w:rsid w:val="007074EA"/>
    <w:rsid w:val="007148E6"/>
    <w:rsid w:val="00716709"/>
    <w:rsid w:val="00720F35"/>
    <w:rsid w:val="00721AC0"/>
    <w:rsid w:val="00732B3A"/>
    <w:rsid w:val="00734C50"/>
    <w:rsid w:val="00742582"/>
    <w:rsid w:val="00745C65"/>
    <w:rsid w:val="0074615B"/>
    <w:rsid w:val="00747C5B"/>
    <w:rsid w:val="00750AE4"/>
    <w:rsid w:val="007519EA"/>
    <w:rsid w:val="00751EE8"/>
    <w:rsid w:val="00754A6E"/>
    <w:rsid w:val="00756D0B"/>
    <w:rsid w:val="00760B82"/>
    <w:rsid w:val="00762DC3"/>
    <w:rsid w:val="00770142"/>
    <w:rsid w:val="00772FCD"/>
    <w:rsid w:val="0077490B"/>
    <w:rsid w:val="00774B11"/>
    <w:rsid w:val="00774F7A"/>
    <w:rsid w:val="00775736"/>
    <w:rsid w:val="00776742"/>
    <w:rsid w:val="007776AE"/>
    <w:rsid w:val="007816C1"/>
    <w:rsid w:val="00782324"/>
    <w:rsid w:val="00782DF4"/>
    <w:rsid w:val="00783989"/>
    <w:rsid w:val="0078427D"/>
    <w:rsid w:val="007848CB"/>
    <w:rsid w:val="00785061"/>
    <w:rsid w:val="00787349"/>
    <w:rsid w:val="00790B67"/>
    <w:rsid w:val="007A47E7"/>
    <w:rsid w:val="007A7B73"/>
    <w:rsid w:val="007B5016"/>
    <w:rsid w:val="007B5D42"/>
    <w:rsid w:val="007B7281"/>
    <w:rsid w:val="007C1C24"/>
    <w:rsid w:val="007D2A46"/>
    <w:rsid w:val="007D3F87"/>
    <w:rsid w:val="007D732C"/>
    <w:rsid w:val="007E1453"/>
    <w:rsid w:val="007E2179"/>
    <w:rsid w:val="007E388E"/>
    <w:rsid w:val="007E52D4"/>
    <w:rsid w:val="007E5E5F"/>
    <w:rsid w:val="007E711F"/>
    <w:rsid w:val="007F38AA"/>
    <w:rsid w:val="007F528B"/>
    <w:rsid w:val="007F5E44"/>
    <w:rsid w:val="008018F9"/>
    <w:rsid w:val="00803C1E"/>
    <w:rsid w:val="00803E98"/>
    <w:rsid w:val="00815966"/>
    <w:rsid w:val="00815B12"/>
    <w:rsid w:val="0081630E"/>
    <w:rsid w:val="008207FA"/>
    <w:rsid w:val="00821270"/>
    <w:rsid w:val="00821F74"/>
    <w:rsid w:val="00823715"/>
    <w:rsid w:val="008251A6"/>
    <w:rsid w:val="00827062"/>
    <w:rsid w:val="00827DC7"/>
    <w:rsid w:val="00830B02"/>
    <w:rsid w:val="00834941"/>
    <w:rsid w:val="00835D14"/>
    <w:rsid w:val="0083769F"/>
    <w:rsid w:val="00842399"/>
    <w:rsid w:val="008442E7"/>
    <w:rsid w:val="008505B8"/>
    <w:rsid w:val="00852DDE"/>
    <w:rsid w:val="00853443"/>
    <w:rsid w:val="00853705"/>
    <w:rsid w:val="00853E92"/>
    <w:rsid w:val="00853E93"/>
    <w:rsid w:val="008557F7"/>
    <w:rsid w:val="00864D2A"/>
    <w:rsid w:val="00866EFE"/>
    <w:rsid w:val="00871039"/>
    <w:rsid w:val="008760C3"/>
    <w:rsid w:val="00880335"/>
    <w:rsid w:val="0088136E"/>
    <w:rsid w:val="00881C18"/>
    <w:rsid w:val="00881DBF"/>
    <w:rsid w:val="0088631C"/>
    <w:rsid w:val="008904E6"/>
    <w:rsid w:val="008A01FA"/>
    <w:rsid w:val="008A05F2"/>
    <w:rsid w:val="008A2ABB"/>
    <w:rsid w:val="008A32D6"/>
    <w:rsid w:val="008A5ACB"/>
    <w:rsid w:val="008B20B2"/>
    <w:rsid w:val="008B2369"/>
    <w:rsid w:val="008B53B4"/>
    <w:rsid w:val="008B5B6A"/>
    <w:rsid w:val="008B62FE"/>
    <w:rsid w:val="008B696D"/>
    <w:rsid w:val="008B6ACF"/>
    <w:rsid w:val="008B70C1"/>
    <w:rsid w:val="008B71AF"/>
    <w:rsid w:val="008B7597"/>
    <w:rsid w:val="008C0C64"/>
    <w:rsid w:val="008C299C"/>
    <w:rsid w:val="008C4185"/>
    <w:rsid w:val="008C4DC0"/>
    <w:rsid w:val="008D10E7"/>
    <w:rsid w:val="008D2695"/>
    <w:rsid w:val="008D322D"/>
    <w:rsid w:val="008D3672"/>
    <w:rsid w:val="008D4563"/>
    <w:rsid w:val="008D4BD7"/>
    <w:rsid w:val="008D4C9A"/>
    <w:rsid w:val="008D69CE"/>
    <w:rsid w:val="008D6A79"/>
    <w:rsid w:val="008E1364"/>
    <w:rsid w:val="008E1C9B"/>
    <w:rsid w:val="008E6FAA"/>
    <w:rsid w:val="008F1B37"/>
    <w:rsid w:val="008F1DCC"/>
    <w:rsid w:val="008F3A79"/>
    <w:rsid w:val="0090262D"/>
    <w:rsid w:val="00905A20"/>
    <w:rsid w:val="00911798"/>
    <w:rsid w:val="00915D33"/>
    <w:rsid w:val="009166E1"/>
    <w:rsid w:val="00917EAF"/>
    <w:rsid w:val="00924C1F"/>
    <w:rsid w:val="00925444"/>
    <w:rsid w:val="00925DBB"/>
    <w:rsid w:val="009262F3"/>
    <w:rsid w:val="009277C6"/>
    <w:rsid w:val="0093022D"/>
    <w:rsid w:val="00931EC2"/>
    <w:rsid w:val="00933532"/>
    <w:rsid w:val="00935CF9"/>
    <w:rsid w:val="0093600D"/>
    <w:rsid w:val="00954CF1"/>
    <w:rsid w:val="00956291"/>
    <w:rsid w:val="009601E7"/>
    <w:rsid w:val="00961E14"/>
    <w:rsid w:val="009635FE"/>
    <w:rsid w:val="009655BE"/>
    <w:rsid w:val="00972227"/>
    <w:rsid w:val="00972291"/>
    <w:rsid w:val="00973DB0"/>
    <w:rsid w:val="009760B3"/>
    <w:rsid w:val="009807D6"/>
    <w:rsid w:val="00986E18"/>
    <w:rsid w:val="00990454"/>
    <w:rsid w:val="00993CD9"/>
    <w:rsid w:val="00996310"/>
    <w:rsid w:val="009974D9"/>
    <w:rsid w:val="009A1315"/>
    <w:rsid w:val="009A3F08"/>
    <w:rsid w:val="009A5C28"/>
    <w:rsid w:val="009A5D76"/>
    <w:rsid w:val="009B3EBF"/>
    <w:rsid w:val="009B54D4"/>
    <w:rsid w:val="009C3303"/>
    <w:rsid w:val="009C4A2D"/>
    <w:rsid w:val="009D2887"/>
    <w:rsid w:val="009D3849"/>
    <w:rsid w:val="009D4FFE"/>
    <w:rsid w:val="009D6F08"/>
    <w:rsid w:val="009D7F25"/>
    <w:rsid w:val="009E091C"/>
    <w:rsid w:val="009E0F5E"/>
    <w:rsid w:val="009E14CF"/>
    <w:rsid w:val="009E2658"/>
    <w:rsid w:val="009E43A1"/>
    <w:rsid w:val="009F0B7B"/>
    <w:rsid w:val="009F5C87"/>
    <w:rsid w:val="00A01153"/>
    <w:rsid w:val="00A0527F"/>
    <w:rsid w:val="00A05FA0"/>
    <w:rsid w:val="00A07C31"/>
    <w:rsid w:val="00A11826"/>
    <w:rsid w:val="00A14B52"/>
    <w:rsid w:val="00A24BC4"/>
    <w:rsid w:val="00A24C51"/>
    <w:rsid w:val="00A3130B"/>
    <w:rsid w:val="00A36FCA"/>
    <w:rsid w:val="00A37391"/>
    <w:rsid w:val="00A37E77"/>
    <w:rsid w:val="00A408F2"/>
    <w:rsid w:val="00A42D5E"/>
    <w:rsid w:val="00A50CCE"/>
    <w:rsid w:val="00A50CF7"/>
    <w:rsid w:val="00A534DA"/>
    <w:rsid w:val="00A56625"/>
    <w:rsid w:val="00A60EFD"/>
    <w:rsid w:val="00A65F97"/>
    <w:rsid w:val="00A66087"/>
    <w:rsid w:val="00A7032B"/>
    <w:rsid w:val="00A779F5"/>
    <w:rsid w:val="00A77D6E"/>
    <w:rsid w:val="00A83921"/>
    <w:rsid w:val="00A90D19"/>
    <w:rsid w:val="00A92807"/>
    <w:rsid w:val="00A93475"/>
    <w:rsid w:val="00A93DDC"/>
    <w:rsid w:val="00A94429"/>
    <w:rsid w:val="00A95F82"/>
    <w:rsid w:val="00A96967"/>
    <w:rsid w:val="00A96D6F"/>
    <w:rsid w:val="00AA2833"/>
    <w:rsid w:val="00AA5813"/>
    <w:rsid w:val="00AB25C9"/>
    <w:rsid w:val="00AB39D7"/>
    <w:rsid w:val="00AB551A"/>
    <w:rsid w:val="00AB6AA4"/>
    <w:rsid w:val="00AC01CB"/>
    <w:rsid w:val="00AC0DB0"/>
    <w:rsid w:val="00AC1C2F"/>
    <w:rsid w:val="00AD32EA"/>
    <w:rsid w:val="00AD4215"/>
    <w:rsid w:val="00AD4FC3"/>
    <w:rsid w:val="00AD592A"/>
    <w:rsid w:val="00AD6067"/>
    <w:rsid w:val="00AD7079"/>
    <w:rsid w:val="00AE1730"/>
    <w:rsid w:val="00AE373D"/>
    <w:rsid w:val="00AE4592"/>
    <w:rsid w:val="00AE7C8B"/>
    <w:rsid w:val="00AF6627"/>
    <w:rsid w:val="00AF6DB7"/>
    <w:rsid w:val="00B015DA"/>
    <w:rsid w:val="00B02080"/>
    <w:rsid w:val="00B060E1"/>
    <w:rsid w:val="00B06BCC"/>
    <w:rsid w:val="00B11A6F"/>
    <w:rsid w:val="00B124E7"/>
    <w:rsid w:val="00B153D3"/>
    <w:rsid w:val="00B1551D"/>
    <w:rsid w:val="00B15C09"/>
    <w:rsid w:val="00B16885"/>
    <w:rsid w:val="00B24AFC"/>
    <w:rsid w:val="00B30357"/>
    <w:rsid w:val="00B3095D"/>
    <w:rsid w:val="00B30EC5"/>
    <w:rsid w:val="00B31242"/>
    <w:rsid w:val="00B315B9"/>
    <w:rsid w:val="00B32844"/>
    <w:rsid w:val="00B35551"/>
    <w:rsid w:val="00B40A98"/>
    <w:rsid w:val="00B41A6B"/>
    <w:rsid w:val="00B4506C"/>
    <w:rsid w:val="00B46271"/>
    <w:rsid w:val="00B46C27"/>
    <w:rsid w:val="00B53635"/>
    <w:rsid w:val="00B546F0"/>
    <w:rsid w:val="00B55282"/>
    <w:rsid w:val="00B568B1"/>
    <w:rsid w:val="00B607BF"/>
    <w:rsid w:val="00B62835"/>
    <w:rsid w:val="00B628B0"/>
    <w:rsid w:val="00B6486B"/>
    <w:rsid w:val="00B64FEC"/>
    <w:rsid w:val="00B6511F"/>
    <w:rsid w:val="00B66598"/>
    <w:rsid w:val="00B66995"/>
    <w:rsid w:val="00B70167"/>
    <w:rsid w:val="00B70397"/>
    <w:rsid w:val="00B706BA"/>
    <w:rsid w:val="00B71F24"/>
    <w:rsid w:val="00B723DC"/>
    <w:rsid w:val="00B756CA"/>
    <w:rsid w:val="00B76E0D"/>
    <w:rsid w:val="00B8544C"/>
    <w:rsid w:val="00B86422"/>
    <w:rsid w:val="00B941C8"/>
    <w:rsid w:val="00B94621"/>
    <w:rsid w:val="00BA15A5"/>
    <w:rsid w:val="00BB2F13"/>
    <w:rsid w:val="00BB4D49"/>
    <w:rsid w:val="00BB5106"/>
    <w:rsid w:val="00BB63FE"/>
    <w:rsid w:val="00BB687E"/>
    <w:rsid w:val="00BC3E7D"/>
    <w:rsid w:val="00BD1871"/>
    <w:rsid w:val="00BD71C9"/>
    <w:rsid w:val="00BE0736"/>
    <w:rsid w:val="00BE26D7"/>
    <w:rsid w:val="00BE44A0"/>
    <w:rsid w:val="00BE6502"/>
    <w:rsid w:val="00BF022E"/>
    <w:rsid w:val="00BF1C55"/>
    <w:rsid w:val="00BF1FBD"/>
    <w:rsid w:val="00BF3BA7"/>
    <w:rsid w:val="00BF47AE"/>
    <w:rsid w:val="00BF4CFC"/>
    <w:rsid w:val="00BF5030"/>
    <w:rsid w:val="00C02171"/>
    <w:rsid w:val="00C03C1A"/>
    <w:rsid w:val="00C03DA7"/>
    <w:rsid w:val="00C06340"/>
    <w:rsid w:val="00C06563"/>
    <w:rsid w:val="00C07375"/>
    <w:rsid w:val="00C07650"/>
    <w:rsid w:val="00C11C67"/>
    <w:rsid w:val="00C12124"/>
    <w:rsid w:val="00C1311A"/>
    <w:rsid w:val="00C14978"/>
    <w:rsid w:val="00C15EDD"/>
    <w:rsid w:val="00C21768"/>
    <w:rsid w:val="00C21A73"/>
    <w:rsid w:val="00C22E55"/>
    <w:rsid w:val="00C2355F"/>
    <w:rsid w:val="00C254F6"/>
    <w:rsid w:val="00C25FA0"/>
    <w:rsid w:val="00C326B7"/>
    <w:rsid w:val="00C36E95"/>
    <w:rsid w:val="00C548EA"/>
    <w:rsid w:val="00C57360"/>
    <w:rsid w:val="00C61A03"/>
    <w:rsid w:val="00C67141"/>
    <w:rsid w:val="00C67F09"/>
    <w:rsid w:val="00C706D4"/>
    <w:rsid w:val="00C70AA3"/>
    <w:rsid w:val="00C7179F"/>
    <w:rsid w:val="00C75777"/>
    <w:rsid w:val="00C82741"/>
    <w:rsid w:val="00C8322D"/>
    <w:rsid w:val="00C83AEA"/>
    <w:rsid w:val="00C85AF2"/>
    <w:rsid w:val="00C86AB6"/>
    <w:rsid w:val="00C908B2"/>
    <w:rsid w:val="00C91C79"/>
    <w:rsid w:val="00C922C8"/>
    <w:rsid w:val="00C955C0"/>
    <w:rsid w:val="00C96DA3"/>
    <w:rsid w:val="00CA3E7F"/>
    <w:rsid w:val="00CA6EB3"/>
    <w:rsid w:val="00CA7607"/>
    <w:rsid w:val="00CB10F9"/>
    <w:rsid w:val="00CB25A9"/>
    <w:rsid w:val="00CB2F78"/>
    <w:rsid w:val="00CC2269"/>
    <w:rsid w:val="00CC5F7A"/>
    <w:rsid w:val="00CC7446"/>
    <w:rsid w:val="00CD37F0"/>
    <w:rsid w:val="00CD4F7A"/>
    <w:rsid w:val="00CD5198"/>
    <w:rsid w:val="00CD6518"/>
    <w:rsid w:val="00CD66C1"/>
    <w:rsid w:val="00CD6910"/>
    <w:rsid w:val="00CE119B"/>
    <w:rsid w:val="00CE5A70"/>
    <w:rsid w:val="00CE6D20"/>
    <w:rsid w:val="00CE77A8"/>
    <w:rsid w:val="00CE7D32"/>
    <w:rsid w:val="00CF0C47"/>
    <w:rsid w:val="00CF267D"/>
    <w:rsid w:val="00CF3155"/>
    <w:rsid w:val="00CF57A4"/>
    <w:rsid w:val="00CF5C75"/>
    <w:rsid w:val="00D033BD"/>
    <w:rsid w:val="00D05368"/>
    <w:rsid w:val="00D07755"/>
    <w:rsid w:val="00D156DC"/>
    <w:rsid w:val="00D16DDE"/>
    <w:rsid w:val="00D17BCF"/>
    <w:rsid w:val="00D21DD6"/>
    <w:rsid w:val="00D22F44"/>
    <w:rsid w:val="00D237DC"/>
    <w:rsid w:val="00D24619"/>
    <w:rsid w:val="00D30F44"/>
    <w:rsid w:val="00D34A3E"/>
    <w:rsid w:val="00D3753F"/>
    <w:rsid w:val="00D411FF"/>
    <w:rsid w:val="00D4235F"/>
    <w:rsid w:val="00D43E70"/>
    <w:rsid w:val="00D44340"/>
    <w:rsid w:val="00D44A22"/>
    <w:rsid w:val="00D44EE2"/>
    <w:rsid w:val="00D453EF"/>
    <w:rsid w:val="00D46B25"/>
    <w:rsid w:val="00D51E0C"/>
    <w:rsid w:val="00D52E7B"/>
    <w:rsid w:val="00D53487"/>
    <w:rsid w:val="00D54564"/>
    <w:rsid w:val="00D55237"/>
    <w:rsid w:val="00D56B47"/>
    <w:rsid w:val="00D60292"/>
    <w:rsid w:val="00D6214E"/>
    <w:rsid w:val="00D62AC8"/>
    <w:rsid w:val="00D630C2"/>
    <w:rsid w:val="00D6421F"/>
    <w:rsid w:val="00D64E33"/>
    <w:rsid w:val="00D65E09"/>
    <w:rsid w:val="00D6721D"/>
    <w:rsid w:val="00D717B4"/>
    <w:rsid w:val="00D751E2"/>
    <w:rsid w:val="00D759CA"/>
    <w:rsid w:val="00D76080"/>
    <w:rsid w:val="00D760C4"/>
    <w:rsid w:val="00D767F0"/>
    <w:rsid w:val="00D77098"/>
    <w:rsid w:val="00D80039"/>
    <w:rsid w:val="00D80640"/>
    <w:rsid w:val="00D80FDF"/>
    <w:rsid w:val="00D82B74"/>
    <w:rsid w:val="00D84D5A"/>
    <w:rsid w:val="00D865A1"/>
    <w:rsid w:val="00D902BD"/>
    <w:rsid w:val="00D91DD7"/>
    <w:rsid w:val="00D946D3"/>
    <w:rsid w:val="00D95341"/>
    <w:rsid w:val="00DB063B"/>
    <w:rsid w:val="00DB0FDD"/>
    <w:rsid w:val="00DB16DE"/>
    <w:rsid w:val="00DB302E"/>
    <w:rsid w:val="00DB3AB3"/>
    <w:rsid w:val="00DB473E"/>
    <w:rsid w:val="00DB47BF"/>
    <w:rsid w:val="00DC0356"/>
    <w:rsid w:val="00DC4103"/>
    <w:rsid w:val="00DC6377"/>
    <w:rsid w:val="00DC6F8B"/>
    <w:rsid w:val="00DC7A00"/>
    <w:rsid w:val="00DD0E95"/>
    <w:rsid w:val="00DD1529"/>
    <w:rsid w:val="00DD3D5E"/>
    <w:rsid w:val="00DD4634"/>
    <w:rsid w:val="00DD5B82"/>
    <w:rsid w:val="00DD5DC0"/>
    <w:rsid w:val="00DD786F"/>
    <w:rsid w:val="00DE2579"/>
    <w:rsid w:val="00DE2D5D"/>
    <w:rsid w:val="00DE38CA"/>
    <w:rsid w:val="00DE3FFD"/>
    <w:rsid w:val="00DF45F4"/>
    <w:rsid w:val="00DF6B8A"/>
    <w:rsid w:val="00E0104B"/>
    <w:rsid w:val="00E056AC"/>
    <w:rsid w:val="00E10D9E"/>
    <w:rsid w:val="00E12EF1"/>
    <w:rsid w:val="00E13F51"/>
    <w:rsid w:val="00E15390"/>
    <w:rsid w:val="00E17C50"/>
    <w:rsid w:val="00E21800"/>
    <w:rsid w:val="00E221B3"/>
    <w:rsid w:val="00E23DE5"/>
    <w:rsid w:val="00E24C83"/>
    <w:rsid w:val="00E27339"/>
    <w:rsid w:val="00E315F2"/>
    <w:rsid w:val="00E331AD"/>
    <w:rsid w:val="00E371A4"/>
    <w:rsid w:val="00E37CD1"/>
    <w:rsid w:val="00E43A6D"/>
    <w:rsid w:val="00E44198"/>
    <w:rsid w:val="00E4567D"/>
    <w:rsid w:val="00E45AA7"/>
    <w:rsid w:val="00E475B6"/>
    <w:rsid w:val="00E54B4D"/>
    <w:rsid w:val="00E65448"/>
    <w:rsid w:val="00E6795F"/>
    <w:rsid w:val="00E747F1"/>
    <w:rsid w:val="00E75565"/>
    <w:rsid w:val="00E7611F"/>
    <w:rsid w:val="00E83AF0"/>
    <w:rsid w:val="00E84696"/>
    <w:rsid w:val="00E84956"/>
    <w:rsid w:val="00E84FE0"/>
    <w:rsid w:val="00E91123"/>
    <w:rsid w:val="00E918D1"/>
    <w:rsid w:val="00E9240E"/>
    <w:rsid w:val="00E95319"/>
    <w:rsid w:val="00E9630D"/>
    <w:rsid w:val="00E96D37"/>
    <w:rsid w:val="00E9730D"/>
    <w:rsid w:val="00EA36C3"/>
    <w:rsid w:val="00EA4583"/>
    <w:rsid w:val="00EA4E70"/>
    <w:rsid w:val="00EA50DF"/>
    <w:rsid w:val="00EA5322"/>
    <w:rsid w:val="00EB0542"/>
    <w:rsid w:val="00EB2A1F"/>
    <w:rsid w:val="00EB3A06"/>
    <w:rsid w:val="00EB5B6E"/>
    <w:rsid w:val="00EB67A0"/>
    <w:rsid w:val="00EB6C9D"/>
    <w:rsid w:val="00EC1604"/>
    <w:rsid w:val="00EC3E27"/>
    <w:rsid w:val="00EC5F96"/>
    <w:rsid w:val="00ED091D"/>
    <w:rsid w:val="00ED11F8"/>
    <w:rsid w:val="00ED1784"/>
    <w:rsid w:val="00ED6652"/>
    <w:rsid w:val="00ED69DA"/>
    <w:rsid w:val="00ED7DBE"/>
    <w:rsid w:val="00EE01A0"/>
    <w:rsid w:val="00EE1384"/>
    <w:rsid w:val="00EE30DA"/>
    <w:rsid w:val="00EE536A"/>
    <w:rsid w:val="00EE56CC"/>
    <w:rsid w:val="00EE7307"/>
    <w:rsid w:val="00EE7F17"/>
    <w:rsid w:val="00EF013A"/>
    <w:rsid w:val="00EF19F4"/>
    <w:rsid w:val="00EF241D"/>
    <w:rsid w:val="00EF252D"/>
    <w:rsid w:val="00EF26CB"/>
    <w:rsid w:val="00EF3938"/>
    <w:rsid w:val="00EF3E2B"/>
    <w:rsid w:val="00EF3EAF"/>
    <w:rsid w:val="00EF60D2"/>
    <w:rsid w:val="00F01F0F"/>
    <w:rsid w:val="00F0266E"/>
    <w:rsid w:val="00F035EC"/>
    <w:rsid w:val="00F05177"/>
    <w:rsid w:val="00F1285F"/>
    <w:rsid w:val="00F12F92"/>
    <w:rsid w:val="00F16FC8"/>
    <w:rsid w:val="00F1765C"/>
    <w:rsid w:val="00F1770E"/>
    <w:rsid w:val="00F2117F"/>
    <w:rsid w:val="00F21DF9"/>
    <w:rsid w:val="00F31B9A"/>
    <w:rsid w:val="00F371A3"/>
    <w:rsid w:val="00F41AC0"/>
    <w:rsid w:val="00F4357C"/>
    <w:rsid w:val="00F43DDE"/>
    <w:rsid w:val="00F5167D"/>
    <w:rsid w:val="00F51BA2"/>
    <w:rsid w:val="00F52CDE"/>
    <w:rsid w:val="00F530A6"/>
    <w:rsid w:val="00F53BD8"/>
    <w:rsid w:val="00F552A7"/>
    <w:rsid w:val="00F5677E"/>
    <w:rsid w:val="00F57389"/>
    <w:rsid w:val="00F60013"/>
    <w:rsid w:val="00F60624"/>
    <w:rsid w:val="00F60695"/>
    <w:rsid w:val="00F60E68"/>
    <w:rsid w:val="00F61051"/>
    <w:rsid w:val="00F613FB"/>
    <w:rsid w:val="00F64E46"/>
    <w:rsid w:val="00F716A8"/>
    <w:rsid w:val="00F7389E"/>
    <w:rsid w:val="00F8089A"/>
    <w:rsid w:val="00F80D86"/>
    <w:rsid w:val="00F8253B"/>
    <w:rsid w:val="00F83B8B"/>
    <w:rsid w:val="00F8713B"/>
    <w:rsid w:val="00F874F3"/>
    <w:rsid w:val="00F87560"/>
    <w:rsid w:val="00FA6827"/>
    <w:rsid w:val="00FA6D1E"/>
    <w:rsid w:val="00FB0E78"/>
    <w:rsid w:val="00FB1094"/>
    <w:rsid w:val="00FB1956"/>
    <w:rsid w:val="00FB2134"/>
    <w:rsid w:val="00FB71C2"/>
    <w:rsid w:val="00FB7CA1"/>
    <w:rsid w:val="00FC252E"/>
    <w:rsid w:val="00FC61A0"/>
    <w:rsid w:val="00FC7A43"/>
    <w:rsid w:val="00FE311E"/>
    <w:rsid w:val="00FE5C57"/>
    <w:rsid w:val="00FF3450"/>
    <w:rsid w:val="00FF4013"/>
    <w:rsid w:val="00FF5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1FD"/>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AFA"/>
    <w:pPr>
      <w:ind w:left="720"/>
      <w:contextualSpacing/>
    </w:pPr>
  </w:style>
  <w:style w:type="paragraph" w:styleId="Textodeglobo">
    <w:name w:val="Balloon Text"/>
    <w:basedOn w:val="Normal"/>
    <w:link w:val="TextodegloboCar"/>
    <w:uiPriority w:val="99"/>
    <w:semiHidden/>
    <w:unhideWhenUsed/>
    <w:rsid w:val="007F5E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E44"/>
    <w:rPr>
      <w:rFonts w:ascii="Segoe UI" w:hAnsi="Segoe UI" w:cs="Segoe UI"/>
      <w:sz w:val="18"/>
      <w:szCs w:val="18"/>
    </w:rPr>
  </w:style>
  <w:style w:type="paragraph" w:styleId="Encabezado">
    <w:name w:val="header"/>
    <w:basedOn w:val="Normal"/>
    <w:link w:val="EncabezadoCar"/>
    <w:uiPriority w:val="99"/>
    <w:unhideWhenUsed/>
    <w:rsid w:val="00AE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C8B"/>
  </w:style>
  <w:style w:type="paragraph" w:styleId="Piedepgina">
    <w:name w:val="footer"/>
    <w:basedOn w:val="Normal"/>
    <w:link w:val="PiedepginaCar"/>
    <w:uiPriority w:val="99"/>
    <w:unhideWhenUsed/>
    <w:rsid w:val="00AE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C8B"/>
  </w:style>
  <w:style w:type="character" w:styleId="Refdecomentario">
    <w:name w:val="annotation reference"/>
    <w:basedOn w:val="Fuentedeprrafopredeter"/>
    <w:uiPriority w:val="99"/>
    <w:semiHidden/>
    <w:unhideWhenUsed/>
    <w:rsid w:val="00072694"/>
    <w:rPr>
      <w:sz w:val="16"/>
      <w:szCs w:val="16"/>
    </w:rPr>
  </w:style>
  <w:style w:type="paragraph" w:styleId="Textocomentario">
    <w:name w:val="annotation text"/>
    <w:basedOn w:val="Normal"/>
    <w:link w:val="TextocomentarioCar"/>
    <w:uiPriority w:val="99"/>
    <w:semiHidden/>
    <w:unhideWhenUsed/>
    <w:rsid w:val="000726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694"/>
    <w:rPr>
      <w:sz w:val="20"/>
      <w:szCs w:val="20"/>
    </w:rPr>
  </w:style>
  <w:style w:type="paragraph" w:styleId="Asuntodelcomentario">
    <w:name w:val="annotation subject"/>
    <w:basedOn w:val="Textocomentario"/>
    <w:next w:val="Textocomentario"/>
    <w:link w:val="AsuntodelcomentarioCar"/>
    <w:uiPriority w:val="99"/>
    <w:semiHidden/>
    <w:unhideWhenUsed/>
    <w:rsid w:val="00072694"/>
    <w:rPr>
      <w:b/>
      <w:bCs/>
    </w:rPr>
  </w:style>
  <w:style w:type="character" w:customStyle="1" w:styleId="AsuntodelcomentarioCar">
    <w:name w:val="Asunto del comentario Car"/>
    <w:basedOn w:val="TextocomentarioCar"/>
    <w:link w:val="Asuntodelcomentario"/>
    <w:uiPriority w:val="99"/>
    <w:semiHidden/>
    <w:rsid w:val="00072694"/>
    <w:rPr>
      <w:b/>
      <w:bCs/>
      <w:sz w:val="20"/>
      <w:szCs w:val="20"/>
    </w:rPr>
  </w:style>
  <w:style w:type="paragraph" w:styleId="Revisin">
    <w:name w:val="Revision"/>
    <w:hidden/>
    <w:uiPriority w:val="99"/>
    <w:semiHidden/>
    <w:rsid w:val="0036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682">
      <w:bodyDiv w:val="1"/>
      <w:marLeft w:val="0"/>
      <w:marRight w:val="0"/>
      <w:marTop w:val="0"/>
      <w:marBottom w:val="0"/>
      <w:divBdr>
        <w:top w:val="none" w:sz="0" w:space="0" w:color="auto"/>
        <w:left w:val="none" w:sz="0" w:space="0" w:color="auto"/>
        <w:bottom w:val="none" w:sz="0" w:space="0" w:color="auto"/>
        <w:right w:val="none" w:sz="0" w:space="0" w:color="auto"/>
      </w:divBdr>
    </w:div>
    <w:div w:id="42095090">
      <w:bodyDiv w:val="1"/>
      <w:marLeft w:val="0"/>
      <w:marRight w:val="0"/>
      <w:marTop w:val="0"/>
      <w:marBottom w:val="0"/>
      <w:divBdr>
        <w:top w:val="none" w:sz="0" w:space="0" w:color="auto"/>
        <w:left w:val="none" w:sz="0" w:space="0" w:color="auto"/>
        <w:bottom w:val="none" w:sz="0" w:space="0" w:color="auto"/>
        <w:right w:val="none" w:sz="0" w:space="0" w:color="auto"/>
      </w:divBdr>
    </w:div>
    <w:div w:id="107698572">
      <w:bodyDiv w:val="1"/>
      <w:marLeft w:val="0"/>
      <w:marRight w:val="0"/>
      <w:marTop w:val="0"/>
      <w:marBottom w:val="0"/>
      <w:divBdr>
        <w:top w:val="none" w:sz="0" w:space="0" w:color="auto"/>
        <w:left w:val="none" w:sz="0" w:space="0" w:color="auto"/>
        <w:bottom w:val="none" w:sz="0" w:space="0" w:color="auto"/>
        <w:right w:val="none" w:sz="0" w:space="0" w:color="auto"/>
      </w:divBdr>
    </w:div>
    <w:div w:id="131681035">
      <w:bodyDiv w:val="1"/>
      <w:marLeft w:val="0"/>
      <w:marRight w:val="0"/>
      <w:marTop w:val="0"/>
      <w:marBottom w:val="0"/>
      <w:divBdr>
        <w:top w:val="none" w:sz="0" w:space="0" w:color="auto"/>
        <w:left w:val="none" w:sz="0" w:space="0" w:color="auto"/>
        <w:bottom w:val="none" w:sz="0" w:space="0" w:color="auto"/>
        <w:right w:val="none" w:sz="0" w:space="0" w:color="auto"/>
      </w:divBdr>
    </w:div>
    <w:div w:id="135923939">
      <w:bodyDiv w:val="1"/>
      <w:marLeft w:val="0"/>
      <w:marRight w:val="0"/>
      <w:marTop w:val="0"/>
      <w:marBottom w:val="0"/>
      <w:divBdr>
        <w:top w:val="none" w:sz="0" w:space="0" w:color="auto"/>
        <w:left w:val="none" w:sz="0" w:space="0" w:color="auto"/>
        <w:bottom w:val="none" w:sz="0" w:space="0" w:color="auto"/>
        <w:right w:val="none" w:sz="0" w:space="0" w:color="auto"/>
      </w:divBdr>
    </w:div>
    <w:div w:id="146433481">
      <w:bodyDiv w:val="1"/>
      <w:marLeft w:val="0"/>
      <w:marRight w:val="0"/>
      <w:marTop w:val="0"/>
      <w:marBottom w:val="0"/>
      <w:divBdr>
        <w:top w:val="none" w:sz="0" w:space="0" w:color="auto"/>
        <w:left w:val="none" w:sz="0" w:space="0" w:color="auto"/>
        <w:bottom w:val="none" w:sz="0" w:space="0" w:color="auto"/>
        <w:right w:val="none" w:sz="0" w:space="0" w:color="auto"/>
      </w:divBdr>
    </w:div>
    <w:div w:id="155610633">
      <w:bodyDiv w:val="1"/>
      <w:marLeft w:val="0"/>
      <w:marRight w:val="0"/>
      <w:marTop w:val="0"/>
      <w:marBottom w:val="0"/>
      <w:divBdr>
        <w:top w:val="none" w:sz="0" w:space="0" w:color="auto"/>
        <w:left w:val="none" w:sz="0" w:space="0" w:color="auto"/>
        <w:bottom w:val="none" w:sz="0" w:space="0" w:color="auto"/>
        <w:right w:val="none" w:sz="0" w:space="0" w:color="auto"/>
      </w:divBdr>
    </w:div>
    <w:div w:id="190533199">
      <w:bodyDiv w:val="1"/>
      <w:marLeft w:val="0"/>
      <w:marRight w:val="0"/>
      <w:marTop w:val="0"/>
      <w:marBottom w:val="0"/>
      <w:divBdr>
        <w:top w:val="none" w:sz="0" w:space="0" w:color="auto"/>
        <w:left w:val="none" w:sz="0" w:space="0" w:color="auto"/>
        <w:bottom w:val="none" w:sz="0" w:space="0" w:color="auto"/>
        <w:right w:val="none" w:sz="0" w:space="0" w:color="auto"/>
      </w:divBdr>
    </w:div>
    <w:div w:id="219099086">
      <w:bodyDiv w:val="1"/>
      <w:marLeft w:val="0"/>
      <w:marRight w:val="0"/>
      <w:marTop w:val="0"/>
      <w:marBottom w:val="0"/>
      <w:divBdr>
        <w:top w:val="none" w:sz="0" w:space="0" w:color="auto"/>
        <w:left w:val="none" w:sz="0" w:space="0" w:color="auto"/>
        <w:bottom w:val="none" w:sz="0" w:space="0" w:color="auto"/>
        <w:right w:val="none" w:sz="0" w:space="0" w:color="auto"/>
      </w:divBdr>
    </w:div>
    <w:div w:id="235088879">
      <w:bodyDiv w:val="1"/>
      <w:marLeft w:val="0"/>
      <w:marRight w:val="0"/>
      <w:marTop w:val="0"/>
      <w:marBottom w:val="0"/>
      <w:divBdr>
        <w:top w:val="none" w:sz="0" w:space="0" w:color="auto"/>
        <w:left w:val="none" w:sz="0" w:space="0" w:color="auto"/>
        <w:bottom w:val="none" w:sz="0" w:space="0" w:color="auto"/>
        <w:right w:val="none" w:sz="0" w:space="0" w:color="auto"/>
      </w:divBdr>
      <w:divsChild>
        <w:div w:id="1515337926">
          <w:marLeft w:val="0"/>
          <w:marRight w:val="0"/>
          <w:marTop w:val="96"/>
          <w:marBottom w:val="0"/>
          <w:divBdr>
            <w:top w:val="none" w:sz="0" w:space="0" w:color="auto"/>
            <w:left w:val="none" w:sz="0" w:space="0" w:color="auto"/>
            <w:bottom w:val="none" w:sz="0" w:space="0" w:color="auto"/>
            <w:right w:val="none" w:sz="0" w:space="0" w:color="auto"/>
          </w:divBdr>
        </w:div>
        <w:div w:id="2092698621">
          <w:marLeft w:val="0"/>
          <w:marRight w:val="0"/>
          <w:marTop w:val="96"/>
          <w:marBottom w:val="0"/>
          <w:divBdr>
            <w:top w:val="none" w:sz="0" w:space="0" w:color="auto"/>
            <w:left w:val="none" w:sz="0" w:space="0" w:color="auto"/>
            <w:bottom w:val="none" w:sz="0" w:space="0" w:color="auto"/>
            <w:right w:val="none" w:sz="0" w:space="0" w:color="auto"/>
          </w:divBdr>
        </w:div>
        <w:div w:id="143087079">
          <w:marLeft w:val="0"/>
          <w:marRight w:val="0"/>
          <w:marTop w:val="96"/>
          <w:marBottom w:val="0"/>
          <w:divBdr>
            <w:top w:val="none" w:sz="0" w:space="0" w:color="auto"/>
            <w:left w:val="none" w:sz="0" w:space="0" w:color="auto"/>
            <w:bottom w:val="none" w:sz="0" w:space="0" w:color="auto"/>
            <w:right w:val="none" w:sz="0" w:space="0" w:color="auto"/>
          </w:divBdr>
        </w:div>
        <w:div w:id="1601571711">
          <w:marLeft w:val="0"/>
          <w:marRight w:val="0"/>
          <w:marTop w:val="96"/>
          <w:marBottom w:val="0"/>
          <w:divBdr>
            <w:top w:val="none" w:sz="0" w:space="0" w:color="auto"/>
            <w:left w:val="none" w:sz="0" w:space="0" w:color="auto"/>
            <w:bottom w:val="none" w:sz="0" w:space="0" w:color="auto"/>
            <w:right w:val="none" w:sz="0" w:space="0" w:color="auto"/>
          </w:divBdr>
        </w:div>
        <w:div w:id="468329451">
          <w:marLeft w:val="0"/>
          <w:marRight w:val="0"/>
          <w:marTop w:val="96"/>
          <w:marBottom w:val="0"/>
          <w:divBdr>
            <w:top w:val="none" w:sz="0" w:space="0" w:color="auto"/>
            <w:left w:val="none" w:sz="0" w:space="0" w:color="auto"/>
            <w:bottom w:val="none" w:sz="0" w:space="0" w:color="auto"/>
            <w:right w:val="none" w:sz="0" w:space="0" w:color="auto"/>
          </w:divBdr>
        </w:div>
        <w:div w:id="757867351">
          <w:marLeft w:val="0"/>
          <w:marRight w:val="0"/>
          <w:marTop w:val="96"/>
          <w:marBottom w:val="0"/>
          <w:divBdr>
            <w:top w:val="none" w:sz="0" w:space="0" w:color="auto"/>
            <w:left w:val="none" w:sz="0" w:space="0" w:color="auto"/>
            <w:bottom w:val="none" w:sz="0" w:space="0" w:color="auto"/>
            <w:right w:val="none" w:sz="0" w:space="0" w:color="auto"/>
          </w:divBdr>
        </w:div>
        <w:div w:id="747338427">
          <w:marLeft w:val="0"/>
          <w:marRight w:val="0"/>
          <w:marTop w:val="96"/>
          <w:marBottom w:val="0"/>
          <w:divBdr>
            <w:top w:val="none" w:sz="0" w:space="0" w:color="auto"/>
            <w:left w:val="none" w:sz="0" w:space="0" w:color="auto"/>
            <w:bottom w:val="none" w:sz="0" w:space="0" w:color="auto"/>
            <w:right w:val="none" w:sz="0" w:space="0" w:color="auto"/>
          </w:divBdr>
        </w:div>
      </w:divsChild>
    </w:div>
    <w:div w:id="240915525">
      <w:bodyDiv w:val="1"/>
      <w:marLeft w:val="0"/>
      <w:marRight w:val="0"/>
      <w:marTop w:val="0"/>
      <w:marBottom w:val="0"/>
      <w:divBdr>
        <w:top w:val="none" w:sz="0" w:space="0" w:color="auto"/>
        <w:left w:val="none" w:sz="0" w:space="0" w:color="auto"/>
        <w:bottom w:val="none" w:sz="0" w:space="0" w:color="auto"/>
        <w:right w:val="none" w:sz="0" w:space="0" w:color="auto"/>
      </w:divBdr>
    </w:div>
    <w:div w:id="290870699">
      <w:bodyDiv w:val="1"/>
      <w:marLeft w:val="0"/>
      <w:marRight w:val="0"/>
      <w:marTop w:val="0"/>
      <w:marBottom w:val="0"/>
      <w:divBdr>
        <w:top w:val="none" w:sz="0" w:space="0" w:color="auto"/>
        <w:left w:val="none" w:sz="0" w:space="0" w:color="auto"/>
        <w:bottom w:val="none" w:sz="0" w:space="0" w:color="auto"/>
        <w:right w:val="none" w:sz="0" w:space="0" w:color="auto"/>
      </w:divBdr>
    </w:div>
    <w:div w:id="310408134">
      <w:bodyDiv w:val="1"/>
      <w:marLeft w:val="0"/>
      <w:marRight w:val="0"/>
      <w:marTop w:val="0"/>
      <w:marBottom w:val="0"/>
      <w:divBdr>
        <w:top w:val="none" w:sz="0" w:space="0" w:color="auto"/>
        <w:left w:val="none" w:sz="0" w:space="0" w:color="auto"/>
        <w:bottom w:val="none" w:sz="0" w:space="0" w:color="auto"/>
        <w:right w:val="none" w:sz="0" w:space="0" w:color="auto"/>
      </w:divBdr>
    </w:div>
    <w:div w:id="317345114">
      <w:bodyDiv w:val="1"/>
      <w:marLeft w:val="0"/>
      <w:marRight w:val="0"/>
      <w:marTop w:val="0"/>
      <w:marBottom w:val="0"/>
      <w:divBdr>
        <w:top w:val="none" w:sz="0" w:space="0" w:color="auto"/>
        <w:left w:val="none" w:sz="0" w:space="0" w:color="auto"/>
        <w:bottom w:val="none" w:sz="0" w:space="0" w:color="auto"/>
        <w:right w:val="none" w:sz="0" w:space="0" w:color="auto"/>
      </w:divBdr>
    </w:div>
    <w:div w:id="353698611">
      <w:bodyDiv w:val="1"/>
      <w:marLeft w:val="0"/>
      <w:marRight w:val="0"/>
      <w:marTop w:val="0"/>
      <w:marBottom w:val="0"/>
      <w:divBdr>
        <w:top w:val="none" w:sz="0" w:space="0" w:color="auto"/>
        <w:left w:val="none" w:sz="0" w:space="0" w:color="auto"/>
        <w:bottom w:val="none" w:sz="0" w:space="0" w:color="auto"/>
        <w:right w:val="none" w:sz="0" w:space="0" w:color="auto"/>
      </w:divBdr>
    </w:div>
    <w:div w:id="429283143">
      <w:bodyDiv w:val="1"/>
      <w:marLeft w:val="0"/>
      <w:marRight w:val="0"/>
      <w:marTop w:val="0"/>
      <w:marBottom w:val="0"/>
      <w:divBdr>
        <w:top w:val="none" w:sz="0" w:space="0" w:color="auto"/>
        <w:left w:val="none" w:sz="0" w:space="0" w:color="auto"/>
        <w:bottom w:val="none" w:sz="0" w:space="0" w:color="auto"/>
        <w:right w:val="none" w:sz="0" w:space="0" w:color="auto"/>
      </w:divBdr>
    </w:div>
    <w:div w:id="441998736">
      <w:bodyDiv w:val="1"/>
      <w:marLeft w:val="0"/>
      <w:marRight w:val="0"/>
      <w:marTop w:val="0"/>
      <w:marBottom w:val="0"/>
      <w:divBdr>
        <w:top w:val="none" w:sz="0" w:space="0" w:color="auto"/>
        <w:left w:val="none" w:sz="0" w:space="0" w:color="auto"/>
        <w:bottom w:val="none" w:sz="0" w:space="0" w:color="auto"/>
        <w:right w:val="none" w:sz="0" w:space="0" w:color="auto"/>
      </w:divBdr>
      <w:divsChild>
        <w:div w:id="999235958">
          <w:marLeft w:val="0"/>
          <w:marRight w:val="0"/>
          <w:marTop w:val="96"/>
          <w:marBottom w:val="0"/>
          <w:divBdr>
            <w:top w:val="none" w:sz="0" w:space="0" w:color="auto"/>
            <w:left w:val="none" w:sz="0" w:space="0" w:color="auto"/>
            <w:bottom w:val="none" w:sz="0" w:space="0" w:color="auto"/>
            <w:right w:val="none" w:sz="0" w:space="0" w:color="auto"/>
          </w:divBdr>
        </w:div>
        <w:div w:id="120614921">
          <w:marLeft w:val="0"/>
          <w:marRight w:val="0"/>
          <w:marTop w:val="96"/>
          <w:marBottom w:val="0"/>
          <w:divBdr>
            <w:top w:val="none" w:sz="0" w:space="0" w:color="auto"/>
            <w:left w:val="none" w:sz="0" w:space="0" w:color="auto"/>
            <w:bottom w:val="none" w:sz="0" w:space="0" w:color="auto"/>
            <w:right w:val="none" w:sz="0" w:space="0" w:color="auto"/>
          </w:divBdr>
        </w:div>
        <w:div w:id="162621788">
          <w:marLeft w:val="0"/>
          <w:marRight w:val="0"/>
          <w:marTop w:val="96"/>
          <w:marBottom w:val="0"/>
          <w:divBdr>
            <w:top w:val="none" w:sz="0" w:space="0" w:color="auto"/>
            <w:left w:val="none" w:sz="0" w:space="0" w:color="auto"/>
            <w:bottom w:val="none" w:sz="0" w:space="0" w:color="auto"/>
            <w:right w:val="none" w:sz="0" w:space="0" w:color="auto"/>
          </w:divBdr>
        </w:div>
        <w:div w:id="591940580">
          <w:marLeft w:val="0"/>
          <w:marRight w:val="0"/>
          <w:marTop w:val="96"/>
          <w:marBottom w:val="0"/>
          <w:divBdr>
            <w:top w:val="none" w:sz="0" w:space="0" w:color="auto"/>
            <w:left w:val="none" w:sz="0" w:space="0" w:color="auto"/>
            <w:bottom w:val="none" w:sz="0" w:space="0" w:color="auto"/>
            <w:right w:val="none" w:sz="0" w:space="0" w:color="auto"/>
          </w:divBdr>
        </w:div>
        <w:div w:id="284964475">
          <w:marLeft w:val="0"/>
          <w:marRight w:val="0"/>
          <w:marTop w:val="96"/>
          <w:marBottom w:val="0"/>
          <w:divBdr>
            <w:top w:val="none" w:sz="0" w:space="0" w:color="auto"/>
            <w:left w:val="none" w:sz="0" w:space="0" w:color="auto"/>
            <w:bottom w:val="none" w:sz="0" w:space="0" w:color="auto"/>
            <w:right w:val="none" w:sz="0" w:space="0" w:color="auto"/>
          </w:divBdr>
        </w:div>
        <w:div w:id="230429516">
          <w:marLeft w:val="0"/>
          <w:marRight w:val="0"/>
          <w:marTop w:val="96"/>
          <w:marBottom w:val="0"/>
          <w:divBdr>
            <w:top w:val="none" w:sz="0" w:space="0" w:color="auto"/>
            <w:left w:val="none" w:sz="0" w:space="0" w:color="auto"/>
            <w:bottom w:val="none" w:sz="0" w:space="0" w:color="auto"/>
            <w:right w:val="none" w:sz="0" w:space="0" w:color="auto"/>
          </w:divBdr>
        </w:div>
        <w:div w:id="915091048">
          <w:marLeft w:val="0"/>
          <w:marRight w:val="0"/>
          <w:marTop w:val="96"/>
          <w:marBottom w:val="0"/>
          <w:divBdr>
            <w:top w:val="none" w:sz="0" w:space="0" w:color="auto"/>
            <w:left w:val="none" w:sz="0" w:space="0" w:color="auto"/>
            <w:bottom w:val="none" w:sz="0" w:space="0" w:color="auto"/>
            <w:right w:val="none" w:sz="0" w:space="0" w:color="auto"/>
          </w:divBdr>
        </w:div>
        <w:div w:id="938296015">
          <w:marLeft w:val="0"/>
          <w:marRight w:val="0"/>
          <w:marTop w:val="96"/>
          <w:marBottom w:val="0"/>
          <w:divBdr>
            <w:top w:val="none" w:sz="0" w:space="0" w:color="auto"/>
            <w:left w:val="none" w:sz="0" w:space="0" w:color="auto"/>
            <w:bottom w:val="none" w:sz="0" w:space="0" w:color="auto"/>
            <w:right w:val="none" w:sz="0" w:space="0" w:color="auto"/>
          </w:divBdr>
        </w:div>
      </w:divsChild>
    </w:div>
    <w:div w:id="449665112">
      <w:bodyDiv w:val="1"/>
      <w:marLeft w:val="0"/>
      <w:marRight w:val="0"/>
      <w:marTop w:val="0"/>
      <w:marBottom w:val="0"/>
      <w:divBdr>
        <w:top w:val="none" w:sz="0" w:space="0" w:color="auto"/>
        <w:left w:val="none" w:sz="0" w:space="0" w:color="auto"/>
        <w:bottom w:val="none" w:sz="0" w:space="0" w:color="auto"/>
        <w:right w:val="none" w:sz="0" w:space="0" w:color="auto"/>
      </w:divBdr>
    </w:div>
    <w:div w:id="464739351">
      <w:bodyDiv w:val="1"/>
      <w:marLeft w:val="0"/>
      <w:marRight w:val="0"/>
      <w:marTop w:val="0"/>
      <w:marBottom w:val="0"/>
      <w:divBdr>
        <w:top w:val="none" w:sz="0" w:space="0" w:color="auto"/>
        <w:left w:val="none" w:sz="0" w:space="0" w:color="auto"/>
        <w:bottom w:val="none" w:sz="0" w:space="0" w:color="auto"/>
        <w:right w:val="none" w:sz="0" w:space="0" w:color="auto"/>
      </w:divBdr>
    </w:div>
    <w:div w:id="485047283">
      <w:bodyDiv w:val="1"/>
      <w:marLeft w:val="0"/>
      <w:marRight w:val="0"/>
      <w:marTop w:val="0"/>
      <w:marBottom w:val="0"/>
      <w:divBdr>
        <w:top w:val="none" w:sz="0" w:space="0" w:color="auto"/>
        <w:left w:val="none" w:sz="0" w:space="0" w:color="auto"/>
        <w:bottom w:val="none" w:sz="0" w:space="0" w:color="auto"/>
        <w:right w:val="none" w:sz="0" w:space="0" w:color="auto"/>
      </w:divBdr>
    </w:div>
    <w:div w:id="588123861">
      <w:bodyDiv w:val="1"/>
      <w:marLeft w:val="0"/>
      <w:marRight w:val="0"/>
      <w:marTop w:val="0"/>
      <w:marBottom w:val="0"/>
      <w:divBdr>
        <w:top w:val="none" w:sz="0" w:space="0" w:color="auto"/>
        <w:left w:val="none" w:sz="0" w:space="0" w:color="auto"/>
        <w:bottom w:val="none" w:sz="0" w:space="0" w:color="auto"/>
        <w:right w:val="none" w:sz="0" w:space="0" w:color="auto"/>
      </w:divBdr>
    </w:div>
    <w:div w:id="675351815">
      <w:bodyDiv w:val="1"/>
      <w:marLeft w:val="0"/>
      <w:marRight w:val="0"/>
      <w:marTop w:val="0"/>
      <w:marBottom w:val="0"/>
      <w:divBdr>
        <w:top w:val="none" w:sz="0" w:space="0" w:color="auto"/>
        <w:left w:val="none" w:sz="0" w:space="0" w:color="auto"/>
        <w:bottom w:val="none" w:sz="0" w:space="0" w:color="auto"/>
        <w:right w:val="none" w:sz="0" w:space="0" w:color="auto"/>
      </w:divBdr>
      <w:divsChild>
        <w:div w:id="1159156753">
          <w:marLeft w:val="0"/>
          <w:marRight w:val="0"/>
          <w:marTop w:val="108"/>
          <w:marBottom w:val="0"/>
          <w:divBdr>
            <w:top w:val="none" w:sz="0" w:space="0" w:color="auto"/>
            <w:left w:val="none" w:sz="0" w:space="0" w:color="auto"/>
            <w:bottom w:val="none" w:sz="0" w:space="0" w:color="auto"/>
            <w:right w:val="none" w:sz="0" w:space="0" w:color="auto"/>
          </w:divBdr>
        </w:div>
        <w:div w:id="1248003235">
          <w:marLeft w:val="0"/>
          <w:marRight w:val="0"/>
          <w:marTop w:val="108"/>
          <w:marBottom w:val="0"/>
          <w:divBdr>
            <w:top w:val="none" w:sz="0" w:space="0" w:color="auto"/>
            <w:left w:val="none" w:sz="0" w:space="0" w:color="auto"/>
            <w:bottom w:val="none" w:sz="0" w:space="0" w:color="auto"/>
            <w:right w:val="none" w:sz="0" w:space="0" w:color="auto"/>
          </w:divBdr>
        </w:div>
        <w:div w:id="1895846466">
          <w:marLeft w:val="0"/>
          <w:marRight w:val="0"/>
          <w:marTop w:val="108"/>
          <w:marBottom w:val="0"/>
          <w:divBdr>
            <w:top w:val="none" w:sz="0" w:space="0" w:color="auto"/>
            <w:left w:val="none" w:sz="0" w:space="0" w:color="auto"/>
            <w:bottom w:val="none" w:sz="0" w:space="0" w:color="auto"/>
            <w:right w:val="none" w:sz="0" w:space="0" w:color="auto"/>
          </w:divBdr>
        </w:div>
        <w:div w:id="1677030626">
          <w:marLeft w:val="0"/>
          <w:marRight w:val="0"/>
          <w:marTop w:val="108"/>
          <w:marBottom w:val="0"/>
          <w:divBdr>
            <w:top w:val="none" w:sz="0" w:space="0" w:color="auto"/>
            <w:left w:val="none" w:sz="0" w:space="0" w:color="auto"/>
            <w:bottom w:val="none" w:sz="0" w:space="0" w:color="auto"/>
            <w:right w:val="none" w:sz="0" w:space="0" w:color="auto"/>
          </w:divBdr>
        </w:div>
        <w:div w:id="1967008455">
          <w:marLeft w:val="0"/>
          <w:marRight w:val="0"/>
          <w:marTop w:val="108"/>
          <w:marBottom w:val="0"/>
          <w:divBdr>
            <w:top w:val="none" w:sz="0" w:space="0" w:color="auto"/>
            <w:left w:val="none" w:sz="0" w:space="0" w:color="auto"/>
            <w:bottom w:val="none" w:sz="0" w:space="0" w:color="auto"/>
            <w:right w:val="none" w:sz="0" w:space="0" w:color="auto"/>
          </w:divBdr>
        </w:div>
        <w:div w:id="605966236">
          <w:marLeft w:val="0"/>
          <w:marRight w:val="0"/>
          <w:marTop w:val="108"/>
          <w:marBottom w:val="0"/>
          <w:divBdr>
            <w:top w:val="none" w:sz="0" w:space="0" w:color="auto"/>
            <w:left w:val="none" w:sz="0" w:space="0" w:color="auto"/>
            <w:bottom w:val="none" w:sz="0" w:space="0" w:color="auto"/>
            <w:right w:val="none" w:sz="0" w:space="0" w:color="auto"/>
          </w:divBdr>
        </w:div>
        <w:div w:id="589004720">
          <w:marLeft w:val="0"/>
          <w:marRight w:val="0"/>
          <w:marTop w:val="108"/>
          <w:marBottom w:val="0"/>
          <w:divBdr>
            <w:top w:val="none" w:sz="0" w:space="0" w:color="auto"/>
            <w:left w:val="none" w:sz="0" w:space="0" w:color="auto"/>
            <w:bottom w:val="none" w:sz="0" w:space="0" w:color="auto"/>
            <w:right w:val="none" w:sz="0" w:space="0" w:color="auto"/>
          </w:divBdr>
        </w:div>
      </w:divsChild>
    </w:div>
    <w:div w:id="689179593">
      <w:bodyDiv w:val="1"/>
      <w:marLeft w:val="0"/>
      <w:marRight w:val="0"/>
      <w:marTop w:val="0"/>
      <w:marBottom w:val="0"/>
      <w:divBdr>
        <w:top w:val="none" w:sz="0" w:space="0" w:color="auto"/>
        <w:left w:val="none" w:sz="0" w:space="0" w:color="auto"/>
        <w:bottom w:val="none" w:sz="0" w:space="0" w:color="auto"/>
        <w:right w:val="none" w:sz="0" w:space="0" w:color="auto"/>
      </w:divBdr>
    </w:div>
    <w:div w:id="737747872">
      <w:bodyDiv w:val="1"/>
      <w:marLeft w:val="0"/>
      <w:marRight w:val="0"/>
      <w:marTop w:val="0"/>
      <w:marBottom w:val="0"/>
      <w:divBdr>
        <w:top w:val="none" w:sz="0" w:space="0" w:color="auto"/>
        <w:left w:val="none" w:sz="0" w:space="0" w:color="auto"/>
        <w:bottom w:val="none" w:sz="0" w:space="0" w:color="auto"/>
        <w:right w:val="none" w:sz="0" w:space="0" w:color="auto"/>
      </w:divBdr>
      <w:divsChild>
        <w:div w:id="1237010191">
          <w:marLeft w:val="0"/>
          <w:marRight w:val="0"/>
          <w:marTop w:val="102"/>
          <w:marBottom w:val="0"/>
          <w:divBdr>
            <w:top w:val="none" w:sz="0" w:space="0" w:color="auto"/>
            <w:left w:val="none" w:sz="0" w:space="0" w:color="auto"/>
            <w:bottom w:val="none" w:sz="0" w:space="0" w:color="auto"/>
            <w:right w:val="none" w:sz="0" w:space="0" w:color="auto"/>
          </w:divBdr>
        </w:div>
        <w:div w:id="920913365">
          <w:marLeft w:val="0"/>
          <w:marRight w:val="0"/>
          <w:marTop w:val="102"/>
          <w:marBottom w:val="0"/>
          <w:divBdr>
            <w:top w:val="none" w:sz="0" w:space="0" w:color="auto"/>
            <w:left w:val="none" w:sz="0" w:space="0" w:color="auto"/>
            <w:bottom w:val="none" w:sz="0" w:space="0" w:color="auto"/>
            <w:right w:val="none" w:sz="0" w:space="0" w:color="auto"/>
          </w:divBdr>
        </w:div>
        <w:div w:id="706301072">
          <w:marLeft w:val="0"/>
          <w:marRight w:val="0"/>
          <w:marTop w:val="102"/>
          <w:marBottom w:val="0"/>
          <w:divBdr>
            <w:top w:val="none" w:sz="0" w:space="0" w:color="auto"/>
            <w:left w:val="none" w:sz="0" w:space="0" w:color="auto"/>
            <w:bottom w:val="none" w:sz="0" w:space="0" w:color="auto"/>
            <w:right w:val="none" w:sz="0" w:space="0" w:color="auto"/>
          </w:divBdr>
        </w:div>
        <w:div w:id="1143305698">
          <w:marLeft w:val="0"/>
          <w:marRight w:val="0"/>
          <w:marTop w:val="102"/>
          <w:marBottom w:val="0"/>
          <w:divBdr>
            <w:top w:val="none" w:sz="0" w:space="0" w:color="auto"/>
            <w:left w:val="none" w:sz="0" w:space="0" w:color="auto"/>
            <w:bottom w:val="none" w:sz="0" w:space="0" w:color="auto"/>
            <w:right w:val="none" w:sz="0" w:space="0" w:color="auto"/>
          </w:divBdr>
        </w:div>
        <w:div w:id="711153659">
          <w:marLeft w:val="0"/>
          <w:marRight w:val="0"/>
          <w:marTop w:val="102"/>
          <w:marBottom w:val="0"/>
          <w:divBdr>
            <w:top w:val="none" w:sz="0" w:space="0" w:color="auto"/>
            <w:left w:val="none" w:sz="0" w:space="0" w:color="auto"/>
            <w:bottom w:val="none" w:sz="0" w:space="0" w:color="auto"/>
            <w:right w:val="none" w:sz="0" w:space="0" w:color="auto"/>
          </w:divBdr>
        </w:div>
        <w:div w:id="1953702936">
          <w:marLeft w:val="0"/>
          <w:marRight w:val="0"/>
          <w:marTop w:val="102"/>
          <w:marBottom w:val="0"/>
          <w:divBdr>
            <w:top w:val="none" w:sz="0" w:space="0" w:color="auto"/>
            <w:left w:val="none" w:sz="0" w:space="0" w:color="auto"/>
            <w:bottom w:val="none" w:sz="0" w:space="0" w:color="auto"/>
            <w:right w:val="none" w:sz="0" w:space="0" w:color="auto"/>
          </w:divBdr>
        </w:div>
        <w:div w:id="1600214158">
          <w:marLeft w:val="0"/>
          <w:marRight w:val="0"/>
          <w:marTop w:val="102"/>
          <w:marBottom w:val="0"/>
          <w:divBdr>
            <w:top w:val="none" w:sz="0" w:space="0" w:color="auto"/>
            <w:left w:val="none" w:sz="0" w:space="0" w:color="auto"/>
            <w:bottom w:val="none" w:sz="0" w:space="0" w:color="auto"/>
            <w:right w:val="none" w:sz="0" w:space="0" w:color="auto"/>
          </w:divBdr>
        </w:div>
        <w:div w:id="410352646">
          <w:marLeft w:val="0"/>
          <w:marRight w:val="0"/>
          <w:marTop w:val="102"/>
          <w:marBottom w:val="0"/>
          <w:divBdr>
            <w:top w:val="none" w:sz="0" w:space="0" w:color="auto"/>
            <w:left w:val="none" w:sz="0" w:space="0" w:color="auto"/>
            <w:bottom w:val="none" w:sz="0" w:space="0" w:color="auto"/>
            <w:right w:val="none" w:sz="0" w:space="0" w:color="auto"/>
          </w:divBdr>
        </w:div>
        <w:div w:id="187110673">
          <w:marLeft w:val="0"/>
          <w:marRight w:val="0"/>
          <w:marTop w:val="102"/>
          <w:marBottom w:val="0"/>
          <w:divBdr>
            <w:top w:val="none" w:sz="0" w:space="0" w:color="auto"/>
            <w:left w:val="none" w:sz="0" w:space="0" w:color="auto"/>
            <w:bottom w:val="none" w:sz="0" w:space="0" w:color="auto"/>
            <w:right w:val="none" w:sz="0" w:space="0" w:color="auto"/>
          </w:divBdr>
        </w:div>
      </w:divsChild>
    </w:div>
    <w:div w:id="779371684">
      <w:bodyDiv w:val="1"/>
      <w:marLeft w:val="0"/>
      <w:marRight w:val="0"/>
      <w:marTop w:val="0"/>
      <w:marBottom w:val="0"/>
      <w:divBdr>
        <w:top w:val="none" w:sz="0" w:space="0" w:color="auto"/>
        <w:left w:val="none" w:sz="0" w:space="0" w:color="auto"/>
        <w:bottom w:val="none" w:sz="0" w:space="0" w:color="auto"/>
        <w:right w:val="none" w:sz="0" w:space="0" w:color="auto"/>
      </w:divBdr>
      <w:divsChild>
        <w:div w:id="1389303737">
          <w:marLeft w:val="274"/>
          <w:marRight w:val="0"/>
          <w:marTop w:val="96"/>
          <w:marBottom w:val="0"/>
          <w:divBdr>
            <w:top w:val="none" w:sz="0" w:space="0" w:color="auto"/>
            <w:left w:val="none" w:sz="0" w:space="0" w:color="auto"/>
            <w:bottom w:val="none" w:sz="0" w:space="0" w:color="auto"/>
            <w:right w:val="none" w:sz="0" w:space="0" w:color="auto"/>
          </w:divBdr>
        </w:div>
        <w:div w:id="257716269">
          <w:marLeft w:val="274"/>
          <w:marRight w:val="0"/>
          <w:marTop w:val="96"/>
          <w:marBottom w:val="0"/>
          <w:divBdr>
            <w:top w:val="none" w:sz="0" w:space="0" w:color="auto"/>
            <w:left w:val="none" w:sz="0" w:space="0" w:color="auto"/>
            <w:bottom w:val="none" w:sz="0" w:space="0" w:color="auto"/>
            <w:right w:val="none" w:sz="0" w:space="0" w:color="auto"/>
          </w:divBdr>
        </w:div>
        <w:div w:id="1878925329">
          <w:marLeft w:val="274"/>
          <w:marRight w:val="0"/>
          <w:marTop w:val="96"/>
          <w:marBottom w:val="0"/>
          <w:divBdr>
            <w:top w:val="none" w:sz="0" w:space="0" w:color="auto"/>
            <w:left w:val="none" w:sz="0" w:space="0" w:color="auto"/>
            <w:bottom w:val="none" w:sz="0" w:space="0" w:color="auto"/>
            <w:right w:val="none" w:sz="0" w:space="0" w:color="auto"/>
          </w:divBdr>
        </w:div>
      </w:divsChild>
    </w:div>
    <w:div w:id="78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73585005">
          <w:marLeft w:val="0"/>
          <w:marRight w:val="0"/>
          <w:marTop w:val="96"/>
          <w:marBottom w:val="0"/>
          <w:divBdr>
            <w:top w:val="none" w:sz="0" w:space="0" w:color="auto"/>
            <w:left w:val="none" w:sz="0" w:space="0" w:color="auto"/>
            <w:bottom w:val="none" w:sz="0" w:space="0" w:color="auto"/>
            <w:right w:val="none" w:sz="0" w:space="0" w:color="auto"/>
          </w:divBdr>
        </w:div>
        <w:div w:id="279148217">
          <w:marLeft w:val="0"/>
          <w:marRight w:val="0"/>
          <w:marTop w:val="96"/>
          <w:marBottom w:val="0"/>
          <w:divBdr>
            <w:top w:val="none" w:sz="0" w:space="0" w:color="auto"/>
            <w:left w:val="none" w:sz="0" w:space="0" w:color="auto"/>
            <w:bottom w:val="none" w:sz="0" w:space="0" w:color="auto"/>
            <w:right w:val="none" w:sz="0" w:space="0" w:color="auto"/>
          </w:divBdr>
        </w:div>
        <w:div w:id="1013797942">
          <w:marLeft w:val="0"/>
          <w:marRight w:val="0"/>
          <w:marTop w:val="96"/>
          <w:marBottom w:val="0"/>
          <w:divBdr>
            <w:top w:val="none" w:sz="0" w:space="0" w:color="auto"/>
            <w:left w:val="none" w:sz="0" w:space="0" w:color="auto"/>
            <w:bottom w:val="none" w:sz="0" w:space="0" w:color="auto"/>
            <w:right w:val="none" w:sz="0" w:space="0" w:color="auto"/>
          </w:divBdr>
        </w:div>
        <w:div w:id="484400375">
          <w:marLeft w:val="0"/>
          <w:marRight w:val="0"/>
          <w:marTop w:val="96"/>
          <w:marBottom w:val="0"/>
          <w:divBdr>
            <w:top w:val="none" w:sz="0" w:space="0" w:color="auto"/>
            <w:left w:val="none" w:sz="0" w:space="0" w:color="auto"/>
            <w:bottom w:val="none" w:sz="0" w:space="0" w:color="auto"/>
            <w:right w:val="none" w:sz="0" w:space="0" w:color="auto"/>
          </w:divBdr>
        </w:div>
        <w:div w:id="613833080">
          <w:marLeft w:val="0"/>
          <w:marRight w:val="0"/>
          <w:marTop w:val="96"/>
          <w:marBottom w:val="0"/>
          <w:divBdr>
            <w:top w:val="none" w:sz="0" w:space="0" w:color="auto"/>
            <w:left w:val="none" w:sz="0" w:space="0" w:color="auto"/>
            <w:bottom w:val="none" w:sz="0" w:space="0" w:color="auto"/>
            <w:right w:val="none" w:sz="0" w:space="0" w:color="auto"/>
          </w:divBdr>
        </w:div>
        <w:div w:id="507015726">
          <w:marLeft w:val="0"/>
          <w:marRight w:val="0"/>
          <w:marTop w:val="96"/>
          <w:marBottom w:val="0"/>
          <w:divBdr>
            <w:top w:val="none" w:sz="0" w:space="0" w:color="auto"/>
            <w:left w:val="none" w:sz="0" w:space="0" w:color="auto"/>
            <w:bottom w:val="none" w:sz="0" w:space="0" w:color="auto"/>
            <w:right w:val="none" w:sz="0" w:space="0" w:color="auto"/>
          </w:divBdr>
        </w:div>
        <w:div w:id="851918136">
          <w:marLeft w:val="0"/>
          <w:marRight w:val="0"/>
          <w:marTop w:val="96"/>
          <w:marBottom w:val="0"/>
          <w:divBdr>
            <w:top w:val="none" w:sz="0" w:space="0" w:color="auto"/>
            <w:left w:val="none" w:sz="0" w:space="0" w:color="auto"/>
            <w:bottom w:val="none" w:sz="0" w:space="0" w:color="auto"/>
            <w:right w:val="none" w:sz="0" w:space="0" w:color="auto"/>
          </w:divBdr>
        </w:div>
      </w:divsChild>
    </w:div>
    <w:div w:id="895093004">
      <w:bodyDiv w:val="1"/>
      <w:marLeft w:val="0"/>
      <w:marRight w:val="0"/>
      <w:marTop w:val="0"/>
      <w:marBottom w:val="0"/>
      <w:divBdr>
        <w:top w:val="none" w:sz="0" w:space="0" w:color="auto"/>
        <w:left w:val="none" w:sz="0" w:space="0" w:color="auto"/>
        <w:bottom w:val="none" w:sz="0" w:space="0" w:color="auto"/>
        <w:right w:val="none" w:sz="0" w:space="0" w:color="auto"/>
      </w:divBdr>
    </w:div>
    <w:div w:id="900211610">
      <w:bodyDiv w:val="1"/>
      <w:marLeft w:val="0"/>
      <w:marRight w:val="0"/>
      <w:marTop w:val="0"/>
      <w:marBottom w:val="0"/>
      <w:divBdr>
        <w:top w:val="none" w:sz="0" w:space="0" w:color="auto"/>
        <w:left w:val="none" w:sz="0" w:space="0" w:color="auto"/>
        <w:bottom w:val="none" w:sz="0" w:space="0" w:color="auto"/>
        <w:right w:val="none" w:sz="0" w:space="0" w:color="auto"/>
      </w:divBdr>
    </w:div>
    <w:div w:id="934246649">
      <w:bodyDiv w:val="1"/>
      <w:marLeft w:val="0"/>
      <w:marRight w:val="0"/>
      <w:marTop w:val="0"/>
      <w:marBottom w:val="0"/>
      <w:divBdr>
        <w:top w:val="none" w:sz="0" w:space="0" w:color="auto"/>
        <w:left w:val="none" w:sz="0" w:space="0" w:color="auto"/>
        <w:bottom w:val="none" w:sz="0" w:space="0" w:color="auto"/>
        <w:right w:val="none" w:sz="0" w:space="0" w:color="auto"/>
      </w:divBdr>
    </w:div>
    <w:div w:id="950163663">
      <w:bodyDiv w:val="1"/>
      <w:marLeft w:val="0"/>
      <w:marRight w:val="0"/>
      <w:marTop w:val="0"/>
      <w:marBottom w:val="0"/>
      <w:divBdr>
        <w:top w:val="none" w:sz="0" w:space="0" w:color="auto"/>
        <w:left w:val="none" w:sz="0" w:space="0" w:color="auto"/>
        <w:bottom w:val="none" w:sz="0" w:space="0" w:color="auto"/>
        <w:right w:val="none" w:sz="0" w:space="0" w:color="auto"/>
      </w:divBdr>
    </w:div>
    <w:div w:id="965818280">
      <w:bodyDiv w:val="1"/>
      <w:marLeft w:val="0"/>
      <w:marRight w:val="0"/>
      <w:marTop w:val="0"/>
      <w:marBottom w:val="0"/>
      <w:divBdr>
        <w:top w:val="none" w:sz="0" w:space="0" w:color="auto"/>
        <w:left w:val="none" w:sz="0" w:space="0" w:color="auto"/>
        <w:bottom w:val="none" w:sz="0" w:space="0" w:color="auto"/>
        <w:right w:val="none" w:sz="0" w:space="0" w:color="auto"/>
      </w:divBdr>
    </w:div>
    <w:div w:id="1027485856">
      <w:bodyDiv w:val="1"/>
      <w:marLeft w:val="0"/>
      <w:marRight w:val="0"/>
      <w:marTop w:val="0"/>
      <w:marBottom w:val="0"/>
      <w:divBdr>
        <w:top w:val="none" w:sz="0" w:space="0" w:color="auto"/>
        <w:left w:val="none" w:sz="0" w:space="0" w:color="auto"/>
        <w:bottom w:val="none" w:sz="0" w:space="0" w:color="auto"/>
        <w:right w:val="none" w:sz="0" w:space="0" w:color="auto"/>
      </w:divBdr>
    </w:div>
    <w:div w:id="1050346636">
      <w:bodyDiv w:val="1"/>
      <w:marLeft w:val="0"/>
      <w:marRight w:val="0"/>
      <w:marTop w:val="0"/>
      <w:marBottom w:val="0"/>
      <w:divBdr>
        <w:top w:val="none" w:sz="0" w:space="0" w:color="auto"/>
        <w:left w:val="none" w:sz="0" w:space="0" w:color="auto"/>
        <w:bottom w:val="none" w:sz="0" w:space="0" w:color="auto"/>
        <w:right w:val="none" w:sz="0" w:space="0" w:color="auto"/>
      </w:divBdr>
    </w:div>
    <w:div w:id="1060441220">
      <w:bodyDiv w:val="1"/>
      <w:marLeft w:val="0"/>
      <w:marRight w:val="0"/>
      <w:marTop w:val="0"/>
      <w:marBottom w:val="0"/>
      <w:divBdr>
        <w:top w:val="none" w:sz="0" w:space="0" w:color="auto"/>
        <w:left w:val="none" w:sz="0" w:space="0" w:color="auto"/>
        <w:bottom w:val="none" w:sz="0" w:space="0" w:color="auto"/>
        <w:right w:val="none" w:sz="0" w:space="0" w:color="auto"/>
      </w:divBdr>
      <w:divsChild>
        <w:div w:id="473915114">
          <w:marLeft w:val="0"/>
          <w:marRight w:val="0"/>
          <w:marTop w:val="96"/>
          <w:marBottom w:val="0"/>
          <w:divBdr>
            <w:top w:val="none" w:sz="0" w:space="0" w:color="auto"/>
            <w:left w:val="none" w:sz="0" w:space="0" w:color="auto"/>
            <w:bottom w:val="none" w:sz="0" w:space="0" w:color="auto"/>
            <w:right w:val="none" w:sz="0" w:space="0" w:color="auto"/>
          </w:divBdr>
        </w:div>
        <w:div w:id="1542937814">
          <w:marLeft w:val="0"/>
          <w:marRight w:val="0"/>
          <w:marTop w:val="96"/>
          <w:marBottom w:val="0"/>
          <w:divBdr>
            <w:top w:val="none" w:sz="0" w:space="0" w:color="auto"/>
            <w:left w:val="none" w:sz="0" w:space="0" w:color="auto"/>
            <w:bottom w:val="none" w:sz="0" w:space="0" w:color="auto"/>
            <w:right w:val="none" w:sz="0" w:space="0" w:color="auto"/>
          </w:divBdr>
        </w:div>
        <w:div w:id="1458452114">
          <w:marLeft w:val="0"/>
          <w:marRight w:val="0"/>
          <w:marTop w:val="96"/>
          <w:marBottom w:val="0"/>
          <w:divBdr>
            <w:top w:val="none" w:sz="0" w:space="0" w:color="auto"/>
            <w:left w:val="none" w:sz="0" w:space="0" w:color="auto"/>
            <w:bottom w:val="none" w:sz="0" w:space="0" w:color="auto"/>
            <w:right w:val="none" w:sz="0" w:space="0" w:color="auto"/>
          </w:divBdr>
        </w:div>
        <w:div w:id="2057241059">
          <w:marLeft w:val="0"/>
          <w:marRight w:val="0"/>
          <w:marTop w:val="96"/>
          <w:marBottom w:val="0"/>
          <w:divBdr>
            <w:top w:val="none" w:sz="0" w:space="0" w:color="auto"/>
            <w:left w:val="none" w:sz="0" w:space="0" w:color="auto"/>
            <w:bottom w:val="none" w:sz="0" w:space="0" w:color="auto"/>
            <w:right w:val="none" w:sz="0" w:space="0" w:color="auto"/>
          </w:divBdr>
        </w:div>
        <w:div w:id="1377196747">
          <w:marLeft w:val="0"/>
          <w:marRight w:val="0"/>
          <w:marTop w:val="96"/>
          <w:marBottom w:val="0"/>
          <w:divBdr>
            <w:top w:val="none" w:sz="0" w:space="0" w:color="auto"/>
            <w:left w:val="none" w:sz="0" w:space="0" w:color="auto"/>
            <w:bottom w:val="none" w:sz="0" w:space="0" w:color="auto"/>
            <w:right w:val="none" w:sz="0" w:space="0" w:color="auto"/>
          </w:divBdr>
        </w:div>
      </w:divsChild>
    </w:div>
    <w:div w:id="1120495794">
      <w:bodyDiv w:val="1"/>
      <w:marLeft w:val="0"/>
      <w:marRight w:val="0"/>
      <w:marTop w:val="0"/>
      <w:marBottom w:val="0"/>
      <w:divBdr>
        <w:top w:val="none" w:sz="0" w:space="0" w:color="auto"/>
        <w:left w:val="none" w:sz="0" w:space="0" w:color="auto"/>
        <w:bottom w:val="none" w:sz="0" w:space="0" w:color="auto"/>
        <w:right w:val="none" w:sz="0" w:space="0" w:color="auto"/>
      </w:divBdr>
    </w:div>
    <w:div w:id="1125004113">
      <w:bodyDiv w:val="1"/>
      <w:marLeft w:val="0"/>
      <w:marRight w:val="0"/>
      <w:marTop w:val="0"/>
      <w:marBottom w:val="0"/>
      <w:divBdr>
        <w:top w:val="none" w:sz="0" w:space="0" w:color="auto"/>
        <w:left w:val="none" w:sz="0" w:space="0" w:color="auto"/>
        <w:bottom w:val="none" w:sz="0" w:space="0" w:color="auto"/>
        <w:right w:val="none" w:sz="0" w:space="0" w:color="auto"/>
      </w:divBdr>
    </w:div>
    <w:div w:id="1141187898">
      <w:bodyDiv w:val="1"/>
      <w:marLeft w:val="0"/>
      <w:marRight w:val="0"/>
      <w:marTop w:val="0"/>
      <w:marBottom w:val="0"/>
      <w:divBdr>
        <w:top w:val="none" w:sz="0" w:space="0" w:color="auto"/>
        <w:left w:val="none" w:sz="0" w:space="0" w:color="auto"/>
        <w:bottom w:val="none" w:sz="0" w:space="0" w:color="auto"/>
        <w:right w:val="none" w:sz="0" w:space="0" w:color="auto"/>
      </w:divBdr>
    </w:div>
    <w:div w:id="1162813854">
      <w:bodyDiv w:val="1"/>
      <w:marLeft w:val="0"/>
      <w:marRight w:val="0"/>
      <w:marTop w:val="0"/>
      <w:marBottom w:val="0"/>
      <w:divBdr>
        <w:top w:val="none" w:sz="0" w:space="0" w:color="auto"/>
        <w:left w:val="none" w:sz="0" w:space="0" w:color="auto"/>
        <w:bottom w:val="none" w:sz="0" w:space="0" w:color="auto"/>
        <w:right w:val="none" w:sz="0" w:space="0" w:color="auto"/>
      </w:divBdr>
      <w:divsChild>
        <w:div w:id="31735130">
          <w:marLeft w:val="0"/>
          <w:marRight w:val="0"/>
          <w:marTop w:val="108"/>
          <w:marBottom w:val="0"/>
          <w:divBdr>
            <w:top w:val="none" w:sz="0" w:space="0" w:color="auto"/>
            <w:left w:val="none" w:sz="0" w:space="0" w:color="auto"/>
            <w:bottom w:val="none" w:sz="0" w:space="0" w:color="auto"/>
            <w:right w:val="none" w:sz="0" w:space="0" w:color="auto"/>
          </w:divBdr>
        </w:div>
        <w:div w:id="176121574">
          <w:marLeft w:val="0"/>
          <w:marRight w:val="0"/>
          <w:marTop w:val="108"/>
          <w:marBottom w:val="0"/>
          <w:divBdr>
            <w:top w:val="none" w:sz="0" w:space="0" w:color="auto"/>
            <w:left w:val="none" w:sz="0" w:space="0" w:color="auto"/>
            <w:bottom w:val="none" w:sz="0" w:space="0" w:color="auto"/>
            <w:right w:val="none" w:sz="0" w:space="0" w:color="auto"/>
          </w:divBdr>
        </w:div>
        <w:div w:id="224069379">
          <w:marLeft w:val="0"/>
          <w:marRight w:val="0"/>
          <w:marTop w:val="108"/>
          <w:marBottom w:val="0"/>
          <w:divBdr>
            <w:top w:val="none" w:sz="0" w:space="0" w:color="auto"/>
            <w:left w:val="none" w:sz="0" w:space="0" w:color="auto"/>
            <w:bottom w:val="none" w:sz="0" w:space="0" w:color="auto"/>
            <w:right w:val="none" w:sz="0" w:space="0" w:color="auto"/>
          </w:divBdr>
        </w:div>
        <w:div w:id="1118989075">
          <w:marLeft w:val="0"/>
          <w:marRight w:val="0"/>
          <w:marTop w:val="108"/>
          <w:marBottom w:val="0"/>
          <w:divBdr>
            <w:top w:val="none" w:sz="0" w:space="0" w:color="auto"/>
            <w:left w:val="none" w:sz="0" w:space="0" w:color="auto"/>
            <w:bottom w:val="none" w:sz="0" w:space="0" w:color="auto"/>
            <w:right w:val="none" w:sz="0" w:space="0" w:color="auto"/>
          </w:divBdr>
        </w:div>
        <w:div w:id="1274554409">
          <w:marLeft w:val="0"/>
          <w:marRight w:val="0"/>
          <w:marTop w:val="108"/>
          <w:marBottom w:val="0"/>
          <w:divBdr>
            <w:top w:val="none" w:sz="0" w:space="0" w:color="auto"/>
            <w:left w:val="none" w:sz="0" w:space="0" w:color="auto"/>
            <w:bottom w:val="none" w:sz="0" w:space="0" w:color="auto"/>
            <w:right w:val="none" w:sz="0" w:space="0" w:color="auto"/>
          </w:divBdr>
        </w:div>
      </w:divsChild>
    </w:div>
    <w:div w:id="1166094938">
      <w:bodyDiv w:val="1"/>
      <w:marLeft w:val="0"/>
      <w:marRight w:val="0"/>
      <w:marTop w:val="0"/>
      <w:marBottom w:val="0"/>
      <w:divBdr>
        <w:top w:val="none" w:sz="0" w:space="0" w:color="auto"/>
        <w:left w:val="none" w:sz="0" w:space="0" w:color="auto"/>
        <w:bottom w:val="none" w:sz="0" w:space="0" w:color="auto"/>
        <w:right w:val="none" w:sz="0" w:space="0" w:color="auto"/>
      </w:divBdr>
      <w:divsChild>
        <w:div w:id="1377464009">
          <w:marLeft w:val="274"/>
          <w:marRight w:val="0"/>
          <w:marTop w:val="96"/>
          <w:marBottom w:val="0"/>
          <w:divBdr>
            <w:top w:val="none" w:sz="0" w:space="0" w:color="auto"/>
            <w:left w:val="none" w:sz="0" w:space="0" w:color="auto"/>
            <w:bottom w:val="none" w:sz="0" w:space="0" w:color="auto"/>
            <w:right w:val="none" w:sz="0" w:space="0" w:color="auto"/>
          </w:divBdr>
        </w:div>
        <w:div w:id="1872187914">
          <w:marLeft w:val="274"/>
          <w:marRight w:val="0"/>
          <w:marTop w:val="96"/>
          <w:marBottom w:val="0"/>
          <w:divBdr>
            <w:top w:val="none" w:sz="0" w:space="0" w:color="auto"/>
            <w:left w:val="none" w:sz="0" w:space="0" w:color="auto"/>
            <w:bottom w:val="none" w:sz="0" w:space="0" w:color="auto"/>
            <w:right w:val="none" w:sz="0" w:space="0" w:color="auto"/>
          </w:divBdr>
        </w:div>
        <w:div w:id="2075394450">
          <w:marLeft w:val="274"/>
          <w:marRight w:val="0"/>
          <w:marTop w:val="96"/>
          <w:marBottom w:val="0"/>
          <w:divBdr>
            <w:top w:val="none" w:sz="0" w:space="0" w:color="auto"/>
            <w:left w:val="none" w:sz="0" w:space="0" w:color="auto"/>
            <w:bottom w:val="none" w:sz="0" w:space="0" w:color="auto"/>
            <w:right w:val="none" w:sz="0" w:space="0" w:color="auto"/>
          </w:divBdr>
        </w:div>
      </w:divsChild>
    </w:div>
    <w:div w:id="1172062358">
      <w:bodyDiv w:val="1"/>
      <w:marLeft w:val="0"/>
      <w:marRight w:val="0"/>
      <w:marTop w:val="0"/>
      <w:marBottom w:val="0"/>
      <w:divBdr>
        <w:top w:val="none" w:sz="0" w:space="0" w:color="auto"/>
        <w:left w:val="none" w:sz="0" w:space="0" w:color="auto"/>
        <w:bottom w:val="none" w:sz="0" w:space="0" w:color="auto"/>
        <w:right w:val="none" w:sz="0" w:space="0" w:color="auto"/>
      </w:divBdr>
    </w:div>
    <w:div w:id="1187140962">
      <w:bodyDiv w:val="1"/>
      <w:marLeft w:val="0"/>
      <w:marRight w:val="0"/>
      <w:marTop w:val="0"/>
      <w:marBottom w:val="0"/>
      <w:divBdr>
        <w:top w:val="none" w:sz="0" w:space="0" w:color="auto"/>
        <w:left w:val="none" w:sz="0" w:space="0" w:color="auto"/>
        <w:bottom w:val="none" w:sz="0" w:space="0" w:color="auto"/>
        <w:right w:val="none" w:sz="0" w:space="0" w:color="auto"/>
      </w:divBdr>
    </w:div>
    <w:div w:id="1188060969">
      <w:bodyDiv w:val="1"/>
      <w:marLeft w:val="0"/>
      <w:marRight w:val="0"/>
      <w:marTop w:val="0"/>
      <w:marBottom w:val="0"/>
      <w:divBdr>
        <w:top w:val="none" w:sz="0" w:space="0" w:color="auto"/>
        <w:left w:val="none" w:sz="0" w:space="0" w:color="auto"/>
        <w:bottom w:val="none" w:sz="0" w:space="0" w:color="auto"/>
        <w:right w:val="none" w:sz="0" w:space="0" w:color="auto"/>
      </w:divBdr>
      <w:divsChild>
        <w:div w:id="508325358">
          <w:marLeft w:val="0"/>
          <w:marRight w:val="0"/>
          <w:marTop w:val="108"/>
          <w:marBottom w:val="0"/>
          <w:divBdr>
            <w:top w:val="none" w:sz="0" w:space="0" w:color="auto"/>
            <w:left w:val="none" w:sz="0" w:space="0" w:color="auto"/>
            <w:bottom w:val="none" w:sz="0" w:space="0" w:color="auto"/>
            <w:right w:val="none" w:sz="0" w:space="0" w:color="auto"/>
          </w:divBdr>
        </w:div>
        <w:div w:id="1171679096">
          <w:marLeft w:val="0"/>
          <w:marRight w:val="0"/>
          <w:marTop w:val="108"/>
          <w:marBottom w:val="0"/>
          <w:divBdr>
            <w:top w:val="none" w:sz="0" w:space="0" w:color="auto"/>
            <w:left w:val="none" w:sz="0" w:space="0" w:color="auto"/>
            <w:bottom w:val="none" w:sz="0" w:space="0" w:color="auto"/>
            <w:right w:val="none" w:sz="0" w:space="0" w:color="auto"/>
          </w:divBdr>
        </w:div>
        <w:div w:id="1512715420">
          <w:marLeft w:val="0"/>
          <w:marRight w:val="0"/>
          <w:marTop w:val="108"/>
          <w:marBottom w:val="0"/>
          <w:divBdr>
            <w:top w:val="none" w:sz="0" w:space="0" w:color="auto"/>
            <w:left w:val="none" w:sz="0" w:space="0" w:color="auto"/>
            <w:bottom w:val="none" w:sz="0" w:space="0" w:color="auto"/>
            <w:right w:val="none" w:sz="0" w:space="0" w:color="auto"/>
          </w:divBdr>
        </w:div>
        <w:div w:id="308480931">
          <w:marLeft w:val="0"/>
          <w:marRight w:val="0"/>
          <w:marTop w:val="108"/>
          <w:marBottom w:val="0"/>
          <w:divBdr>
            <w:top w:val="none" w:sz="0" w:space="0" w:color="auto"/>
            <w:left w:val="none" w:sz="0" w:space="0" w:color="auto"/>
            <w:bottom w:val="none" w:sz="0" w:space="0" w:color="auto"/>
            <w:right w:val="none" w:sz="0" w:space="0" w:color="auto"/>
          </w:divBdr>
        </w:div>
        <w:div w:id="1004170580">
          <w:marLeft w:val="0"/>
          <w:marRight w:val="0"/>
          <w:marTop w:val="108"/>
          <w:marBottom w:val="0"/>
          <w:divBdr>
            <w:top w:val="none" w:sz="0" w:space="0" w:color="auto"/>
            <w:left w:val="none" w:sz="0" w:space="0" w:color="auto"/>
            <w:bottom w:val="none" w:sz="0" w:space="0" w:color="auto"/>
            <w:right w:val="none" w:sz="0" w:space="0" w:color="auto"/>
          </w:divBdr>
        </w:div>
        <w:div w:id="1512255785">
          <w:marLeft w:val="0"/>
          <w:marRight w:val="0"/>
          <w:marTop w:val="108"/>
          <w:marBottom w:val="0"/>
          <w:divBdr>
            <w:top w:val="none" w:sz="0" w:space="0" w:color="auto"/>
            <w:left w:val="none" w:sz="0" w:space="0" w:color="auto"/>
            <w:bottom w:val="none" w:sz="0" w:space="0" w:color="auto"/>
            <w:right w:val="none" w:sz="0" w:space="0" w:color="auto"/>
          </w:divBdr>
        </w:div>
        <w:div w:id="603923655">
          <w:marLeft w:val="0"/>
          <w:marRight w:val="0"/>
          <w:marTop w:val="108"/>
          <w:marBottom w:val="0"/>
          <w:divBdr>
            <w:top w:val="none" w:sz="0" w:space="0" w:color="auto"/>
            <w:left w:val="none" w:sz="0" w:space="0" w:color="auto"/>
            <w:bottom w:val="none" w:sz="0" w:space="0" w:color="auto"/>
            <w:right w:val="none" w:sz="0" w:space="0" w:color="auto"/>
          </w:divBdr>
        </w:div>
        <w:div w:id="835221648">
          <w:marLeft w:val="0"/>
          <w:marRight w:val="0"/>
          <w:marTop w:val="108"/>
          <w:marBottom w:val="0"/>
          <w:divBdr>
            <w:top w:val="none" w:sz="0" w:space="0" w:color="auto"/>
            <w:left w:val="none" w:sz="0" w:space="0" w:color="auto"/>
            <w:bottom w:val="none" w:sz="0" w:space="0" w:color="auto"/>
            <w:right w:val="none" w:sz="0" w:space="0" w:color="auto"/>
          </w:divBdr>
        </w:div>
      </w:divsChild>
    </w:div>
    <w:div w:id="1193347490">
      <w:bodyDiv w:val="1"/>
      <w:marLeft w:val="0"/>
      <w:marRight w:val="0"/>
      <w:marTop w:val="0"/>
      <w:marBottom w:val="0"/>
      <w:divBdr>
        <w:top w:val="none" w:sz="0" w:space="0" w:color="auto"/>
        <w:left w:val="none" w:sz="0" w:space="0" w:color="auto"/>
        <w:bottom w:val="none" w:sz="0" w:space="0" w:color="auto"/>
        <w:right w:val="none" w:sz="0" w:space="0" w:color="auto"/>
      </w:divBdr>
      <w:divsChild>
        <w:div w:id="1371492777">
          <w:marLeft w:val="0"/>
          <w:marRight w:val="0"/>
          <w:marTop w:val="102"/>
          <w:marBottom w:val="0"/>
          <w:divBdr>
            <w:top w:val="none" w:sz="0" w:space="0" w:color="auto"/>
            <w:left w:val="none" w:sz="0" w:space="0" w:color="auto"/>
            <w:bottom w:val="none" w:sz="0" w:space="0" w:color="auto"/>
            <w:right w:val="none" w:sz="0" w:space="0" w:color="auto"/>
          </w:divBdr>
        </w:div>
        <w:div w:id="1907449866">
          <w:marLeft w:val="0"/>
          <w:marRight w:val="0"/>
          <w:marTop w:val="102"/>
          <w:marBottom w:val="0"/>
          <w:divBdr>
            <w:top w:val="none" w:sz="0" w:space="0" w:color="auto"/>
            <w:left w:val="none" w:sz="0" w:space="0" w:color="auto"/>
            <w:bottom w:val="none" w:sz="0" w:space="0" w:color="auto"/>
            <w:right w:val="none" w:sz="0" w:space="0" w:color="auto"/>
          </w:divBdr>
        </w:div>
        <w:div w:id="739865478">
          <w:marLeft w:val="0"/>
          <w:marRight w:val="0"/>
          <w:marTop w:val="102"/>
          <w:marBottom w:val="0"/>
          <w:divBdr>
            <w:top w:val="none" w:sz="0" w:space="0" w:color="auto"/>
            <w:left w:val="none" w:sz="0" w:space="0" w:color="auto"/>
            <w:bottom w:val="none" w:sz="0" w:space="0" w:color="auto"/>
            <w:right w:val="none" w:sz="0" w:space="0" w:color="auto"/>
          </w:divBdr>
        </w:div>
        <w:div w:id="1466896982">
          <w:marLeft w:val="0"/>
          <w:marRight w:val="0"/>
          <w:marTop w:val="102"/>
          <w:marBottom w:val="0"/>
          <w:divBdr>
            <w:top w:val="none" w:sz="0" w:space="0" w:color="auto"/>
            <w:left w:val="none" w:sz="0" w:space="0" w:color="auto"/>
            <w:bottom w:val="none" w:sz="0" w:space="0" w:color="auto"/>
            <w:right w:val="none" w:sz="0" w:space="0" w:color="auto"/>
          </w:divBdr>
        </w:div>
        <w:div w:id="1061830749">
          <w:marLeft w:val="0"/>
          <w:marRight w:val="0"/>
          <w:marTop w:val="102"/>
          <w:marBottom w:val="0"/>
          <w:divBdr>
            <w:top w:val="none" w:sz="0" w:space="0" w:color="auto"/>
            <w:left w:val="none" w:sz="0" w:space="0" w:color="auto"/>
            <w:bottom w:val="none" w:sz="0" w:space="0" w:color="auto"/>
            <w:right w:val="none" w:sz="0" w:space="0" w:color="auto"/>
          </w:divBdr>
        </w:div>
        <w:div w:id="1355957928">
          <w:marLeft w:val="0"/>
          <w:marRight w:val="0"/>
          <w:marTop w:val="102"/>
          <w:marBottom w:val="0"/>
          <w:divBdr>
            <w:top w:val="none" w:sz="0" w:space="0" w:color="auto"/>
            <w:left w:val="none" w:sz="0" w:space="0" w:color="auto"/>
            <w:bottom w:val="none" w:sz="0" w:space="0" w:color="auto"/>
            <w:right w:val="none" w:sz="0" w:space="0" w:color="auto"/>
          </w:divBdr>
        </w:div>
        <w:div w:id="1350906311">
          <w:marLeft w:val="0"/>
          <w:marRight w:val="0"/>
          <w:marTop w:val="102"/>
          <w:marBottom w:val="0"/>
          <w:divBdr>
            <w:top w:val="none" w:sz="0" w:space="0" w:color="auto"/>
            <w:left w:val="none" w:sz="0" w:space="0" w:color="auto"/>
            <w:bottom w:val="none" w:sz="0" w:space="0" w:color="auto"/>
            <w:right w:val="none" w:sz="0" w:space="0" w:color="auto"/>
          </w:divBdr>
        </w:div>
      </w:divsChild>
    </w:div>
    <w:div w:id="1194608203">
      <w:bodyDiv w:val="1"/>
      <w:marLeft w:val="0"/>
      <w:marRight w:val="0"/>
      <w:marTop w:val="0"/>
      <w:marBottom w:val="0"/>
      <w:divBdr>
        <w:top w:val="none" w:sz="0" w:space="0" w:color="auto"/>
        <w:left w:val="none" w:sz="0" w:space="0" w:color="auto"/>
        <w:bottom w:val="none" w:sz="0" w:space="0" w:color="auto"/>
        <w:right w:val="none" w:sz="0" w:space="0" w:color="auto"/>
      </w:divBdr>
    </w:div>
    <w:div w:id="1219585136">
      <w:bodyDiv w:val="1"/>
      <w:marLeft w:val="0"/>
      <w:marRight w:val="0"/>
      <w:marTop w:val="0"/>
      <w:marBottom w:val="0"/>
      <w:divBdr>
        <w:top w:val="none" w:sz="0" w:space="0" w:color="auto"/>
        <w:left w:val="none" w:sz="0" w:space="0" w:color="auto"/>
        <w:bottom w:val="none" w:sz="0" w:space="0" w:color="auto"/>
        <w:right w:val="none" w:sz="0" w:space="0" w:color="auto"/>
      </w:divBdr>
    </w:div>
    <w:div w:id="1276139868">
      <w:bodyDiv w:val="1"/>
      <w:marLeft w:val="0"/>
      <w:marRight w:val="0"/>
      <w:marTop w:val="0"/>
      <w:marBottom w:val="0"/>
      <w:divBdr>
        <w:top w:val="none" w:sz="0" w:space="0" w:color="auto"/>
        <w:left w:val="none" w:sz="0" w:space="0" w:color="auto"/>
        <w:bottom w:val="none" w:sz="0" w:space="0" w:color="auto"/>
        <w:right w:val="none" w:sz="0" w:space="0" w:color="auto"/>
      </w:divBdr>
    </w:div>
    <w:div w:id="1310086884">
      <w:bodyDiv w:val="1"/>
      <w:marLeft w:val="0"/>
      <w:marRight w:val="0"/>
      <w:marTop w:val="0"/>
      <w:marBottom w:val="0"/>
      <w:divBdr>
        <w:top w:val="none" w:sz="0" w:space="0" w:color="auto"/>
        <w:left w:val="none" w:sz="0" w:space="0" w:color="auto"/>
        <w:bottom w:val="none" w:sz="0" w:space="0" w:color="auto"/>
        <w:right w:val="none" w:sz="0" w:space="0" w:color="auto"/>
      </w:divBdr>
    </w:div>
    <w:div w:id="1390298887">
      <w:bodyDiv w:val="1"/>
      <w:marLeft w:val="0"/>
      <w:marRight w:val="0"/>
      <w:marTop w:val="0"/>
      <w:marBottom w:val="0"/>
      <w:divBdr>
        <w:top w:val="none" w:sz="0" w:space="0" w:color="auto"/>
        <w:left w:val="none" w:sz="0" w:space="0" w:color="auto"/>
        <w:bottom w:val="none" w:sz="0" w:space="0" w:color="auto"/>
        <w:right w:val="none" w:sz="0" w:space="0" w:color="auto"/>
      </w:divBdr>
    </w:div>
    <w:div w:id="1426271528">
      <w:bodyDiv w:val="1"/>
      <w:marLeft w:val="0"/>
      <w:marRight w:val="0"/>
      <w:marTop w:val="0"/>
      <w:marBottom w:val="0"/>
      <w:divBdr>
        <w:top w:val="none" w:sz="0" w:space="0" w:color="auto"/>
        <w:left w:val="none" w:sz="0" w:space="0" w:color="auto"/>
        <w:bottom w:val="none" w:sz="0" w:space="0" w:color="auto"/>
        <w:right w:val="none" w:sz="0" w:space="0" w:color="auto"/>
      </w:divBdr>
    </w:div>
    <w:div w:id="1434738596">
      <w:bodyDiv w:val="1"/>
      <w:marLeft w:val="0"/>
      <w:marRight w:val="0"/>
      <w:marTop w:val="0"/>
      <w:marBottom w:val="0"/>
      <w:divBdr>
        <w:top w:val="none" w:sz="0" w:space="0" w:color="auto"/>
        <w:left w:val="none" w:sz="0" w:space="0" w:color="auto"/>
        <w:bottom w:val="none" w:sz="0" w:space="0" w:color="auto"/>
        <w:right w:val="none" w:sz="0" w:space="0" w:color="auto"/>
      </w:divBdr>
    </w:div>
    <w:div w:id="1471748015">
      <w:bodyDiv w:val="1"/>
      <w:marLeft w:val="0"/>
      <w:marRight w:val="0"/>
      <w:marTop w:val="0"/>
      <w:marBottom w:val="0"/>
      <w:divBdr>
        <w:top w:val="none" w:sz="0" w:space="0" w:color="auto"/>
        <w:left w:val="none" w:sz="0" w:space="0" w:color="auto"/>
        <w:bottom w:val="none" w:sz="0" w:space="0" w:color="auto"/>
        <w:right w:val="none" w:sz="0" w:space="0" w:color="auto"/>
      </w:divBdr>
    </w:div>
    <w:div w:id="1484269923">
      <w:bodyDiv w:val="1"/>
      <w:marLeft w:val="0"/>
      <w:marRight w:val="0"/>
      <w:marTop w:val="0"/>
      <w:marBottom w:val="0"/>
      <w:divBdr>
        <w:top w:val="none" w:sz="0" w:space="0" w:color="auto"/>
        <w:left w:val="none" w:sz="0" w:space="0" w:color="auto"/>
        <w:bottom w:val="none" w:sz="0" w:space="0" w:color="auto"/>
        <w:right w:val="none" w:sz="0" w:space="0" w:color="auto"/>
      </w:divBdr>
    </w:div>
    <w:div w:id="1504785541">
      <w:bodyDiv w:val="1"/>
      <w:marLeft w:val="0"/>
      <w:marRight w:val="0"/>
      <w:marTop w:val="0"/>
      <w:marBottom w:val="0"/>
      <w:divBdr>
        <w:top w:val="none" w:sz="0" w:space="0" w:color="auto"/>
        <w:left w:val="none" w:sz="0" w:space="0" w:color="auto"/>
        <w:bottom w:val="none" w:sz="0" w:space="0" w:color="auto"/>
        <w:right w:val="none" w:sz="0" w:space="0" w:color="auto"/>
      </w:divBdr>
    </w:div>
    <w:div w:id="1509716795">
      <w:bodyDiv w:val="1"/>
      <w:marLeft w:val="0"/>
      <w:marRight w:val="0"/>
      <w:marTop w:val="0"/>
      <w:marBottom w:val="0"/>
      <w:divBdr>
        <w:top w:val="none" w:sz="0" w:space="0" w:color="auto"/>
        <w:left w:val="none" w:sz="0" w:space="0" w:color="auto"/>
        <w:bottom w:val="none" w:sz="0" w:space="0" w:color="auto"/>
        <w:right w:val="none" w:sz="0" w:space="0" w:color="auto"/>
      </w:divBdr>
    </w:div>
    <w:div w:id="1523015241">
      <w:bodyDiv w:val="1"/>
      <w:marLeft w:val="0"/>
      <w:marRight w:val="0"/>
      <w:marTop w:val="0"/>
      <w:marBottom w:val="0"/>
      <w:divBdr>
        <w:top w:val="none" w:sz="0" w:space="0" w:color="auto"/>
        <w:left w:val="none" w:sz="0" w:space="0" w:color="auto"/>
        <w:bottom w:val="none" w:sz="0" w:space="0" w:color="auto"/>
        <w:right w:val="none" w:sz="0" w:space="0" w:color="auto"/>
      </w:divBdr>
    </w:div>
    <w:div w:id="1528718737">
      <w:bodyDiv w:val="1"/>
      <w:marLeft w:val="0"/>
      <w:marRight w:val="0"/>
      <w:marTop w:val="0"/>
      <w:marBottom w:val="0"/>
      <w:divBdr>
        <w:top w:val="none" w:sz="0" w:space="0" w:color="auto"/>
        <w:left w:val="none" w:sz="0" w:space="0" w:color="auto"/>
        <w:bottom w:val="none" w:sz="0" w:space="0" w:color="auto"/>
        <w:right w:val="none" w:sz="0" w:space="0" w:color="auto"/>
      </w:divBdr>
    </w:div>
    <w:div w:id="1550800595">
      <w:bodyDiv w:val="1"/>
      <w:marLeft w:val="0"/>
      <w:marRight w:val="0"/>
      <w:marTop w:val="0"/>
      <w:marBottom w:val="0"/>
      <w:divBdr>
        <w:top w:val="none" w:sz="0" w:space="0" w:color="auto"/>
        <w:left w:val="none" w:sz="0" w:space="0" w:color="auto"/>
        <w:bottom w:val="none" w:sz="0" w:space="0" w:color="auto"/>
        <w:right w:val="none" w:sz="0" w:space="0" w:color="auto"/>
      </w:divBdr>
    </w:div>
    <w:div w:id="1560827586">
      <w:bodyDiv w:val="1"/>
      <w:marLeft w:val="0"/>
      <w:marRight w:val="0"/>
      <w:marTop w:val="0"/>
      <w:marBottom w:val="0"/>
      <w:divBdr>
        <w:top w:val="none" w:sz="0" w:space="0" w:color="auto"/>
        <w:left w:val="none" w:sz="0" w:space="0" w:color="auto"/>
        <w:bottom w:val="none" w:sz="0" w:space="0" w:color="auto"/>
        <w:right w:val="none" w:sz="0" w:space="0" w:color="auto"/>
      </w:divBdr>
    </w:div>
    <w:div w:id="1587760911">
      <w:bodyDiv w:val="1"/>
      <w:marLeft w:val="0"/>
      <w:marRight w:val="0"/>
      <w:marTop w:val="0"/>
      <w:marBottom w:val="0"/>
      <w:divBdr>
        <w:top w:val="none" w:sz="0" w:space="0" w:color="auto"/>
        <w:left w:val="none" w:sz="0" w:space="0" w:color="auto"/>
        <w:bottom w:val="none" w:sz="0" w:space="0" w:color="auto"/>
        <w:right w:val="none" w:sz="0" w:space="0" w:color="auto"/>
      </w:divBdr>
    </w:div>
    <w:div w:id="1592350435">
      <w:bodyDiv w:val="1"/>
      <w:marLeft w:val="0"/>
      <w:marRight w:val="0"/>
      <w:marTop w:val="0"/>
      <w:marBottom w:val="0"/>
      <w:divBdr>
        <w:top w:val="none" w:sz="0" w:space="0" w:color="auto"/>
        <w:left w:val="none" w:sz="0" w:space="0" w:color="auto"/>
        <w:bottom w:val="none" w:sz="0" w:space="0" w:color="auto"/>
        <w:right w:val="none" w:sz="0" w:space="0" w:color="auto"/>
      </w:divBdr>
    </w:div>
    <w:div w:id="160707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08980">
          <w:marLeft w:val="274"/>
          <w:marRight w:val="0"/>
          <w:marTop w:val="120"/>
          <w:marBottom w:val="0"/>
          <w:divBdr>
            <w:top w:val="none" w:sz="0" w:space="0" w:color="auto"/>
            <w:left w:val="none" w:sz="0" w:space="0" w:color="auto"/>
            <w:bottom w:val="none" w:sz="0" w:space="0" w:color="auto"/>
            <w:right w:val="none" w:sz="0" w:space="0" w:color="auto"/>
          </w:divBdr>
        </w:div>
      </w:divsChild>
    </w:div>
    <w:div w:id="1613630222">
      <w:bodyDiv w:val="1"/>
      <w:marLeft w:val="0"/>
      <w:marRight w:val="0"/>
      <w:marTop w:val="0"/>
      <w:marBottom w:val="0"/>
      <w:divBdr>
        <w:top w:val="none" w:sz="0" w:space="0" w:color="auto"/>
        <w:left w:val="none" w:sz="0" w:space="0" w:color="auto"/>
        <w:bottom w:val="none" w:sz="0" w:space="0" w:color="auto"/>
        <w:right w:val="none" w:sz="0" w:space="0" w:color="auto"/>
      </w:divBdr>
    </w:div>
    <w:div w:id="1634166460">
      <w:bodyDiv w:val="1"/>
      <w:marLeft w:val="0"/>
      <w:marRight w:val="0"/>
      <w:marTop w:val="0"/>
      <w:marBottom w:val="0"/>
      <w:divBdr>
        <w:top w:val="none" w:sz="0" w:space="0" w:color="auto"/>
        <w:left w:val="none" w:sz="0" w:space="0" w:color="auto"/>
        <w:bottom w:val="none" w:sz="0" w:space="0" w:color="auto"/>
        <w:right w:val="none" w:sz="0" w:space="0" w:color="auto"/>
      </w:divBdr>
      <w:divsChild>
        <w:div w:id="2016375128">
          <w:marLeft w:val="274"/>
          <w:marRight w:val="0"/>
          <w:marTop w:val="126"/>
          <w:marBottom w:val="0"/>
          <w:divBdr>
            <w:top w:val="none" w:sz="0" w:space="0" w:color="auto"/>
            <w:left w:val="none" w:sz="0" w:space="0" w:color="auto"/>
            <w:bottom w:val="none" w:sz="0" w:space="0" w:color="auto"/>
            <w:right w:val="none" w:sz="0" w:space="0" w:color="auto"/>
          </w:divBdr>
        </w:div>
      </w:divsChild>
    </w:div>
    <w:div w:id="1636056943">
      <w:bodyDiv w:val="1"/>
      <w:marLeft w:val="0"/>
      <w:marRight w:val="0"/>
      <w:marTop w:val="0"/>
      <w:marBottom w:val="0"/>
      <w:divBdr>
        <w:top w:val="none" w:sz="0" w:space="0" w:color="auto"/>
        <w:left w:val="none" w:sz="0" w:space="0" w:color="auto"/>
        <w:bottom w:val="none" w:sz="0" w:space="0" w:color="auto"/>
        <w:right w:val="none" w:sz="0" w:space="0" w:color="auto"/>
      </w:divBdr>
    </w:div>
    <w:div w:id="1663392869">
      <w:bodyDiv w:val="1"/>
      <w:marLeft w:val="0"/>
      <w:marRight w:val="0"/>
      <w:marTop w:val="0"/>
      <w:marBottom w:val="0"/>
      <w:divBdr>
        <w:top w:val="none" w:sz="0" w:space="0" w:color="auto"/>
        <w:left w:val="none" w:sz="0" w:space="0" w:color="auto"/>
        <w:bottom w:val="none" w:sz="0" w:space="0" w:color="auto"/>
        <w:right w:val="none" w:sz="0" w:space="0" w:color="auto"/>
      </w:divBdr>
    </w:div>
    <w:div w:id="1702827712">
      <w:bodyDiv w:val="1"/>
      <w:marLeft w:val="0"/>
      <w:marRight w:val="0"/>
      <w:marTop w:val="0"/>
      <w:marBottom w:val="0"/>
      <w:divBdr>
        <w:top w:val="none" w:sz="0" w:space="0" w:color="auto"/>
        <w:left w:val="none" w:sz="0" w:space="0" w:color="auto"/>
        <w:bottom w:val="none" w:sz="0" w:space="0" w:color="auto"/>
        <w:right w:val="none" w:sz="0" w:space="0" w:color="auto"/>
      </w:divBdr>
    </w:div>
    <w:div w:id="1710951356">
      <w:bodyDiv w:val="1"/>
      <w:marLeft w:val="0"/>
      <w:marRight w:val="0"/>
      <w:marTop w:val="0"/>
      <w:marBottom w:val="0"/>
      <w:divBdr>
        <w:top w:val="none" w:sz="0" w:space="0" w:color="auto"/>
        <w:left w:val="none" w:sz="0" w:space="0" w:color="auto"/>
        <w:bottom w:val="none" w:sz="0" w:space="0" w:color="auto"/>
        <w:right w:val="none" w:sz="0" w:space="0" w:color="auto"/>
      </w:divBdr>
    </w:div>
    <w:div w:id="1747725875">
      <w:bodyDiv w:val="1"/>
      <w:marLeft w:val="0"/>
      <w:marRight w:val="0"/>
      <w:marTop w:val="0"/>
      <w:marBottom w:val="0"/>
      <w:divBdr>
        <w:top w:val="none" w:sz="0" w:space="0" w:color="auto"/>
        <w:left w:val="none" w:sz="0" w:space="0" w:color="auto"/>
        <w:bottom w:val="none" w:sz="0" w:space="0" w:color="auto"/>
        <w:right w:val="none" w:sz="0" w:space="0" w:color="auto"/>
      </w:divBdr>
    </w:div>
    <w:div w:id="1795900357">
      <w:bodyDiv w:val="1"/>
      <w:marLeft w:val="0"/>
      <w:marRight w:val="0"/>
      <w:marTop w:val="0"/>
      <w:marBottom w:val="0"/>
      <w:divBdr>
        <w:top w:val="none" w:sz="0" w:space="0" w:color="auto"/>
        <w:left w:val="none" w:sz="0" w:space="0" w:color="auto"/>
        <w:bottom w:val="none" w:sz="0" w:space="0" w:color="auto"/>
        <w:right w:val="none" w:sz="0" w:space="0" w:color="auto"/>
      </w:divBdr>
    </w:div>
    <w:div w:id="1851337114">
      <w:bodyDiv w:val="1"/>
      <w:marLeft w:val="0"/>
      <w:marRight w:val="0"/>
      <w:marTop w:val="0"/>
      <w:marBottom w:val="0"/>
      <w:divBdr>
        <w:top w:val="none" w:sz="0" w:space="0" w:color="auto"/>
        <w:left w:val="none" w:sz="0" w:space="0" w:color="auto"/>
        <w:bottom w:val="none" w:sz="0" w:space="0" w:color="auto"/>
        <w:right w:val="none" w:sz="0" w:space="0" w:color="auto"/>
      </w:divBdr>
    </w:div>
    <w:div w:id="1882328226">
      <w:bodyDiv w:val="1"/>
      <w:marLeft w:val="0"/>
      <w:marRight w:val="0"/>
      <w:marTop w:val="0"/>
      <w:marBottom w:val="0"/>
      <w:divBdr>
        <w:top w:val="none" w:sz="0" w:space="0" w:color="auto"/>
        <w:left w:val="none" w:sz="0" w:space="0" w:color="auto"/>
        <w:bottom w:val="none" w:sz="0" w:space="0" w:color="auto"/>
        <w:right w:val="none" w:sz="0" w:space="0" w:color="auto"/>
      </w:divBdr>
    </w:div>
    <w:div w:id="1907451898">
      <w:bodyDiv w:val="1"/>
      <w:marLeft w:val="0"/>
      <w:marRight w:val="0"/>
      <w:marTop w:val="0"/>
      <w:marBottom w:val="0"/>
      <w:divBdr>
        <w:top w:val="none" w:sz="0" w:space="0" w:color="auto"/>
        <w:left w:val="none" w:sz="0" w:space="0" w:color="auto"/>
        <w:bottom w:val="none" w:sz="0" w:space="0" w:color="auto"/>
        <w:right w:val="none" w:sz="0" w:space="0" w:color="auto"/>
      </w:divBdr>
    </w:div>
    <w:div w:id="1935554377">
      <w:bodyDiv w:val="1"/>
      <w:marLeft w:val="0"/>
      <w:marRight w:val="0"/>
      <w:marTop w:val="0"/>
      <w:marBottom w:val="0"/>
      <w:divBdr>
        <w:top w:val="none" w:sz="0" w:space="0" w:color="auto"/>
        <w:left w:val="none" w:sz="0" w:space="0" w:color="auto"/>
        <w:bottom w:val="none" w:sz="0" w:space="0" w:color="auto"/>
        <w:right w:val="none" w:sz="0" w:space="0" w:color="auto"/>
      </w:divBdr>
    </w:div>
    <w:div w:id="1998074463">
      <w:bodyDiv w:val="1"/>
      <w:marLeft w:val="0"/>
      <w:marRight w:val="0"/>
      <w:marTop w:val="0"/>
      <w:marBottom w:val="0"/>
      <w:divBdr>
        <w:top w:val="none" w:sz="0" w:space="0" w:color="auto"/>
        <w:left w:val="none" w:sz="0" w:space="0" w:color="auto"/>
        <w:bottom w:val="none" w:sz="0" w:space="0" w:color="auto"/>
        <w:right w:val="none" w:sz="0" w:space="0" w:color="auto"/>
      </w:divBdr>
      <w:divsChild>
        <w:div w:id="1496148676">
          <w:marLeft w:val="0"/>
          <w:marRight w:val="0"/>
          <w:marTop w:val="108"/>
          <w:marBottom w:val="0"/>
          <w:divBdr>
            <w:top w:val="none" w:sz="0" w:space="0" w:color="auto"/>
            <w:left w:val="none" w:sz="0" w:space="0" w:color="auto"/>
            <w:bottom w:val="none" w:sz="0" w:space="0" w:color="auto"/>
            <w:right w:val="none" w:sz="0" w:space="0" w:color="auto"/>
          </w:divBdr>
        </w:div>
        <w:div w:id="990016905">
          <w:marLeft w:val="0"/>
          <w:marRight w:val="0"/>
          <w:marTop w:val="108"/>
          <w:marBottom w:val="0"/>
          <w:divBdr>
            <w:top w:val="none" w:sz="0" w:space="0" w:color="auto"/>
            <w:left w:val="none" w:sz="0" w:space="0" w:color="auto"/>
            <w:bottom w:val="none" w:sz="0" w:space="0" w:color="auto"/>
            <w:right w:val="none" w:sz="0" w:space="0" w:color="auto"/>
          </w:divBdr>
        </w:div>
        <w:div w:id="758914815">
          <w:marLeft w:val="0"/>
          <w:marRight w:val="0"/>
          <w:marTop w:val="108"/>
          <w:marBottom w:val="0"/>
          <w:divBdr>
            <w:top w:val="none" w:sz="0" w:space="0" w:color="auto"/>
            <w:left w:val="none" w:sz="0" w:space="0" w:color="auto"/>
            <w:bottom w:val="none" w:sz="0" w:space="0" w:color="auto"/>
            <w:right w:val="none" w:sz="0" w:space="0" w:color="auto"/>
          </w:divBdr>
        </w:div>
        <w:div w:id="2110277273">
          <w:marLeft w:val="0"/>
          <w:marRight w:val="0"/>
          <w:marTop w:val="108"/>
          <w:marBottom w:val="0"/>
          <w:divBdr>
            <w:top w:val="none" w:sz="0" w:space="0" w:color="auto"/>
            <w:left w:val="none" w:sz="0" w:space="0" w:color="auto"/>
            <w:bottom w:val="none" w:sz="0" w:space="0" w:color="auto"/>
            <w:right w:val="none" w:sz="0" w:space="0" w:color="auto"/>
          </w:divBdr>
        </w:div>
        <w:div w:id="1606309751">
          <w:marLeft w:val="0"/>
          <w:marRight w:val="0"/>
          <w:marTop w:val="108"/>
          <w:marBottom w:val="0"/>
          <w:divBdr>
            <w:top w:val="none" w:sz="0" w:space="0" w:color="auto"/>
            <w:left w:val="none" w:sz="0" w:space="0" w:color="auto"/>
            <w:bottom w:val="none" w:sz="0" w:space="0" w:color="auto"/>
            <w:right w:val="none" w:sz="0" w:space="0" w:color="auto"/>
          </w:divBdr>
        </w:div>
        <w:div w:id="2032222490">
          <w:marLeft w:val="0"/>
          <w:marRight w:val="0"/>
          <w:marTop w:val="108"/>
          <w:marBottom w:val="0"/>
          <w:divBdr>
            <w:top w:val="none" w:sz="0" w:space="0" w:color="auto"/>
            <w:left w:val="none" w:sz="0" w:space="0" w:color="auto"/>
            <w:bottom w:val="none" w:sz="0" w:space="0" w:color="auto"/>
            <w:right w:val="none" w:sz="0" w:space="0" w:color="auto"/>
          </w:divBdr>
        </w:div>
        <w:div w:id="148790865">
          <w:marLeft w:val="0"/>
          <w:marRight w:val="0"/>
          <w:marTop w:val="108"/>
          <w:marBottom w:val="0"/>
          <w:divBdr>
            <w:top w:val="none" w:sz="0" w:space="0" w:color="auto"/>
            <w:left w:val="none" w:sz="0" w:space="0" w:color="auto"/>
            <w:bottom w:val="none" w:sz="0" w:space="0" w:color="auto"/>
            <w:right w:val="none" w:sz="0" w:space="0" w:color="auto"/>
          </w:divBdr>
        </w:div>
      </w:divsChild>
    </w:div>
    <w:div w:id="2028209663">
      <w:bodyDiv w:val="1"/>
      <w:marLeft w:val="0"/>
      <w:marRight w:val="0"/>
      <w:marTop w:val="0"/>
      <w:marBottom w:val="0"/>
      <w:divBdr>
        <w:top w:val="none" w:sz="0" w:space="0" w:color="auto"/>
        <w:left w:val="none" w:sz="0" w:space="0" w:color="auto"/>
        <w:bottom w:val="none" w:sz="0" w:space="0" w:color="auto"/>
        <w:right w:val="none" w:sz="0" w:space="0" w:color="auto"/>
      </w:divBdr>
      <w:divsChild>
        <w:div w:id="1520194339">
          <w:marLeft w:val="0"/>
          <w:marRight w:val="0"/>
          <w:marTop w:val="96"/>
          <w:marBottom w:val="0"/>
          <w:divBdr>
            <w:top w:val="none" w:sz="0" w:space="0" w:color="auto"/>
            <w:left w:val="none" w:sz="0" w:space="0" w:color="auto"/>
            <w:bottom w:val="none" w:sz="0" w:space="0" w:color="auto"/>
            <w:right w:val="none" w:sz="0" w:space="0" w:color="auto"/>
          </w:divBdr>
        </w:div>
        <w:div w:id="877552248">
          <w:marLeft w:val="0"/>
          <w:marRight w:val="0"/>
          <w:marTop w:val="96"/>
          <w:marBottom w:val="0"/>
          <w:divBdr>
            <w:top w:val="none" w:sz="0" w:space="0" w:color="auto"/>
            <w:left w:val="none" w:sz="0" w:space="0" w:color="auto"/>
            <w:bottom w:val="none" w:sz="0" w:space="0" w:color="auto"/>
            <w:right w:val="none" w:sz="0" w:space="0" w:color="auto"/>
          </w:divBdr>
        </w:div>
        <w:div w:id="1303928923">
          <w:marLeft w:val="0"/>
          <w:marRight w:val="0"/>
          <w:marTop w:val="96"/>
          <w:marBottom w:val="0"/>
          <w:divBdr>
            <w:top w:val="none" w:sz="0" w:space="0" w:color="auto"/>
            <w:left w:val="none" w:sz="0" w:space="0" w:color="auto"/>
            <w:bottom w:val="none" w:sz="0" w:space="0" w:color="auto"/>
            <w:right w:val="none" w:sz="0" w:space="0" w:color="auto"/>
          </w:divBdr>
        </w:div>
        <w:div w:id="558827113">
          <w:marLeft w:val="0"/>
          <w:marRight w:val="0"/>
          <w:marTop w:val="96"/>
          <w:marBottom w:val="0"/>
          <w:divBdr>
            <w:top w:val="none" w:sz="0" w:space="0" w:color="auto"/>
            <w:left w:val="none" w:sz="0" w:space="0" w:color="auto"/>
            <w:bottom w:val="none" w:sz="0" w:space="0" w:color="auto"/>
            <w:right w:val="none" w:sz="0" w:space="0" w:color="auto"/>
          </w:divBdr>
        </w:div>
        <w:div w:id="1872956963">
          <w:marLeft w:val="0"/>
          <w:marRight w:val="0"/>
          <w:marTop w:val="96"/>
          <w:marBottom w:val="0"/>
          <w:divBdr>
            <w:top w:val="none" w:sz="0" w:space="0" w:color="auto"/>
            <w:left w:val="none" w:sz="0" w:space="0" w:color="auto"/>
            <w:bottom w:val="none" w:sz="0" w:space="0" w:color="auto"/>
            <w:right w:val="none" w:sz="0" w:space="0" w:color="auto"/>
          </w:divBdr>
        </w:div>
        <w:div w:id="1714844253">
          <w:marLeft w:val="0"/>
          <w:marRight w:val="0"/>
          <w:marTop w:val="96"/>
          <w:marBottom w:val="0"/>
          <w:divBdr>
            <w:top w:val="none" w:sz="0" w:space="0" w:color="auto"/>
            <w:left w:val="none" w:sz="0" w:space="0" w:color="auto"/>
            <w:bottom w:val="none" w:sz="0" w:space="0" w:color="auto"/>
            <w:right w:val="none" w:sz="0" w:space="0" w:color="auto"/>
          </w:divBdr>
        </w:div>
        <w:div w:id="1541089753">
          <w:marLeft w:val="0"/>
          <w:marRight w:val="0"/>
          <w:marTop w:val="96"/>
          <w:marBottom w:val="0"/>
          <w:divBdr>
            <w:top w:val="none" w:sz="0" w:space="0" w:color="auto"/>
            <w:left w:val="none" w:sz="0" w:space="0" w:color="auto"/>
            <w:bottom w:val="none" w:sz="0" w:space="0" w:color="auto"/>
            <w:right w:val="none" w:sz="0" w:space="0" w:color="auto"/>
          </w:divBdr>
        </w:div>
      </w:divsChild>
    </w:div>
    <w:div w:id="2111003081">
      <w:bodyDiv w:val="1"/>
      <w:marLeft w:val="0"/>
      <w:marRight w:val="0"/>
      <w:marTop w:val="0"/>
      <w:marBottom w:val="0"/>
      <w:divBdr>
        <w:top w:val="none" w:sz="0" w:space="0" w:color="auto"/>
        <w:left w:val="none" w:sz="0" w:space="0" w:color="auto"/>
        <w:bottom w:val="none" w:sz="0" w:space="0" w:color="auto"/>
        <w:right w:val="none" w:sz="0" w:space="0" w:color="auto"/>
      </w:divBdr>
    </w:div>
    <w:div w:id="214199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E70D-1A25-4E75-8720-641E8BF0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1831</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Alonso Velazquez</dc:creator>
  <cp:lastModifiedBy>Cristina Ocaña Gonzalez</cp:lastModifiedBy>
  <cp:revision>2</cp:revision>
  <cp:lastPrinted>2021-12-20T15:58:00Z</cp:lastPrinted>
  <dcterms:created xsi:type="dcterms:W3CDTF">2022-01-02T10:52:00Z</dcterms:created>
  <dcterms:modified xsi:type="dcterms:W3CDTF">2022-01-02T10:52:00Z</dcterms:modified>
</cp:coreProperties>
</file>