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079AC606" w:rsidR="00A80D9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A8A8F9">
            <wp:simplePos x="0" y="0"/>
            <wp:positionH relativeFrom="margin">
              <wp:posOffset>3270250</wp:posOffset>
            </wp:positionH>
            <wp:positionV relativeFrom="margin">
              <wp:posOffset>-481330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B09FB9A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12A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D71817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7A2140E5" w:rsidR="00E2290C" w:rsidRPr="004F5008" w:rsidRDefault="00A9575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</w:pPr>
      <w:r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El primer reencuentro de una pareja a través del espejo y una inesperada visita para Álvaro en </w:t>
      </w:r>
      <w:r w:rsid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su </w:t>
      </w:r>
      <w:r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hoguera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, en ‘La </w:t>
      </w:r>
      <w:r w:rsidR="007C2DAF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i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sla de las </w:t>
      </w:r>
      <w:r w:rsidR="007C2DAF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t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entaciones’</w:t>
      </w:r>
    </w:p>
    <w:p w14:paraId="7C8FD43B" w14:textId="1AD86F25" w:rsidR="00C53A4F" w:rsidRPr="007C2DAF" w:rsidRDefault="00C53A4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ECF3B4" w14:textId="0AD01BB9" w:rsidR="001538B6" w:rsidRDefault="0082540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la decepción de uno de los chicos le llevará a pedir una hoguera de confrontación</w:t>
      </w:r>
      <w:r w:rsidR="007404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Sandra </w:t>
      </w:r>
      <w:proofErr w:type="spellStart"/>
      <w:r w:rsidR="00740485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7404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visitará ambas villas para ofrecer la opción de desactivar la ‘luz de la </w:t>
      </w:r>
      <w:r w:rsidR="00E66A75">
        <w:rPr>
          <w:rFonts w:ascii="Arial" w:eastAsia="Times New Roman" w:hAnsi="Arial" w:cs="Arial"/>
          <w:b/>
          <w:sz w:val="24"/>
          <w:szCs w:val="24"/>
          <w:lang w:eastAsia="es-ES"/>
        </w:rPr>
        <w:t>tentación</w:t>
      </w:r>
      <w:r w:rsidR="00740485">
        <w:rPr>
          <w:rFonts w:ascii="Arial" w:eastAsia="Times New Roman" w:hAnsi="Arial" w:cs="Arial"/>
          <w:b/>
          <w:sz w:val="24"/>
          <w:szCs w:val="24"/>
          <w:lang w:eastAsia="es-ES"/>
        </w:rPr>
        <w:t>’ para siempre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la s</w:t>
      </w:r>
      <w:r w:rsidR="00E324F5">
        <w:rPr>
          <w:rFonts w:ascii="Arial" w:eastAsia="Times New Roman" w:hAnsi="Arial" w:cs="Arial"/>
          <w:b/>
          <w:sz w:val="24"/>
          <w:szCs w:val="24"/>
          <w:lang w:eastAsia="es-ES"/>
        </w:rPr>
        <w:t>éptima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Telecinco emite 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18D97DE" w14:textId="6CECEDC4" w:rsidR="009E7465" w:rsidRDefault="009C4AF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Noche de </w:t>
      </w:r>
      <w:r w:rsidR="00C07234"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>importantes</w:t>
      </w:r>
      <w:r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hitos </w:t>
      </w:r>
      <w:r w:rsidR="00C07234"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>en ‘La isla de las tentaciones’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propiciará el </w:t>
      </w:r>
      <w:r w:rsidR="00C07234"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reencuentro </w:t>
      </w:r>
      <w:r w:rsidR="00C07234">
        <w:rPr>
          <w:rFonts w:ascii="Arial" w:eastAsia="Times New Roman" w:hAnsi="Arial" w:cs="Arial"/>
          <w:b/>
          <w:sz w:val="24"/>
          <w:szCs w:val="24"/>
          <w:lang w:eastAsia="es-ES"/>
        </w:rPr>
        <w:t>entre dos de los protagonistas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B6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>fuera de las hogueras de confrontación y de las hogueras finales</w:t>
      </w:r>
      <w:r w:rsidR="00660B6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acogerá la </w:t>
      </w:r>
      <w:r w:rsidR="00C07234" w:rsidRPr="00C07234">
        <w:rPr>
          <w:rFonts w:ascii="Arial" w:eastAsia="Times New Roman" w:hAnsi="Arial" w:cs="Arial"/>
          <w:b/>
          <w:sz w:val="24"/>
          <w:szCs w:val="24"/>
          <w:lang w:eastAsia="es-ES"/>
        </w:rPr>
        <w:t>primera ‘hoguera de la suegra’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historia del formato. Será en la séptima entrega del programa que </w:t>
      </w:r>
      <w:r w:rsidR="00C07234" w:rsidRPr="00F579E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este </w:t>
      </w:r>
      <w:r w:rsidR="00C07234" w:rsidRPr="00F579EA">
        <w:rPr>
          <w:rFonts w:ascii="Arial" w:eastAsia="Times New Roman" w:hAnsi="Arial" w:cs="Arial"/>
          <w:b/>
          <w:sz w:val="24"/>
          <w:szCs w:val="24"/>
          <w:lang w:eastAsia="es-ES"/>
        </w:rPr>
        <w:t>miércoles 22 de diciembre</w:t>
      </w:r>
      <w:r w:rsidR="00C07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7AD0">
        <w:rPr>
          <w:rFonts w:ascii="Arial" w:eastAsia="Times New Roman" w:hAnsi="Arial" w:cs="Arial"/>
          <w:bCs/>
          <w:sz w:val="24"/>
          <w:szCs w:val="24"/>
          <w:lang w:eastAsia="es-ES"/>
        </w:rPr>
        <w:t>(22:00 horas).</w:t>
      </w:r>
    </w:p>
    <w:p w14:paraId="0C3F7B7B" w14:textId="7A70D1D5" w:rsidR="00A35DEA" w:rsidRDefault="00A35DE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2EC267" w14:textId="50E23937" w:rsidR="00A35DEA" w:rsidRDefault="00A35DE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últimas hogueras han desestabilizado </w:t>
      </w:r>
      <w:r w:rsidR="00660B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845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parte la </w:t>
      </w:r>
      <w:r w:rsidR="00F579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convivencia en las dos villas hasta el punto de que </w:t>
      </w:r>
      <w:r w:rsidR="00F579EA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algunos de los protagonistas ansían poder reencontrarse, </w:t>
      </w:r>
      <w:r w:rsidR="00484596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deseo que el </w:t>
      </w:r>
      <w:r w:rsidR="00F579EA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 w:rsidR="00484596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>hace realidad por primera vez:</w:t>
      </w:r>
      <w:r w:rsidR="00484596" w:rsidRPr="007404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 de los chicos</w:t>
      </w:r>
      <w:r w:rsidR="004845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elegido por votación en Villa Playa, podrá mantener un </w:t>
      </w:r>
      <w:r w:rsidR="00484596" w:rsidRPr="00740485">
        <w:rPr>
          <w:rFonts w:ascii="Arial" w:eastAsia="Times New Roman" w:hAnsi="Arial" w:cs="Arial"/>
          <w:b/>
          <w:sz w:val="24"/>
          <w:szCs w:val="24"/>
          <w:lang w:eastAsia="es-ES"/>
        </w:rPr>
        <w:t>intenso y emocionante cara a cara con su pareja</w:t>
      </w:r>
      <w:r w:rsidR="00740485" w:rsidRPr="007404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40485" w:rsidRPr="00740485">
        <w:rPr>
          <w:rFonts w:ascii="Arial" w:eastAsia="Times New Roman" w:hAnsi="Arial" w:cs="Arial"/>
          <w:b/>
          <w:sz w:val="24"/>
          <w:szCs w:val="24"/>
          <w:lang w:eastAsia="es-ES"/>
        </w:rPr>
        <w:t>a través de un cristal</w:t>
      </w:r>
      <w:r w:rsidR="00740485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0485" w:rsidRPr="002B2FC4">
        <w:rPr>
          <w:rFonts w:ascii="Arial" w:eastAsia="Times New Roman" w:hAnsi="Arial" w:cs="Arial"/>
          <w:b/>
          <w:sz w:val="24"/>
          <w:szCs w:val="24"/>
          <w:lang w:eastAsia="es-ES"/>
        </w:rPr>
        <w:t>que les impedirá el contacto físico</w:t>
      </w:r>
      <w:r w:rsidR="00740485" w:rsidRPr="00740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les llevará a percibir e interpretar gestos más allá de las palabras para encontrar las respuestas que cada uno de ellos necesita.</w:t>
      </w:r>
    </w:p>
    <w:p w14:paraId="7800AF71" w14:textId="4D577883" w:rsidR="00740485" w:rsidRDefault="0074048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B71A2C" w14:textId="3B0EEDB7" w:rsidR="00740485" w:rsidRDefault="00E66A7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 </w:t>
      </w:r>
      <w:r w:rsidR="00721F5B">
        <w:rPr>
          <w:rFonts w:ascii="Arial" w:eastAsia="Times New Roman" w:hAnsi="Arial" w:cs="Arial"/>
          <w:bCs/>
          <w:sz w:val="24"/>
          <w:szCs w:val="24"/>
          <w:lang w:eastAsia="es-ES"/>
        </w:rPr>
        <w:t>arranca</w:t>
      </w:r>
      <w:r w:rsidR="00265093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Pr="00972060">
        <w:rPr>
          <w:rFonts w:ascii="Arial" w:eastAsia="Times New Roman" w:hAnsi="Arial" w:cs="Arial"/>
          <w:b/>
          <w:sz w:val="24"/>
          <w:szCs w:val="24"/>
          <w:lang w:eastAsia="es-ES"/>
        </w:rPr>
        <w:t>nueva hoguera para los chicos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vez más las imágenes que ven no son las deseadas. </w:t>
      </w:r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>Uno de ellos, enormemente decepcionado, solicitará 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Álvaro protagonizará un momento histórico: </w:t>
      </w:r>
      <w:r w:rsidR="00E378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recibirá la </w:t>
      </w:r>
      <w:r w:rsidR="00E3787B"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visita inesperada </w:t>
      </w:r>
      <w:r w:rsidR="00265093"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>de su suegra, Charo, madre de Rosario</w:t>
      </w:r>
      <w:r w:rsidR="0026509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AF8A2A1" w14:textId="77777777" w:rsidR="009C4AFF" w:rsidRPr="009E7465" w:rsidRDefault="009C4AF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C056F3" w14:textId="07464177" w:rsidR="00D531A8" w:rsidRDefault="0026509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sorprenderá con su vis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 a </w:t>
      </w:r>
      <w:r w:rsidR="00C517ED">
        <w:rPr>
          <w:rFonts w:ascii="Arial" w:eastAsia="Times New Roman" w:hAnsi="Arial" w:cs="Arial"/>
          <w:b/>
          <w:sz w:val="24"/>
          <w:szCs w:val="24"/>
          <w:lang w:eastAsia="es-ES"/>
        </w:rPr>
        <w:t>Villa Playa y Villa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propuesta para los protagonistas: la posibilidad de </w:t>
      </w:r>
      <w:r w:rsidRPr="00265093">
        <w:rPr>
          <w:rFonts w:ascii="Arial" w:eastAsia="Times New Roman" w:hAnsi="Arial" w:cs="Arial"/>
          <w:b/>
          <w:sz w:val="24"/>
          <w:szCs w:val="24"/>
          <w:lang w:eastAsia="es-ES"/>
        </w:rPr>
        <w:t>desactivar para siempre la luz de la tentación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¿Qué decisión tomarán en cada caso?</w:t>
      </w:r>
    </w:p>
    <w:p w14:paraId="648A370C" w14:textId="256EBBE0" w:rsidR="00C517ED" w:rsidRDefault="00C517E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2A4529" w14:textId="321271C6" w:rsidR="00C517ED" w:rsidRPr="00265093" w:rsidRDefault="00C517E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tanto, la convivencia continúa en ambas villas con </w:t>
      </w:r>
      <w:r w:rsidRPr="00C517ED">
        <w:rPr>
          <w:rFonts w:ascii="Arial" w:eastAsia="Times New Roman" w:hAnsi="Arial" w:cs="Arial"/>
          <w:b/>
          <w:sz w:val="24"/>
          <w:szCs w:val="24"/>
          <w:lang w:eastAsia="es-ES"/>
        </w:rPr>
        <w:t>nuevas confidencias y citas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protagonistas y sus solteros favoritos</w:t>
      </w:r>
      <w:r w:rsidR="00CA3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llegando en algunos casos a </w:t>
      </w:r>
      <w:r w:rsidR="00CA3D48" w:rsidRPr="00660B63">
        <w:rPr>
          <w:rFonts w:ascii="Arial" w:eastAsia="Times New Roman" w:hAnsi="Arial" w:cs="Arial"/>
          <w:b/>
          <w:sz w:val="24"/>
          <w:szCs w:val="24"/>
          <w:lang w:eastAsia="es-ES"/>
        </w:rPr>
        <w:t>cruzar los límites y a caer en la tentación</w:t>
      </w:r>
      <w:r w:rsidR="00CA3D4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517ED" w:rsidRPr="0026509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660B6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5093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2FC4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597F"/>
    <w:rsid w:val="003370D0"/>
    <w:rsid w:val="00337BEB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2AC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4863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596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0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3F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B63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1F5B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0485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409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3F2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060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3A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4AFF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E7465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AD0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35DEA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575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55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234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17ED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3D48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17F02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4F5"/>
    <w:rsid w:val="00E32510"/>
    <w:rsid w:val="00E36026"/>
    <w:rsid w:val="00E37764"/>
    <w:rsid w:val="00E3787B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6A75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43C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579EA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2021-11-04T15:02:00Z</cp:lastPrinted>
  <dcterms:created xsi:type="dcterms:W3CDTF">2021-12-21T11:01:00Z</dcterms:created>
  <dcterms:modified xsi:type="dcterms:W3CDTF">2021-12-21T12:04:00Z</dcterms:modified>
</cp:coreProperties>
</file>