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16314" w14:textId="77777777" w:rsidR="003A00D3" w:rsidRDefault="003A00D3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F33257" w14:textId="77777777" w:rsidR="003A00D3" w:rsidRDefault="003A00D3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68F2BABF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A625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100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E100E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281DE78" w14:textId="0DCB0A26" w:rsidR="00AF2284" w:rsidRPr="00DD313F" w:rsidRDefault="004E100E" w:rsidP="00DD313F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DD313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DA625C" w:rsidRPr="00DD313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Si yo fuera rico’</w:t>
      </w:r>
      <w:r w:rsidR="00AF2284" w:rsidRPr="00DD313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lidera su franja y supera el 20% entre los jóvenes</w:t>
      </w:r>
    </w:p>
    <w:p w14:paraId="49E9F7C7" w14:textId="0B407E5C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43C3DF4" w14:textId="77777777" w:rsidR="00AF2284" w:rsidRDefault="00AF228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059E0CC1" w:rsidR="00C761AD" w:rsidRDefault="00612B0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9728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A86002" w:rsidRPr="00A95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</w:t>
      </w:r>
      <w:r w:rsidR="009728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</w:t>
      </w:r>
      <w:r w:rsidR="00FE0C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auparon a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victoria de su franja,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276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7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</w:t>
      </w:r>
      <w:r w:rsidR="000276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650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 (</w:t>
      </w:r>
      <w:r w:rsidR="000276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9,7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276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Sumó 2,5 puntos en </w:t>
      </w:r>
      <w:proofErr w:type="gramStart"/>
      <w:r w:rsidR="0002763B" w:rsidRPr="0002763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</w:t>
      </w:r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arget</w:t>
      </w:r>
      <w:proofErr w:type="gramEnd"/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un 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276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9,5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C6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C68EA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57E2E1FF" w14:textId="3604E860" w:rsidR="00B11369" w:rsidRDefault="00B1136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213C888" w14:textId="1BA031D8" w:rsidR="0049650A" w:rsidRDefault="00B1136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276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debate de las tentaciones’ (8,2%) se imp</w:t>
      </w:r>
      <w:r w:rsidR="000650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uso</w:t>
      </w:r>
      <w:r w:rsidR="000276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Cuatro con 3 puntos de ventaja sobre la oferta de La Sexta (5,2%). </w:t>
      </w:r>
    </w:p>
    <w:p w14:paraId="0818A0EE" w14:textId="0725E1D9" w:rsidR="005263DF" w:rsidRDefault="005263D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5607AA" w14:textId="175CE685" w:rsidR="00820BBD" w:rsidRDefault="00820BBD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estreno en abierto de </w:t>
      </w:r>
      <w:r w:rsidRPr="00820B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‘Si yo fuera rico’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313F">
        <w:rPr>
          <w:rFonts w:ascii="Arial" w:eastAsia="Times New Roman" w:hAnsi="Arial" w:cs="Arial"/>
          <w:sz w:val="24"/>
          <w:szCs w:val="24"/>
          <w:lang w:eastAsia="es-ES"/>
        </w:rPr>
        <w:t xml:space="preserve">(1,9M y 17%) </w:t>
      </w:r>
      <w:r w:rsidR="000D4B3E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4A3255">
        <w:rPr>
          <w:rFonts w:ascii="Arial" w:eastAsia="Times New Roman" w:hAnsi="Arial" w:cs="Arial"/>
          <w:sz w:val="24"/>
          <w:szCs w:val="24"/>
          <w:lang w:eastAsia="es-ES"/>
        </w:rPr>
        <w:t>alzó</w:t>
      </w:r>
      <w:r w:rsidR="000D4B3E">
        <w:rPr>
          <w:rFonts w:ascii="Arial" w:eastAsia="Times New Roman" w:hAnsi="Arial" w:cs="Arial"/>
          <w:sz w:val="24"/>
          <w:szCs w:val="24"/>
          <w:lang w:eastAsia="es-ES"/>
        </w:rPr>
        <w:t xml:space="preserve"> como el </w:t>
      </w:r>
      <w:r w:rsidR="00DD313F" w:rsidRPr="00DD31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</w:t>
      </w:r>
      <w:r w:rsidR="000D4B3E" w:rsidRPr="009F51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largometraje </w:t>
      </w:r>
      <w:r w:rsidR="00DD31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español </w:t>
      </w:r>
      <w:r w:rsidR="000D4B3E" w:rsidRPr="009F51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visto </w:t>
      </w:r>
      <w:r w:rsidR="00DD31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año </w:t>
      </w:r>
      <w:r w:rsidR="000D4B3E" w:rsidRPr="009F51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DD31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tan solo superado por </w:t>
      </w:r>
      <w:r w:rsidR="00530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película </w:t>
      </w:r>
      <w:r w:rsidR="00DD31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DD31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Adú</w:t>
      </w:r>
      <w:proofErr w:type="spellEnd"/>
      <w:r w:rsidR="00DD31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30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ambos títulos, producidos por </w:t>
      </w:r>
      <w:r w:rsidR="00DD31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Cinema.</w:t>
      </w:r>
      <w:r w:rsidR="000D4B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32FDF">
        <w:rPr>
          <w:rFonts w:ascii="Arial" w:eastAsia="Times New Roman" w:hAnsi="Arial" w:cs="Arial"/>
          <w:sz w:val="24"/>
          <w:szCs w:val="24"/>
          <w:lang w:eastAsia="es-ES"/>
        </w:rPr>
        <w:t>Lideró su franja de emisión, por encima del resto de ofertas, con 7,3 puntos de ventaja sobre su inmediato competidor (9,7%) en cuya banda ofreció un nuevo capítulo de la telenovela ‘Inocentes’ (10,8% y 1M).</w:t>
      </w:r>
    </w:p>
    <w:p w14:paraId="5DDCE4B2" w14:textId="3684F207" w:rsidR="00432FDF" w:rsidRDefault="00432FD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45B6FC" w14:textId="6FA67C6B" w:rsidR="009F5101" w:rsidRDefault="009F5101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película creció en </w:t>
      </w:r>
      <w:proofErr w:type="gramStart"/>
      <w:r w:rsidRPr="009F510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el 19,5% de </w:t>
      </w:r>
      <w:r w:rsidRPr="008225F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especial interés por parte de los espectadores jóvenes (20,3%) y en los mercados regionales de Asturias (21%), Andalucía (19,8%) y Castilla y León (19,6%), con registros en torno al 20%. </w:t>
      </w:r>
    </w:p>
    <w:p w14:paraId="61000FE7" w14:textId="0DA65380" w:rsidR="009F5101" w:rsidRDefault="009F5101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8B4E34" w14:textId="3DA6D9BC" w:rsidR="008225F9" w:rsidRPr="008225F9" w:rsidRDefault="008225F9" w:rsidP="008225F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 igual forma, también destacaron en el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8225F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8225F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225F9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liderar 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>con un 19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,2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>% y 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61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>.000 espectadores</w:t>
      </w:r>
      <w:r w:rsidR="00042C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(13,</w:t>
      </w:r>
      <w:r w:rsidR="00042CA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>% y 3</w:t>
      </w:r>
      <w:r w:rsidR="00042CAA">
        <w:rPr>
          <w:rFonts w:ascii="Arial" w:eastAsia="Times New Roman" w:hAnsi="Arial" w:cs="Arial"/>
          <w:bCs/>
          <w:sz w:val="24"/>
          <w:szCs w:val="24"/>
          <w:lang w:eastAsia="es-ES"/>
        </w:rPr>
        <w:t>82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Mientras que </w:t>
      </w:r>
      <w:r w:rsidRPr="008225F9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</w:t>
      </w:r>
      <w:r w:rsidR="00042CA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1,3M) y </w:t>
      </w:r>
      <w:r w:rsidRPr="008225F9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42CA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42CA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822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1,4M), también superaron a las ofertas del inmediato competidor (10,6% y 12,8%, respectivamente). </w:t>
      </w:r>
    </w:p>
    <w:p w14:paraId="6DAC5513" w14:textId="3BFB8474" w:rsidR="009F5101" w:rsidRPr="00042CAA" w:rsidRDefault="009F5101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  <w:lang w:eastAsia="es-ES"/>
        </w:rPr>
      </w:pPr>
    </w:p>
    <w:p w14:paraId="3B1534B3" w14:textId="5DC05D66" w:rsidR="00042CAA" w:rsidRPr="00042CAA" w:rsidRDefault="00042CA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042CA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‘El debate de las tentaciones’</w:t>
      </w:r>
      <w:r w:rsidR="003C66A6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aventaja en 3 puntos a la oferta de La Sexta y supera el 15% entre los jóvenes</w:t>
      </w:r>
    </w:p>
    <w:p w14:paraId="1B9809CF" w14:textId="32BCF968" w:rsidR="009F5101" w:rsidRDefault="009F5101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C67900" w14:textId="77777777" w:rsidR="00BB201F" w:rsidRDefault="00042CA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2CAA"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debate de </w:t>
      </w:r>
      <w:r w:rsidR="005054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</w:t>
      </w:r>
      <w:r w:rsidR="00AE2FC2"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tentaciones’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BB201F">
        <w:rPr>
          <w:rFonts w:ascii="Arial" w:eastAsia="Times New Roman" w:hAnsi="Arial" w:cs="Arial"/>
          <w:sz w:val="24"/>
          <w:szCs w:val="24"/>
          <w:lang w:eastAsia="es-ES"/>
        </w:rPr>
        <w:t xml:space="preserve">8,2%)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volvió a situarse anoche por delante de la oferta de La Sexta </w:t>
      </w:r>
      <w:r w:rsidR="009F5FBF">
        <w:rPr>
          <w:rFonts w:ascii="Arial" w:eastAsia="Times New Roman" w:hAnsi="Arial" w:cs="Arial"/>
          <w:sz w:val="24"/>
          <w:szCs w:val="24"/>
          <w:lang w:eastAsia="es-ES"/>
        </w:rPr>
        <w:t>(5,</w:t>
      </w:r>
      <w:r w:rsidR="00BB201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5FBF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B201F"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creció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B201F">
        <w:rPr>
          <w:rFonts w:ascii="Arial" w:eastAsia="Times New Roman" w:hAnsi="Arial" w:cs="Arial"/>
          <w:sz w:val="24"/>
          <w:szCs w:val="24"/>
          <w:lang w:eastAsia="es-ES"/>
        </w:rPr>
        <w:t>más de 7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alcanza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9F5FBF" w:rsidRP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B20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5,5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BB20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entre los jóvenes</w:t>
      </w:r>
      <w:r w:rsidR="00BB201F">
        <w:rPr>
          <w:rFonts w:ascii="Arial" w:eastAsia="Times New Roman" w:hAnsi="Arial" w:cs="Arial"/>
          <w:sz w:val="24"/>
          <w:szCs w:val="24"/>
          <w:lang w:eastAsia="es-ES"/>
        </w:rPr>
        <w:t xml:space="preserve"> de 16 a 34 años.</w:t>
      </w:r>
    </w:p>
    <w:p w14:paraId="6BB3C721" w14:textId="6B7F6D68" w:rsidR="00651214" w:rsidRDefault="00651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2B3589" w14:textId="069C75A6" w:rsidR="00BB201F" w:rsidRDefault="00DF2AF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Estos datos impulsaron a </w:t>
      </w:r>
      <w:r w:rsidRPr="00F85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BB201F">
        <w:rPr>
          <w:rFonts w:ascii="Arial" w:eastAsia="Times New Roman" w:hAnsi="Arial" w:cs="Arial"/>
          <w:sz w:val="24"/>
          <w:szCs w:val="24"/>
          <w:lang w:eastAsia="es-ES"/>
        </w:rPr>
        <w:t xml:space="preserve">superar a </w:t>
      </w:r>
      <w:r w:rsidR="003C66A6">
        <w:rPr>
          <w:rFonts w:ascii="Arial" w:eastAsia="Times New Roman" w:hAnsi="Arial" w:cs="Arial"/>
          <w:sz w:val="24"/>
          <w:szCs w:val="24"/>
          <w:lang w:eastAsia="es-ES"/>
        </w:rPr>
        <w:t>su direc</w:t>
      </w:r>
      <w:r w:rsidR="00A84A2B">
        <w:rPr>
          <w:rFonts w:ascii="Arial" w:eastAsia="Times New Roman" w:hAnsi="Arial" w:cs="Arial"/>
          <w:sz w:val="24"/>
          <w:szCs w:val="24"/>
          <w:lang w:eastAsia="es-ES"/>
        </w:rPr>
        <w:t>to competidor</w:t>
      </w:r>
      <w:r w:rsidR="00BB201F">
        <w:rPr>
          <w:rFonts w:ascii="Arial" w:eastAsia="Times New Roman" w:hAnsi="Arial" w:cs="Arial"/>
          <w:sz w:val="24"/>
          <w:szCs w:val="24"/>
          <w:lang w:eastAsia="es-ES"/>
        </w:rPr>
        <w:t xml:space="preserve"> en las franjas de </w:t>
      </w:r>
      <w:r w:rsidR="00BB201F" w:rsidRPr="00BB201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BB201F">
        <w:rPr>
          <w:rFonts w:ascii="Arial" w:eastAsia="Times New Roman" w:hAnsi="Arial" w:cs="Arial"/>
          <w:sz w:val="24"/>
          <w:szCs w:val="24"/>
          <w:lang w:eastAsia="es-ES"/>
        </w:rPr>
        <w:t xml:space="preserve"> (6,6% vs. 6,3%) y en el </w:t>
      </w:r>
      <w:r w:rsidRPr="00F85F5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F85F5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B201F">
        <w:rPr>
          <w:rFonts w:ascii="Arial" w:eastAsia="Times New Roman" w:hAnsi="Arial" w:cs="Arial"/>
          <w:sz w:val="24"/>
          <w:szCs w:val="24"/>
          <w:lang w:eastAsia="es-ES"/>
        </w:rPr>
        <w:t>(8,7% vs. 5,3%).</w:t>
      </w:r>
    </w:p>
    <w:sectPr w:rsidR="00BB201F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88FC" w14:textId="77777777" w:rsidR="00D166CD" w:rsidRDefault="00D166CD" w:rsidP="00B23904">
      <w:pPr>
        <w:spacing w:after="0" w:line="240" w:lineRule="auto"/>
      </w:pPr>
      <w:r>
        <w:separator/>
      </w:r>
    </w:p>
  </w:endnote>
  <w:endnote w:type="continuationSeparator" w:id="0">
    <w:p w14:paraId="25A18F66" w14:textId="77777777" w:rsidR="00D166CD" w:rsidRDefault="00D166C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CC96" w14:textId="77777777" w:rsidR="00D166CD" w:rsidRDefault="00D166CD" w:rsidP="00B23904">
      <w:pPr>
        <w:spacing w:after="0" w:line="240" w:lineRule="auto"/>
      </w:pPr>
      <w:r>
        <w:separator/>
      </w:r>
    </w:p>
  </w:footnote>
  <w:footnote w:type="continuationSeparator" w:id="0">
    <w:p w14:paraId="3F56439C" w14:textId="77777777" w:rsidR="00D166CD" w:rsidRDefault="00D166C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2763B"/>
    <w:rsid w:val="000327BE"/>
    <w:rsid w:val="00032A50"/>
    <w:rsid w:val="000348D0"/>
    <w:rsid w:val="00034F5E"/>
    <w:rsid w:val="000365E0"/>
    <w:rsid w:val="00036B17"/>
    <w:rsid w:val="00041AEC"/>
    <w:rsid w:val="00042CAA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5066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4B3E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00D3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66A6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2FDF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325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0676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2C2B"/>
    <w:rsid w:val="00815A27"/>
    <w:rsid w:val="00815E5F"/>
    <w:rsid w:val="00815F15"/>
    <w:rsid w:val="008162C6"/>
    <w:rsid w:val="00820BBD"/>
    <w:rsid w:val="0082119E"/>
    <w:rsid w:val="008225F9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28D1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250B"/>
    <w:rsid w:val="009F33F6"/>
    <w:rsid w:val="009F5101"/>
    <w:rsid w:val="009F5709"/>
    <w:rsid w:val="009F5EA3"/>
    <w:rsid w:val="009F5FBF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5589"/>
    <w:rsid w:val="00A77B1D"/>
    <w:rsid w:val="00A83128"/>
    <w:rsid w:val="00A848A4"/>
    <w:rsid w:val="00A84A2B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2284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01F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A625C"/>
    <w:rsid w:val="00DC033A"/>
    <w:rsid w:val="00DC3E77"/>
    <w:rsid w:val="00DC47B1"/>
    <w:rsid w:val="00DC6F38"/>
    <w:rsid w:val="00DC7A4F"/>
    <w:rsid w:val="00DD2B92"/>
    <w:rsid w:val="00DD313F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2021-12-21T10:04:00Z</dcterms:created>
  <dcterms:modified xsi:type="dcterms:W3CDTF">2021-12-21T10:04:00Z</dcterms:modified>
</cp:coreProperties>
</file>