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A661" w14:textId="78C0D276" w:rsidR="00BA2340" w:rsidRDefault="00DD50E3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6A09126">
            <wp:simplePos x="0" y="0"/>
            <wp:positionH relativeFrom="margin">
              <wp:posOffset>3195955</wp:posOffset>
            </wp:positionH>
            <wp:positionV relativeFrom="topMargin">
              <wp:posOffset>523875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88FFF8E" wp14:editId="7A030018">
            <wp:simplePos x="0" y="0"/>
            <wp:positionH relativeFrom="margin">
              <wp:align>left</wp:align>
            </wp:positionH>
            <wp:positionV relativeFrom="topMargin">
              <wp:posOffset>504190</wp:posOffset>
            </wp:positionV>
            <wp:extent cx="692150" cy="662940"/>
            <wp:effectExtent l="0" t="0" r="0" b="3810"/>
            <wp:wrapSquare wrapText="bothSides"/>
            <wp:docPr id="2" name="Imagen 2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6F54D" w14:textId="7B8AAF0F" w:rsidR="00594C12" w:rsidRDefault="00594C12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144C0F" w14:textId="77777777" w:rsidR="00594C12" w:rsidRDefault="00594C12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FC1078" w14:textId="77777777" w:rsidR="00DD50E3" w:rsidRDefault="00DD50E3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1A434D" w14:textId="77777777" w:rsidR="00DD50E3" w:rsidRDefault="00DD50E3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422DE796" w:rsidR="00312C21" w:rsidRDefault="00B23904" w:rsidP="00BA2340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0723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3B2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50723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9C467E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BA144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50723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FD8D3C9" w14:textId="6C41C240" w:rsidR="0094090B" w:rsidRDefault="0094090B" w:rsidP="003B2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86A28A" w14:textId="77777777" w:rsidR="00BA2340" w:rsidRPr="00BA2340" w:rsidRDefault="00BA2340" w:rsidP="00017961">
      <w:pPr>
        <w:spacing w:after="0" w:line="240" w:lineRule="auto"/>
        <w:ind w:right="425"/>
        <w:jc w:val="both"/>
        <w:rPr>
          <w:rFonts w:ascii="Arial" w:hAnsi="Arial" w:cs="Arial"/>
          <w:color w:val="1F3864" w:themeColor="accent5" w:themeShade="80"/>
          <w:sz w:val="10"/>
          <w:szCs w:val="10"/>
        </w:rPr>
      </w:pPr>
    </w:p>
    <w:p w14:paraId="1F600791" w14:textId="62C62EBD" w:rsidR="00017961" w:rsidRDefault="00A50723" w:rsidP="00A50723">
      <w:pPr>
        <w:spacing w:after="0" w:line="240" w:lineRule="auto"/>
        <w:ind w:right="425"/>
        <w:jc w:val="both"/>
      </w:pPr>
      <w:r>
        <w:rPr>
          <w:rFonts w:ascii="Arial" w:hAnsi="Arial" w:cs="Arial"/>
          <w:color w:val="1F3864" w:themeColor="accent5" w:themeShade="80"/>
          <w:sz w:val="40"/>
          <w:szCs w:val="40"/>
        </w:rPr>
        <w:t xml:space="preserve">La campaña de 12 Meses </w:t>
      </w:r>
      <w:r w:rsidR="00F10D94">
        <w:rPr>
          <w:rFonts w:ascii="Arial" w:hAnsi="Arial" w:cs="Arial"/>
          <w:color w:val="1F3864" w:themeColor="accent5" w:themeShade="80"/>
          <w:sz w:val="40"/>
          <w:szCs w:val="40"/>
        </w:rPr>
        <w:t xml:space="preserve">por el </w:t>
      </w:r>
      <w:r>
        <w:rPr>
          <w:rFonts w:ascii="Arial" w:hAnsi="Arial" w:cs="Arial"/>
          <w:color w:val="1F3864" w:themeColor="accent5" w:themeShade="80"/>
          <w:sz w:val="40"/>
          <w:szCs w:val="40"/>
        </w:rPr>
        <w:t xml:space="preserve">‘Día del Niño’, </w:t>
      </w:r>
      <w:r w:rsidR="00F10D94">
        <w:rPr>
          <w:rFonts w:ascii="Arial" w:hAnsi="Arial" w:cs="Arial"/>
          <w:color w:val="1F3864" w:themeColor="accent5" w:themeShade="80"/>
          <w:sz w:val="40"/>
          <w:szCs w:val="40"/>
        </w:rPr>
        <w:t>recibe</w:t>
      </w:r>
      <w:r>
        <w:rPr>
          <w:rFonts w:ascii="Arial" w:hAnsi="Arial" w:cs="Arial"/>
          <w:color w:val="1F3864" w:themeColor="accent5" w:themeShade="80"/>
          <w:sz w:val="40"/>
          <w:szCs w:val="40"/>
        </w:rPr>
        <w:t xml:space="preserve"> el Premio Chupete en la categoría de Cine y Televisión</w:t>
      </w:r>
    </w:p>
    <w:p w14:paraId="43B473F6" w14:textId="77777777" w:rsidR="00A50723" w:rsidRPr="00017961" w:rsidRDefault="00A50723" w:rsidP="00A50723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2C2B7218" w14:textId="5FB9E1F9" w:rsidR="00AE121B" w:rsidRPr="00DD50E3" w:rsidRDefault="00DD50E3" w:rsidP="00CB2B23">
      <w:pPr>
        <w:spacing w:after="0" w:line="240" w:lineRule="auto"/>
        <w:ind w:right="425"/>
        <w:jc w:val="center"/>
        <w:rPr>
          <w:rFonts w:ascii="Arial" w:hAnsi="Arial" w:cs="Arial"/>
          <w:b/>
          <w:bCs/>
        </w:rPr>
      </w:pPr>
      <w:r w:rsidRPr="00DD50E3">
        <w:rPr>
          <w:rFonts w:ascii="Arial" w:hAnsi="Arial" w:cs="Arial"/>
          <w:b/>
          <w:bCs/>
          <w:color w:val="041E42"/>
          <w:shd w:val="clear" w:color="auto" w:fill="FFFFFF"/>
        </w:rPr>
        <w:t>El Chupete, institución independiente promovida por profesionales de la comunicación y de la educación</w:t>
      </w:r>
      <w:r w:rsidR="00F10D94">
        <w:rPr>
          <w:rFonts w:ascii="Arial" w:hAnsi="Arial" w:cs="Arial"/>
          <w:b/>
          <w:bCs/>
          <w:color w:val="041E42"/>
          <w:shd w:val="clear" w:color="auto" w:fill="FFFFFF"/>
        </w:rPr>
        <w:t>,</w:t>
      </w:r>
      <w:r w:rsidRPr="00DD50E3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 xml:space="preserve"> ha premiado la campaña de Mediaset España en </w:t>
      </w:r>
      <w:r w:rsidR="00AE121B" w:rsidRPr="00DD50E3">
        <w:rPr>
          <w:rFonts w:ascii="Arial" w:hAnsi="Arial" w:cs="Arial"/>
          <w:b/>
          <w:bCs/>
        </w:rPr>
        <w:t xml:space="preserve">homenaje a la ejemplaridad mostrada </w:t>
      </w:r>
      <w:r w:rsidR="008855D3" w:rsidRPr="00DD50E3">
        <w:rPr>
          <w:rFonts w:ascii="Arial" w:hAnsi="Arial" w:cs="Arial"/>
          <w:b/>
          <w:bCs/>
        </w:rPr>
        <w:t xml:space="preserve">por </w:t>
      </w:r>
      <w:proofErr w:type="gramStart"/>
      <w:r w:rsidR="00CB2B23">
        <w:rPr>
          <w:rFonts w:ascii="Arial" w:hAnsi="Arial" w:cs="Arial"/>
          <w:b/>
          <w:bCs/>
        </w:rPr>
        <w:t xml:space="preserve">los </w:t>
      </w:r>
      <w:r w:rsidR="008855D3" w:rsidRPr="00DD50E3">
        <w:rPr>
          <w:rFonts w:ascii="Arial" w:hAnsi="Arial" w:cs="Arial"/>
          <w:b/>
          <w:bCs/>
        </w:rPr>
        <w:t>niños y niñas</w:t>
      </w:r>
      <w:proofErr w:type="gramEnd"/>
      <w:r w:rsidR="008855D3" w:rsidRPr="00DD50E3">
        <w:rPr>
          <w:rFonts w:ascii="Arial" w:hAnsi="Arial" w:cs="Arial"/>
          <w:b/>
          <w:bCs/>
        </w:rPr>
        <w:t xml:space="preserve"> </w:t>
      </w:r>
      <w:r w:rsidR="00AE121B" w:rsidRPr="00DD50E3">
        <w:rPr>
          <w:rFonts w:ascii="Arial" w:hAnsi="Arial" w:cs="Arial"/>
          <w:b/>
          <w:bCs/>
        </w:rPr>
        <w:t>durante la pandemia</w:t>
      </w:r>
      <w:r w:rsidR="008855D3" w:rsidRPr="00DD50E3">
        <w:rPr>
          <w:rFonts w:ascii="Arial" w:hAnsi="Arial" w:cs="Arial"/>
          <w:b/>
          <w:bCs/>
        </w:rPr>
        <w:t>, reivindicando el juego como esencia de la infancia</w:t>
      </w:r>
      <w:r w:rsidR="00AE121B" w:rsidRPr="00DD50E3">
        <w:rPr>
          <w:rFonts w:ascii="Arial" w:hAnsi="Arial" w:cs="Arial"/>
          <w:b/>
          <w:bCs/>
        </w:rPr>
        <w:t>.</w:t>
      </w:r>
    </w:p>
    <w:p w14:paraId="2BDBDED6" w14:textId="77777777" w:rsidR="00AE121B" w:rsidRPr="00DD50E3" w:rsidRDefault="00AE121B" w:rsidP="00CB2B23">
      <w:pPr>
        <w:spacing w:after="0" w:line="240" w:lineRule="auto"/>
        <w:ind w:right="425"/>
        <w:jc w:val="center"/>
        <w:rPr>
          <w:rFonts w:ascii="Arial" w:hAnsi="Arial" w:cs="Arial"/>
          <w:b/>
          <w:bCs/>
        </w:rPr>
      </w:pPr>
    </w:p>
    <w:p w14:paraId="7E4C02A6" w14:textId="0D3FC2C5" w:rsidR="00017961" w:rsidRPr="00DD50E3" w:rsidRDefault="00DD50E3" w:rsidP="00CB2B23">
      <w:pPr>
        <w:spacing w:after="0" w:line="240" w:lineRule="auto"/>
        <w:ind w:right="425"/>
        <w:jc w:val="center"/>
        <w:rPr>
          <w:rFonts w:ascii="Arial" w:hAnsi="Arial" w:cs="Arial"/>
          <w:b/>
          <w:bCs/>
        </w:rPr>
      </w:pPr>
      <w:r w:rsidRPr="00DD50E3">
        <w:rPr>
          <w:rFonts w:ascii="Arial" w:hAnsi="Arial" w:cs="Arial"/>
          <w:b/>
          <w:bCs/>
        </w:rPr>
        <w:t>Con motivo del Día del Niño</w:t>
      </w:r>
      <w:r w:rsidR="00C34398">
        <w:rPr>
          <w:rFonts w:ascii="Arial" w:hAnsi="Arial" w:cs="Arial"/>
          <w:b/>
          <w:bCs/>
        </w:rPr>
        <w:t xml:space="preserve"> el 26 de abril</w:t>
      </w:r>
      <w:r w:rsidRPr="00DD50E3">
        <w:rPr>
          <w:rFonts w:ascii="Arial" w:hAnsi="Arial" w:cs="Arial"/>
          <w:b/>
          <w:bCs/>
        </w:rPr>
        <w:t>, l</w:t>
      </w:r>
      <w:r w:rsidR="0093665F" w:rsidRPr="00DD50E3">
        <w:rPr>
          <w:rFonts w:ascii="Arial" w:hAnsi="Arial" w:cs="Arial"/>
          <w:b/>
          <w:bCs/>
        </w:rPr>
        <w:t>a compañía se sum</w:t>
      </w:r>
      <w:r w:rsidRPr="00DD50E3">
        <w:rPr>
          <w:rFonts w:ascii="Arial" w:hAnsi="Arial" w:cs="Arial"/>
          <w:b/>
          <w:bCs/>
        </w:rPr>
        <w:t>ó</w:t>
      </w:r>
      <w:r w:rsidR="00AE121B" w:rsidRPr="00DD50E3">
        <w:rPr>
          <w:rFonts w:ascii="Arial" w:hAnsi="Arial" w:cs="Arial"/>
          <w:b/>
          <w:bCs/>
        </w:rPr>
        <w:t xml:space="preserve"> </w:t>
      </w:r>
      <w:r w:rsidR="0093665F" w:rsidRPr="00DD50E3">
        <w:rPr>
          <w:rFonts w:ascii="Arial" w:hAnsi="Arial" w:cs="Arial"/>
          <w:b/>
          <w:bCs/>
        </w:rPr>
        <w:t xml:space="preserve">al Manifiesto </w:t>
      </w:r>
      <w:r w:rsidR="003B59BD" w:rsidRPr="00DD50E3">
        <w:rPr>
          <w:rFonts w:ascii="Arial" w:hAnsi="Arial" w:cs="Arial"/>
          <w:b/>
          <w:bCs/>
        </w:rPr>
        <w:t xml:space="preserve">promovido por la Fundación Crecer Jugando </w:t>
      </w:r>
      <w:r w:rsidR="00AE121B" w:rsidRPr="00DD50E3">
        <w:rPr>
          <w:rFonts w:ascii="Arial" w:hAnsi="Arial" w:cs="Arial"/>
          <w:b/>
          <w:bCs/>
        </w:rPr>
        <w:t>que visibiliza</w:t>
      </w:r>
      <w:r w:rsidRPr="00DD50E3">
        <w:rPr>
          <w:rFonts w:ascii="Arial" w:hAnsi="Arial" w:cs="Arial"/>
          <w:b/>
          <w:bCs/>
        </w:rPr>
        <w:t>ba</w:t>
      </w:r>
      <w:r w:rsidR="00AE121B" w:rsidRPr="00DD50E3">
        <w:rPr>
          <w:rFonts w:ascii="Arial" w:hAnsi="Arial" w:cs="Arial"/>
          <w:b/>
          <w:bCs/>
        </w:rPr>
        <w:t xml:space="preserve"> el </w:t>
      </w:r>
      <w:r w:rsidR="00017961" w:rsidRPr="00DD50E3">
        <w:rPr>
          <w:rFonts w:ascii="Arial" w:hAnsi="Arial" w:cs="Arial"/>
          <w:b/>
          <w:bCs/>
        </w:rPr>
        <w:t xml:space="preserve">comportamiento </w:t>
      </w:r>
      <w:r w:rsidR="00CC0309" w:rsidRPr="00DD50E3">
        <w:rPr>
          <w:rFonts w:ascii="Arial" w:hAnsi="Arial" w:cs="Arial"/>
          <w:b/>
          <w:bCs/>
        </w:rPr>
        <w:t>extraordinario</w:t>
      </w:r>
      <w:r w:rsidR="00017961" w:rsidRPr="00DD50E3">
        <w:rPr>
          <w:rFonts w:ascii="Arial" w:hAnsi="Arial" w:cs="Arial"/>
          <w:b/>
          <w:bCs/>
        </w:rPr>
        <w:t xml:space="preserve"> de los pequeños durante </w:t>
      </w:r>
      <w:r w:rsidR="00CC0309" w:rsidRPr="00DD50E3">
        <w:rPr>
          <w:rFonts w:ascii="Arial" w:hAnsi="Arial" w:cs="Arial"/>
          <w:b/>
          <w:bCs/>
        </w:rPr>
        <w:t>los 42 días de</w:t>
      </w:r>
      <w:r w:rsidR="008855D3" w:rsidRPr="00DD50E3">
        <w:rPr>
          <w:rFonts w:ascii="Arial" w:hAnsi="Arial" w:cs="Arial"/>
          <w:b/>
          <w:bCs/>
        </w:rPr>
        <w:t xml:space="preserve">l </w:t>
      </w:r>
      <w:r w:rsidR="00017961" w:rsidRPr="00DD50E3">
        <w:rPr>
          <w:rFonts w:ascii="Arial" w:hAnsi="Arial" w:cs="Arial"/>
          <w:b/>
          <w:bCs/>
        </w:rPr>
        <w:t>confinamiento</w:t>
      </w:r>
      <w:r w:rsidRPr="00DD50E3">
        <w:rPr>
          <w:rFonts w:ascii="Arial" w:hAnsi="Arial" w:cs="Arial"/>
          <w:b/>
          <w:bCs/>
        </w:rPr>
        <w:t>.</w:t>
      </w:r>
    </w:p>
    <w:p w14:paraId="3DCC2106" w14:textId="5B1BB30D" w:rsidR="0093665F" w:rsidRPr="00DD50E3" w:rsidRDefault="0093665F" w:rsidP="00CB2B23">
      <w:pPr>
        <w:spacing w:after="0" w:line="240" w:lineRule="auto"/>
        <w:ind w:right="425"/>
        <w:jc w:val="center"/>
        <w:rPr>
          <w:rFonts w:ascii="Arial" w:hAnsi="Arial" w:cs="Arial"/>
          <w:b/>
          <w:bCs/>
        </w:rPr>
      </w:pPr>
    </w:p>
    <w:p w14:paraId="5C1D305A" w14:textId="52E42903" w:rsidR="0093665F" w:rsidRPr="00DD50E3" w:rsidRDefault="0093665F" w:rsidP="00CB2B23">
      <w:pPr>
        <w:spacing w:after="0" w:line="240" w:lineRule="auto"/>
        <w:ind w:right="425"/>
        <w:jc w:val="center"/>
        <w:rPr>
          <w:rFonts w:ascii="Arial" w:hAnsi="Arial" w:cs="Arial"/>
          <w:b/>
          <w:bCs/>
        </w:rPr>
      </w:pPr>
      <w:r w:rsidRPr="00DD50E3">
        <w:rPr>
          <w:rFonts w:ascii="Arial" w:hAnsi="Arial" w:cs="Arial"/>
          <w:b/>
          <w:bCs/>
        </w:rPr>
        <w:t xml:space="preserve">El proyecto de comunicación social </w:t>
      </w:r>
      <w:r w:rsidR="00DD50E3" w:rsidRPr="00DD50E3">
        <w:rPr>
          <w:rFonts w:ascii="Arial" w:hAnsi="Arial" w:cs="Arial"/>
          <w:b/>
          <w:bCs/>
        </w:rPr>
        <w:t>12 Meses ponía así</w:t>
      </w:r>
      <w:r w:rsidRPr="00DD50E3">
        <w:rPr>
          <w:rFonts w:ascii="Arial" w:hAnsi="Arial" w:cs="Arial"/>
          <w:b/>
          <w:bCs/>
        </w:rPr>
        <w:t xml:space="preserve"> de nuevo el foco en el bienestar de la infancia, tras anteriores campañas</w:t>
      </w:r>
      <w:r w:rsidR="00996860" w:rsidRPr="00DD50E3">
        <w:rPr>
          <w:rFonts w:ascii="Arial" w:hAnsi="Arial" w:cs="Arial"/>
          <w:b/>
          <w:bCs/>
        </w:rPr>
        <w:t xml:space="preserve"> </w:t>
      </w:r>
      <w:r w:rsidR="008855D3" w:rsidRPr="00DD50E3">
        <w:rPr>
          <w:rFonts w:ascii="Arial" w:hAnsi="Arial" w:cs="Arial"/>
          <w:b/>
          <w:bCs/>
        </w:rPr>
        <w:t xml:space="preserve">adaptadas a este </w:t>
      </w:r>
      <w:proofErr w:type="gramStart"/>
      <w:r w:rsidR="008855D3" w:rsidRPr="00DD50E3">
        <w:rPr>
          <w:rFonts w:ascii="Arial" w:hAnsi="Arial" w:cs="Arial"/>
          <w:b/>
          <w:bCs/>
          <w:i/>
          <w:iCs/>
        </w:rPr>
        <w:t>target</w:t>
      </w:r>
      <w:proofErr w:type="gramEnd"/>
      <w:r w:rsidR="008855D3" w:rsidRPr="00DD50E3">
        <w:rPr>
          <w:rFonts w:ascii="Arial" w:hAnsi="Arial" w:cs="Arial"/>
          <w:b/>
          <w:bCs/>
        </w:rPr>
        <w:t xml:space="preserve"> como </w:t>
      </w:r>
      <w:r w:rsidRPr="00DD50E3">
        <w:rPr>
          <w:rFonts w:ascii="Arial" w:hAnsi="Arial" w:cs="Arial"/>
          <w:b/>
          <w:bCs/>
        </w:rPr>
        <w:t>‘Jugueteamos’</w:t>
      </w:r>
      <w:r w:rsidR="008855D3" w:rsidRPr="00DD50E3">
        <w:rPr>
          <w:rFonts w:ascii="Arial" w:hAnsi="Arial" w:cs="Arial"/>
          <w:b/>
          <w:bCs/>
        </w:rPr>
        <w:t>,</w:t>
      </w:r>
      <w:r w:rsidR="00F17849" w:rsidRPr="00DD50E3">
        <w:rPr>
          <w:rFonts w:ascii="Arial" w:hAnsi="Arial" w:cs="Arial"/>
          <w:b/>
          <w:bCs/>
        </w:rPr>
        <w:t xml:space="preserve"> </w:t>
      </w:r>
      <w:r w:rsidRPr="00DD50E3">
        <w:rPr>
          <w:rFonts w:ascii="Arial" w:hAnsi="Arial" w:cs="Arial"/>
          <w:b/>
          <w:bCs/>
        </w:rPr>
        <w:t>‘Jugar es un asunto muy serio’</w:t>
      </w:r>
      <w:r w:rsidR="008855D3" w:rsidRPr="00DD50E3">
        <w:rPr>
          <w:rFonts w:ascii="Arial" w:hAnsi="Arial" w:cs="Arial"/>
          <w:b/>
          <w:bCs/>
        </w:rPr>
        <w:t xml:space="preserve">, </w:t>
      </w:r>
      <w:r w:rsidR="00F17849" w:rsidRPr="00DD50E3">
        <w:rPr>
          <w:rFonts w:ascii="Arial" w:hAnsi="Arial" w:cs="Arial"/>
          <w:b/>
          <w:bCs/>
        </w:rPr>
        <w:t>‘Comparte y Recicla’</w:t>
      </w:r>
      <w:r w:rsidR="008855D3" w:rsidRPr="00DD50E3">
        <w:rPr>
          <w:rFonts w:ascii="Arial" w:hAnsi="Arial" w:cs="Arial"/>
          <w:b/>
          <w:bCs/>
        </w:rPr>
        <w:t>,</w:t>
      </w:r>
      <w:r w:rsidR="00996860" w:rsidRPr="00DD50E3">
        <w:rPr>
          <w:rFonts w:ascii="Arial" w:hAnsi="Arial" w:cs="Arial"/>
          <w:b/>
          <w:bCs/>
        </w:rPr>
        <w:t xml:space="preserve"> </w:t>
      </w:r>
      <w:r w:rsidRPr="00DD50E3">
        <w:rPr>
          <w:rFonts w:ascii="Arial" w:hAnsi="Arial" w:cs="Arial"/>
          <w:b/>
          <w:bCs/>
        </w:rPr>
        <w:t>‘Se buscan valientes’</w:t>
      </w:r>
      <w:r w:rsidR="008855D3" w:rsidRPr="00DD50E3">
        <w:rPr>
          <w:rFonts w:ascii="Arial" w:hAnsi="Arial" w:cs="Arial"/>
          <w:b/>
          <w:bCs/>
        </w:rPr>
        <w:t>,</w:t>
      </w:r>
      <w:r w:rsidR="00996860" w:rsidRPr="00DD50E3">
        <w:rPr>
          <w:rFonts w:ascii="Arial" w:hAnsi="Arial" w:cs="Arial"/>
          <w:b/>
          <w:bCs/>
        </w:rPr>
        <w:t xml:space="preserve"> ‘La tribu del corazón’ o</w:t>
      </w:r>
      <w:r w:rsidR="00AE121B" w:rsidRPr="00DD50E3">
        <w:rPr>
          <w:rFonts w:ascii="Arial" w:hAnsi="Arial" w:cs="Arial"/>
          <w:b/>
          <w:bCs/>
        </w:rPr>
        <w:t xml:space="preserve"> </w:t>
      </w:r>
      <w:r w:rsidR="00996860" w:rsidRPr="00DD50E3">
        <w:rPr>
          <w:rFonts w:ascii="Arial" w:hAnsi="Arial" w:cs="Arial"/>
          <w:b/>
          <w:bCs/>
        </w:rPr>
        <w:t>‘Unidos por la dislexia’</w:t>
      </w:r>
      <w:r w:rsidR="00F17849" w:rsidRPr="00DD50E3">
        <w:rPr>
          <w:rFonts w:ascii="Arial" w:hAnsi="Arial" w:cs="Arial"/>
          <w:b/>
          <w:bCs/>
        </w:rPr>
        <w:t>.</w:t>
      </w:r>
    </w:p>
    <w:p w14:paraId="5DB18EBB" w14:textId="77777777" w:rsidR="00017961" w:rsidRDefault="00017961" w:rsidP="00017961">
      <w:pPr>
        <w:spacing w:after="0" w:line="240" w:lineRule="auto"/>
        <w:ind w:right="425"/>
        <w:rPr>
          <w:rFonts w:ascii="Arial" w:hAnsi="Arial" w:cs="Arial"/>
          <w:sz w:val="24"/>
          <w:szCs w:val="24"/>
        </w:rPr>
      </w:pPr>
    </w:p>
    <w:p w14:paraId="7933AD0E" w14:textId="77777777" w:rsidR="003767D8" w:rsidRDefault="003767D8" w:rsidP="00F1784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14:paraId="4EDD2C69" w14:textId="62A751C0" w:rsidR="009B2A11" w:rsidRPr="00CB2B23" w:rsidRDefault="00C910E7" w:rsidP="008855D3">
      <w:pPr>
        <w:spacing w:after="0" w:line="240" w:lineRule="auto"/>
        <w:ind w:right="425"/>
        <w:jc w:val="both"/>
        <w:rPr>
          <w:rFonts w:ascii="Arial" w:hAnsi="Arial" w:cs="Arial"/>
        </w:rPr>
      </w:pPr>
      <w:r w:rsidRPr="00CB2B23">
        <w:rPr>
          <w:rFonts w:ascii="Arial" w:hAnsi="Arial" w:cs="Arial"/>
        </w:rPr>
        <w:t xml:space="preserve">El 26 de abril de </w:t>
      </w:r>
      <w:r w:rsidR="00845E7A" w:rsidRPr="00CB2B23">
        <w:rPr>
          <w:rFonts w:ascii="Arial" w:hAnsi="Arial" w:cs="Arial"/>
        </w:rPr>
        <w:t>este año se conmemor</w:t>
      </w:r>
      <w:r w:rsidR="009B2A11" w:rsidRPr="00CB2B23">
        <w:rPr>
          <w:rFonts w:ascii="Arial" w:hAnsi="Arial" w:cs="Arial"/>
        </w:rPr>
        <w:t>ó</w:t>
      </w:r>
      <w:r w:rsidR="00845E7A" w:rsidRPr="00CB2B23">
        <w:rPr>
          <w:rFonts w:ascii="Arial" w:hAnsi="Arial" w:cs="Arial"/>
        </w:rPr>
        <w:t xml:space="preserve"> el aniversario del primer día en que </w:t>
      </w:r>
      <w:proofErr w:type="gramStart"/>
      <w:r w:rsidR="00CB2B23">
        <w:rPr>
          <w:rFonts w:ascii="Arial" w:hAnsi="Arial" w:cs="Arial"/>
        </w:rPr>
        <w:t xml:space="preserve">los </w:t>
      </w:r>
      <w:r w:rsidR="00845E7A" w:rsidRPr="00CB2B23">
        <w:rPr>
          <w:rFonts w:ascii="Arial" w:hAnsi="Arial" w:cs="Arial"/>
        </w:rPr>
        <w:t>niños</w:t>
      </w:r>
      <w:r w:rsidR="00B44A47" w:rsidRPr="00CB2B23">
        <w:rPr>
          <w:rFonts w:ascii="Arial" w:hAnsi="Arial" w:cs="Arial"/>
        </w:rPr>
        <w:t xml:space="preserve"> </w:t>
      </w:r>
      <w:r w:rsidR="00845E7A" w:rsidRPr="00CB2B23">
        <w:rPr>
          <w:rFonts w:ascii="Arial" w:hAnsi="Arial" w:cs="Arial"/>
        </w:rPr>
        <w:t>y</w:t>
      </w:r>
      <w:r w:rsidR="00B44A47" w:rsidRPr="00CB2B23">
        <w:rPr>
          <w:rFonts w:ascii="Arial" w:hAnsi="Arial" w:cs="Arial"/>
        </w:rPr>
        <w:t xml:space="preserve"> </w:t>
      </w:r>
      <w:r w:rsidR="00CB2B23">
        <w:rPr>
          <w:rFonts w:ascii="Arial" w:hAnsi="Arial" w:cs="Arial"/>
        </w:rPr>
        <w:t xml:space="preserve">las </w:t>
      </w:r>
      <w:r w:rsidR="00845E7A" w:rsidRPr="00CB2B23">
        <w:rPr>
          <w:rFonts w:ascii="Arial" w:hAnsi="Arial" w:cs="Arial"/>
        </w:rPr>
        <w:t>niñas</w:t>
      </w:r>
      <w:proofErr w:type="gramEnd"/>
      <w:r w:rsidR="00845E7A" w:rsidRPr="00CB2B23">
        <w:rPr>
          <w:rFonts w:ascii="Arial" w:hAnsi="Arial" w:cs="Arial"/>
        </w:rPr>
        <w:t xml:space="preserve"> pudieron volver a salir a la calle en nuestro país tras 42 días de confinamiento por el coronavirus. Una efeméride que </w:t>
      </w:r>
      <w:r w:rsidR="009B2A11" w:rsidRPr="00CB2B23">
        <w:rPr>
          <w:rFonts w:ascii="Arial" w:hAnsi="Arial" w:cs="Arial"/>
        </w:rPr>
        <w:t>supuso</w:t>
      </w:r>
      <w:r w:rsidR="00845E7A" w:rsidRPr="00CB2B23">
        <w:rPr>
          <w:rFonts w:ascii="Arial" w:hAnsi="Arial" w:cs="Arial"/>
        </w:rPr>
        <w:t xml:space="preserve"> la creación de</w:t>
      </w:r>
      <w:r w:rsidR="00AE260E" w:rsidRPr="00CB2B23">
        <w:rPr>
          <w:rFonts w:ascii="Arial" w:hAnsi="Arial" w:cs="Arial"/>
        </w:rPr>
        <w:t xml:space="preserve"> un</w:t>
      </w:r>
      <w:r w:rsidR="00845E7A" w:rsidRPr="00CB2B23">
        <w:rPr>
          <w:rFonts w:ascii="Arial" w:hAnsi="Arial" w:cs="Arial"/>
        </w:rPr>
        <w:t xml:space="preserve"> Manifiesto </w:t>
      </w:r>
      <w:r w:rsidR="00AE260E" w:rsidRPr="00CB2B23">
        <w:rPr>
          <w:rFonts w:ascii="Arial" w:hAnsi="Arial" w:cs="Arial"/>
        </w:rPr>
        <w:t>que solicita</w:t>
      </w:r>
      <w:r w:rsidR="009B2A11" w:rsidRPr="00CB2B23">
        <w:rPr>
          <w:rFonts w:ascii="Arial" w:hAnsi="Arial" w:cs="Arial"/>
        </w:rPr>
        <w:t>ba</w:t>
      </w:r>
      <w:r w:rsidR="00845E7A" w:rsidRPr="00CB2B23">
        <w:rPr>
          <w:rFonts w:ascii="Arial" w:hAnsi="Arial" w:cs="Arial"/>
        </w:rPr>
        <w:t xml:space="preserve"> la conmemoración anual del Día del Niño</w:t>
      </w:r>
      <w:r w:rsidR="00AE260E" w:rsidRPr="00CB2B23">
        <w:rPr>
          <w:rFonts w:ascii="Arial" w:hAnsi="Arial" w:cs="Arial"/>
        </w:rPr>
        <w:t xml:space="preserve"> en esa fecha</w:t>
      </w:r>
      <w:r w:rsidR="00845E7A" w:rsidRPr="00CB2B23">
        <w:rPr>
          <w:rFonts w:ascii="Arial" w:hAnsi="Arial" w:cs="Arial"/>
        </w:rPr>
        <w:t xml:space="preserve"> y al que Mediaset España se </w:t>
      </w:r>
      <w:r w:rsidR="009B2A11" w:rsidRPr="00CB2B23">
        <w:rPr>
          <w:rFonts w:ascii="Arial" w:hAnsi="Arial" w:cs="Arial"/>
        </w:rPr>
        <w:t>adhirió</w:t>
      </w:r>
      <w:r w:rsidR="00AE260E" w:rsidRPr="00CB2B23">
        <w:rPr>
          <w:rFonts w:ascii="Arial" w:hAnsi="Arial" w:cs="Arial"/>
        </w:rPr>
        <w:t xml:space="preserve"> </w:t>
      </w:r>
      <w:r w:rsidR="009B2A11" w:rsidRPr="00CB2B23">
        <w:rPr>
          <w:rFonts w:ascii="Arial" w:hAnsi="Arial" w:cs="Arial"/>
        </w:rPr>
        <w:t>con el la</w:t>
      </w:r>
      <w:r w:rsidR="00845E7A" w:rsidRPr="00CB2B23">
        <w:rPr>
          <w:rFonts w:ascii="Arial" w:hAnsi="Arial" w:cs="Arial"/>
        </w:rPr>
        <w:t xml:space="preserve">nzamiento de una </w:t>
      </w:r>
      <w:r w:rsidR="00845E7A" w:rsidRPr="00CB2B23">
        <w:rPr>
          <w:rFonts w:ascii="Arial" w:hAnsi="Arial" w:cs="Arial"/>
          <w:b/>
          <w:bCs/>
        </w:rPr>
        <w:t>campaña de 12 Meses</w:t>
      </w:r>
      <w:r w:rsidR="009B2A11" w:rsidRPr="00CB2B23">
        <w:rPr>
          <w:rFonts w:ascii="Arial" w:hAnsi="Arial" w:cs="Arial"/>
          <w:b/>
          <w:bCs/>
        </w:rPr>
        <w:t xml:space="preserve"> que ha sido galardonada con el Premio Chupete en la categoría de Cine y Televisión.</w:t>
      </w:r>
      <w:r w:rsidR="008855D3" w:rsidRPr="00CB2B23">
        <w:rPr>
          <w:rFonts w:ascii="Arial" w:hAnsi="Arial" w:cs="Arial"/>
        </w:rPr>
        <w:t xml:space="preserve"> </w:t>
      </w:r>
    </w:p>
    <w:p w14:paraId="64E0B8F7" w14:textId="1C24B952" w:rsidR="00B44A47" w:rsidRPr="00CB2B23" w:rsidRDefault="00B44A47" w:rsidP="008855D3">
      <w:pPr>
        <w:spacing w:after="0" w:line="240" w:lineRule="auto"/>
        <w:ind w:right="425"/>
        <w:jc w:val="both"/>
        <w:rPr>
          <w:rFonts w:ascii="Arial" w:hAnsi="Arial" w:cs="Arial"/>
        </w:rPr>
      </w:pPr>
    </w:p>
    <w:p w14:paraId="3EA21905" w14:textId="3D3A908D" w:rsidR="009B2A11" w:rsidRPr="00CB2B23" w:rsidRDefault="00B44A47" w:rsidP="00B44A47">
      <w:pPr>
        <w:spacing w:after="0" w:line="240" w:lineRule="auto"/>
        <w:ind w:right="425"/>
        <w:jc w:val="both"/>
        <w:rPr>
          <w:rFonts w:ascii="Arial" w:hAnsi="Arial" w:cs="Arial"/>
        </w:rPr>
      </w:pPr>
      <w:r w:rsidRPr="00CB2B23">
        <w:rPr>
          <w:rFonts w:ascii="Arial" w:hAnsi="Arial" w:cs="Arial"/>
        </w:rPr>
        <w:t>E</w:t>
      </w:r>
      <w:r w:rsidR="00CB2B23">
        <w:rPr>
          <w:rFonts w:ascii="Arial" w:hAnsi="Arial" w:cs="Arial"/>
        </w:rPr>
        <w:t>l</w:t>
      </w:r>
      <w:r w:rsidRPr="00CB2B23">
        <w:rPr>
          <w:rFonts w:ascii="Arial" w:hAnsi="Arial" w:cs="Arial"/>
        </w:rPr>
        <w:t xml:space="preserve"> Festival El Chupete, institución independiente promovida por profesionales de la comunicación y la educación, es tras 15 años de andadura, el foro internacional de referencia de la publicidad infantil. A través de sus galardones, reconoce el esfuerzo a las mejores campañas por su creatividad, valores y servicios para </w:t>
      </w:r>
      <w:proofErr w:type="gramStart"/>
      <w:r w:rsidR="00CB2B23">
        <w:rPr>
          <w:rFonts w:ascii="Arial" w:hAnsi="Arial" w:cs="Arial"/>
        </w:rPr>
        <w:t xml:space="preserve">los </w:t>
      </w:r>
      <w:r w:rsidRPr="00CB2B23">
        <w:rPr>
          <w:rFonts w:ascii="Arial" w:hAnsi="Arial" w:cs="Arial"/>
        </w:rPr>
        <w:t>niños y niñas</w:t>
      </w:r>
      <w:proofErr w:type="gramEnd"/>
      <w:r w:rsidRPr="00CB2B23">
        <w:rPr>
          <w:rFonts w:ascii="Arial" w:hAnsi="Arial" w:cs="Arial"/>
        </w:rPr>
        <w:t xml:space="preserve"> de hasta 17 años.</w:t>
      </w:r>
    </w:p>
    <w:p w14:paraId="0B2296C2" w14:textId="77777777" w:rsidR="00B44A47" w:rsidRPr="00CB2B23" w:rsidRDefault="00B44A47" w:rsidP="00B44A47">
      <w:pPr>
        <w:spacing w:after="0" w:line="240" w:lineRule="auto"/>
        <w:ind w:right="425"/>
        <w:jc w:val="both"/>
        <w:rPr>
          <w:rFonts w:ascii="Arial" w:hAnsi="Arial" w:cs="Arial"/>
        </w:rPr>
      </w:pPr>
    </w:p>
    <w:p w14:paraId="4A6BD77D" w14:textId="35ADC390" w:rsidR="00845E7A" w:rsidRPr="00CB2B23" w:rsidRDefault="00845E7A" w:rsidP="00F17849">
      <w:pPr>
        <w:spacing w:after="0" w:line="240" w:lineRule="auto"/>
        <w:ind w:right="425"/>
        <w:jc w:val="both"/>
        <w:rPr>
          <w:rFonts w:ascii="Arial" w:hAnsi="Arial" w:cs="Arial"/>
        </w:rPr>
      </w:pPr>
      <w:r w:rsidRPr="00CB2B23">
        <w:rPr>
          <w:rFonts w:ascii="Arial" w:hAnsi="Arial" w:cs="Arial"/>
        </w:rPr>
        <w:t xml:space="preserve">Desde el 1 de abril y hasta el día 26, todos </w:t>
      </w:r>
      <w:r w:rsidR="009B2A11" w:rsidRPr="00CB2B23">
        <w:rPr>
          <w:rFonts w:ascii="Arial" w:hAnsi="Arial" w:cs="Arial"/>
        </w:rPr>
        <w:t>los</w:t>
      </w:r>
      <w:r w:rsidRPr="00CB2B23">
        <w:rPr>
          <w:rFonts w:ascii="Arial" w:hAnsi="Arial" w:cs="Arial"/>
        </w:rPr>
        <w:t xml:space="preserve"> canales</w:t>
      </w:r>
      <w:r w:rsidR="009B2A11" w:rsidRPr="00CB2B23">
        <w:rPr>
          <w:rFonts w:ascii="Arial" w:hAnsi="Arial" w:cs="Arial"/>
        </w:rPr>
        <w:t xml:space="preserve"> del grupo</w:t>
      </w:r>
      <w:r w:rsidRPr="00CB2B23">
        <w:rPr>
          <w:rFonts w:ascii="Arial" w:hAnsi="Arial" w:cs="Arial"/>
        </w:rPr>
        <w:t xml:space="preserve"> emiti</w:t>
      </w:r>
      <w:r w:rsidR="009B2A11" w:rsidRPr="00CB2B23">
        <w:rPr>
          <w:rFonts w:ascii="Arial" w:hAnsi="Arial" w:cs="Arial"/>
        </w:rPr>
        <w:t>eron</w:t>
      </w:r>
      <w:r w:rsidRPr="00CB2B23">
        <w:rPr>
          <w:rFonts w:ascii="Arial" w:hAnsi="Arial" w:cs="Arial"/>
        </w:rPr>
        <w:t xml:space="preserve"> </w:t>
      </w:r>
      <w:r w:rsidR="009B2A11" w:rsidRPr="00CB2B23">
        <w:rPr>
          <w:rFonts w:ascii="Arial" w:hAnsi="Arial" w:cs="Arial"/>
        </w:rPr>
        <w:t>el</w:t>
      </w:r>
      <w:r w:rsidRPr="00CB2B23">
        <w:rPr>
          <w:rFonts w:ascii="Arial" w:hAnsi="Arial" w:cs="Arial"/>
        </w:rPr>
        <w:t xml:space="preserve"> </w:t>
      </w:r>
      <w:r w:rsidRPr="00CB2B23">
        <w:rPr>
          <w:rFonts w:ascii="Arial" w:hAnsi="Arial" w:cs="Arial"/>
          <w:i/>
          <w:iCs/>
        </w:rPr>
        <w:t>spot</w:t>
      </w:r>
      <w:r w:rsidRPr="00CB2B23">
        <w:rPr>
          <w:rFonts w:ascii="Arial" w:hAnsi="Arial" w:cs="Arial"/>
        </w:rPr>
        <w:t xml:space="preserve"> </w:t>
      </w:r>
      <w:r w:rsidR="00AE260E" w:rsidRPr="00CB2B23">
        <w:rPr>
          <w:rFonts w:ascii="Arial" w:hAnsi="Arial" w:cs="Arial"/>
        </w:rPr>
        <w:t xml:space="preserve">creado por 12 Meses en colaboración con la Fundación Crecer Jugando </w:t>
      </w:r>
      <w:r w:rsidRPr="00CB2B23">
        <w:rPr>
          <w:rFonts w:ascii="Arial" w:hAnsi="Arial" w:cs="Arial"/>
        </w:rPr>
        <w:t>qu</w:t>
      </w:r>
      <w:r w:rsidR="009B2A11" w:rsidRPr="00CB2B23">
        <w:rPr>
          <w:rFonts w:ascii="Arial" w:hAnsi="Arial" w:cs="Arial"/>
        </w:rPr>
        <w:t>e rendía</w:t>
      </w:r>
      <w:r w:rsidRPr="00CB2B23">
        <w:rPr>
          <w:rFonts w:ascii="Arial" w:hAnsi="Arial" w:cs="Arial"/>
        </w:rPr>
        <w:t xml:space="preserve"> homenaje al comportamiento ejemplar de los más pequeños durante todo el confinamiento</w:t>
      </w:r>
      <w:r w:rsidR="003D0551" w:rsidRPr="00CB2B23">
        <w:rPr>
          <w:rFonts w:ascii="Arial" w:hAnsi="Arial" w:cs="Arial"/>
        </w:rPr>
        <w:t xml:space="preserve">. </w:t>
      </w:r>
      <w:r w:rsidR="009B2A11" w:rsidRPr="00CB2B23">
        <w:rPr>
          <w:rFonts w:ascii="Arial" w:hAnsi="Arial" w:cs="Arial"/>
        </w:rPr>
        <w:t>En la pieza, c</w:t>
      </w:r>
      <w:r w:rsidR="003D0551" w:rsidRPr="00CB2B23">
        <w:rPr>
          <w:rFonts w:ascii="Arial" w:hAnsi="Arial" w:cs="Arial"/>
        </w:rPr>
        <w:t xml:space="preserve">on imágenes de niños </w:t>
      </w:r>
      <w:r w:rsidR="00AE260E" w:rsidRPr="00CB2B23">
        <w:rPr>
          <w:rFonts w:ascii="Arial" w:hAnsi="Arial" w:cs="Arial"/>
        </w:rPr>
        <w:t xml:space="preserve">jugando en casa y posteriormente </w:t>
      </w:r>
      <w:r w:rsidR="003D0551" w:rsidRPr="00CB2B23">
        <w:rPr>
          <w:rFonts w:ascii="Arial" w:hAnsi="Arial" w:cs="Arial"/>
        </w:rPr>
        <w:t xml:space="preserve">en la calle y un grafismo alegre y positivo, una voz en </w:t>
      </w:r>
      <w:r w:rsidR="003D0551" w:rsidRPr="00CB2B23">
        <w:rPr>
          <w:rFonts w:ascii="Arial" w:hAnsi="Arial" w:cs="Arial"/>
          <w:i/>
          <w:iCs/>
        </w:rPr>
        <w:t>off</w:t>
      </w:r>
      <w:r w:rsidR="003D0551" w:rsidRPr="00CB2B23">
        <w:rPr>
          <w:rFonts w:ascii="Arial" w:hAnsi="Arial" w:cs="Arial"/>
        </w:rPr>
        <w:t xml:space="preserve"> infantil explica</w:t>
      </w:r>
      <w:r w:rsidR="009B2A11" w:rsidRPr="00CB2B23">
        <w:rPr>
          <w:rFonts w:ascii="Arial" w:hAnsi="Arial" w:cs="Arial"/>
        </w:rPr>
        <w:t>ba</w:t>
      </w:r>
      <w:r w:rsidR="003D0551" w:rsidRPr="00CB2B23">
        <w:rPr>
          <w:rFonts w:ascii="Arial" w:hAnsi="Arial" w:cs="Arial"/>
        </w:rPr>
        <w:t>:</w:t>
      </w:r>
    </w:p>
    <w:p w14:paraId="52136407" w14:textId="4CF14B51" w:rsidR="003D0551" w:rsidRPr="00CB2B23" w:rsidRDefault="003D0551" w:rsidP="00F17849">
      <w:pPr>
        <w:spacing w:after="0" w:line="240" w:lineRule="auto"/>
        <w:ind w:right="425"/>
        <w:jc w:val="both"/>
        <w:rPr>
          <w:rFonts w:ascii="Arial" w:hAnsi="Arial" w:cs="Arial"/>
        </w:rPr>
      </w:pPr>
    </w:p>
    <w:p w14:paraId="5C053091" w14:textId="2BBD8A5C" w:rsidR="003D0551" w:rsidRPr="00CB2B23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</w:rPr>
      </w:pPr>
      <w:r w:rsidRPr="00CB2B23">
        <w:rPr>
          <w:rFonts w:ascii="Arial" w:hAnsi="Arial" w:cs="Arial"/>
          <w:b/>
          <w:bCs/>
          <w:i/>
          <w:iCs/>
        </w:rPr>
        <w:t>Después de muchos meses confinados</w:t>
      </w:r>
    </w:p>
    <w:p w14:paraId="7E4A80B0" w14:textId="17C786A2" w:rsidR="003D0551" w:rsidRPr="00CB2B23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</w:rPr>
      </w:pPr>
      <w:r w:rsidRPr="00CB2B23">
        <w:rPr>
          <w:rFonts w:ascii="Arial" w:hAnsi="Arial" w:cs="Arial"/>
          <w:b/>
          <w:bCs/>
          <w:i/>
          <w:iCs/>
        </w:rPr>
        <w:t>jugando a juegos jamás imaginados</w:t>
      </w:r>
    </w:p>
    <w:p w14:paraId="7B08C687" w14:textId="22030B89" w:rsidR="003D0551" w:rsidRPr="00CB2B23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</w:rPr>
      </w:pPr>
      <w:r w:rsidRPr="00CB2B23">
        <w:rPr>
          <w:rFonts w:ascii="Arial" w:hAnsi="Arial" w:cs="Arial"/>
          <w:b/>
          <w:bCs/>
          <w:i/>
          <w:iCs/>
        </w:rPr>
        <w:t>por fin un día pudimos volver a salir</w:t>
      </w:r>
    </w:p>
    <w:p w14:paraId="30E29FBE" w14:textId="69DE4748" w:rsidR="003D0551" w:rsidRPr="00CB2B23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</w:rPr>
      </w:pPr>
      <w:r w:rsidRPr="00CB2B23">
        <w:rPr>
          <w:rFonts w:ascii="Arial" w:hAnsi="Arial" w:cs="Arial"/>
          <w:b/>
          <w:bCs/>
          <w:i/>
          <w:iCs/>
        </w:rPr>
        <w:t>y al aire libre, nuestra imaginación pudo volar al fin.</w:t>
      </w:r>
    </w:p>
    <w:p w14:paraId="5FE3360B" w14:textId="1AB51B3C" w:rsidR="003D0551" w:rsidRPr="00CB2B23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</w:rPr>
      </w:pPr>
      <w:r w:rsidRPr="00CB2B23">
        <w:rPr>
          <w:rFonts w:ascii="Arial" w:hAnsi="Arial" w:cs="Arial"/>
          <w:b/>
          <w:bCs/>
          <w:i/>
          <w:iCs/>
        </w:rPr>
        <w:t>Un pequeño paso para los niños, un gran paso para la humanidad.</w:t>
      </w:r>
    </w:p>
    <w:p w14:paraId="4E79ECA0" w14:textId="317D28EF" w:rsidR="003D0551" w:rsidRPr="00CB2B23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</w:rPr>
      </w:pPr>
      <w:r w:rsidRPr="00CB2B23">
        <w:rPr>
          <w:rFonts w:ascii="Arial" w:hAnsi="Arial" w:cs="Arial"/>
          <w:b/>
          <w:bCs/>
          <w:i/>
          <w:iCs/>
        </w:rPr>
        <w:t>Todo puede pasar.</w:t>
      </w:r>
    </w:p>
    <w:p w14:paraId="29982E78" w14:textId="1950987E" w:rsidR="003D0551" w:rsidRPr="00CB2B23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</w:rPr>
      </w:pPr>
      <w:r w:rsidRPr="00CB2B23">
        <w:rPr>
          <w:rFonts w:ascii="Arial" w:hAnsi="Arial" w:cs="Arial"/>
          <w:b/>
          <w:bCs/>
          <w:i/>
          <w:iCs/>
        </w:rPr>
        <w:t>Lo más importante es que no dejemos de jugar.</w:t>
      </w:r>
    </w:p>
    <w:p w14:paraId="43F6D5CB" w14:textId="66342DFF" w:rsidR="003D0551" w:rsidRPr="00CB2B23" w:rsidRDefault="003D0551" w:rsidP="003D0551">
      <w:pPr>
        <w:spacing w:after="0" w:line="240" w:lineRule="auto"/>
        <w:ind w:right="425"/>
        <w:jc w:val="center"/>
        <w:rPr>
          <w:rFonts w:ascii="Arial" w:hAnsi="Arial" w:cs="Arial"/>
          <w:b/>
          <w:bCs/>
          <w:i/>
          <w:iCs/>
        </w:rPr>
      </w:pPr>
      <w:r w:rsidRPr="00CB2B23">
        <w:rPr>
          <w:rFonts w:ascii="Arial" w:hAnsi="Arial" w:cs="Arial"/>
          <w:b/>
          <w:bCs/>
          <w:i/>
          <w:iCs/>
        </w:rPr>
        <w:lastRenderedPageBreak/>
        <w:t xml:space="preserve">26 de abril, Día del Niño. 12 </w:t>
      </w:r>
      <w:proofErr w:type="gramStart"/>
      <w:r w:rsidRPr="00CB2B23">
        <w:rPr>
          <w:rFonts w:ascii="Arial" w:hAnsi="Arial" w:cs="Arial"/>
          <w:b/>
          <w:bCs/>
          <w:i/>
          <w:iCs/>
        </w:rPr>
        <w:t>Meses</w:t>
      </w:r>
      <w:proofErr w:type="gramEnd"/>
      <w:r w:rsidRPr="00CB2B23">
        <w:rPr>
          <w:rFonts w:ascii="Arial" w:hAnsi="Arial" w:cs="Arial"/>
          <w:b/>
          <w:bCs/>
          <w:i/>
          <w:iCs/>
        </w:rPr>
        <w:t>. Mediaset España</w:t>
      </w:r>
    </w:p>
    <w:p w14:paraId="31C5F162" w14:textId="4C5256B8" w:rsidR="0094090B" w:rsidRDefault="0094090B" w:rsidP="00F17849">
      <w:pPr>
        <w:spacing w:after="0" w:line="240" w:lineRule="auto"/>
        <w:ind w:right="425"/>
        <w:jc w:val="both"/>
        <w:rPr>
          <w:rFonts w:ascii="Arial" w:eastAsia="Times New Roman" w:hAnsi="Arial" w:cs="Arial"/>
          <w:lang w:val="es-ES_tradnl" w:eastAsia="es-ES"/>
        </w:rPr>
      </w:pPr>
    </w:p>
    <w:p w14:paraId="0DD5B746" w14:textId="71ED30FA" w:rsidR="00126570" w:rsidRDefault="00126570" w:rsidP="00F17849">
      <w:pPr>
        <w:spacing w:after="0" w:line="240" w:lineRule="auto"/>
        <w:ind w:right="425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La </w:t>
      </w:r>
      <w:r w:rsidRPr="00126570">
        <w:rPr>
          <w:rFonts w:ascii="Arial" w:eastAsia="Times New Roman" w:hAnsi="Arial" w:cs="Arial"/>
          <w:b/>
          <w:bCs/>
          <w:lang w:val="es-ES_tradnl" w:eastAsia="es-ES"/>
        </w:rPr>
        <w:t>emisión del spot, que en el conjunto de canales impactó a cerca de 30 millones de espectadores en televisión</w:t>
      </w:r>
      <w:r>
        <w:rPr>
          <w:rFonts w:ascii="Arial" w:eastAsia="Times New Roman" w:hAnsi="Arial" w:cs="Arial"/>
          <w:lang w:val="es-ES_tradnl" w:eastAsia="es-ES"/>
        </w:rPr>
        <w:t>, se completó con una serie de acciones editoriales en programas e informativos de Telecinco y Cuatro, con menciones y prescripciones de campaña que alcanzaron los 6,2 millones de espectadores y con diversas acciones en redes sociales que completaron el mensaje.</w:t>
      </w:r>
    </w:p>
    <w:p w14:paraId="525E668F" w14:textId="77777777" w:rsidR="00126570" w:rsidRPr="00CB2B23" w:rsidRDefault="00126570" w:rsidP="00F17849">
      <w:pPr>
        <w:spacing w:after="0" w:line="240" w:lineRule="auto"/>
        <w:ind w:right="425"/>
        <w:jc w:val="both"/>
        <w:rPr>
          <w:rFonts w:ascii="Arial" w:eastAsia="Times New Roman" w:hAnsi="Arial" w:cs="Arial"/>
          <w:lang w:val="es-ES_tradnl" w:eastAsia="es-ES"/>
        </w:rPr>
      </w:pPr>
    </w:p>
    <w:p w14:paraId="307A7D96" w14:textId="7D417296" w:rsidR="004159C6" w:rsidRPr="00CB2B23" w:rsidRDefault="004159C6" w:rsidP="004159C6">
      <w:pPr>
        <w:spacing w:after="0" w:line="240" w:lineRule="auto"/>
        <w:ind w:right="425"/>
        <w:jc w:val="both"/>
        <w:rPr>
          <w:rFonts w:ascii="Arial" w:hAnsi="Arial" w:cs="Arial"/>
        </w:rPr>
      </w:pPr>
      <w:r w:rsidRPr="00CB2B23">
        <w:rPr>
          <w:rFonts w:ascii="Arial" w:hAnsi="Arial" w:cs="Arial"/>
        </w:rPr>
        <w:t xml:space="preserve">El proyecto de comunicación social de Mediaset España </w:t>
      </w:r>
      <w:r w:rsidR="009B2A11" w:rsidRPr="00CB2B23">
        <w:rPr>
          <w:rFonts w:ascii="Arial" w:hAnsi="Arial" w:cs="Arial"/>
        </w:rPr>
        <w:t>ponía</w:t>
      </w:r>
      <w:r w:rsidRPr="00CB2B23">
        <w:rPr>
          <w:rFonts w:ascii="Arial" w:hAnsi="Arial" w:cs="Arial"/>
        </w:rPr>
        <w:t xml:space="preserve"> así de nuevo el foco en el bienestar y los derechos de la infancia, entre ellos el derecho a jugar, tras anteriores campañas dedicadas a los más pequeños, como las desarrolladas en 2020 y 2019 en pro del juego tradicional con ‘</w:t>
      </w:r>
      <w:r w:rsidRPr="00CB2B23">
        <w:rPr>
          <w:rFonts w:ascii="Arial" w:hAnsi="Arial" w:cs="Arial"/>
          <w:b/>
          <w:bCs/>
        </w:rPr>
        <w:t>Jugueteamos’</w:t>
      </w:r>
      <w:r w:rsidRPr="00CB2B23">
        <w:rPr>
          <w:rFonts w:ascii="Arial" w:hAnsi="Arial" w:cs="Arial"/>
        </w:rPr>
        <w:t xml:space="preserve"> y ‘</w:t>
      </w:r>
      <w:r w:rsidRPr="00CB2B23">
        <w:rPr>
          <w:rFonts w:ascii="Arial" w:hAnsi="Arial" w:cs="Arial"/>
          <w:b/>
          <w:bCs/>
        </w:rPr>
        <w:t>Jugar es un asunto muy serio</w:t>
      </w:r>
      <w:r w:rsidRPr="00CB2B23">
        <w:rPr>
          <w:rFonts w:ascii="Arial" w:hAnsi="Arial" w:cs="Arial"/>
        </w:rPr>
        <w:t>’ o la campaña llevada a cabo el año pasado para el reciclaje y la donación de juguetes en ‘</w:t>
      </w:r>
      <w:r w:rsidRPr="00CB2B23">
        <w:rPr>
          <w:rFonts w:ascii="Arial" w:hAnsi="Arial" w:cs="Arial"/>
          <w:b/>
          <w:bCs/>
        </w:rPr>
        <w:t>Comparte y Recicla’</w:t>
      </w:r>
      <w:r w:rsidRPr="00CB2B23">
        <w:rPr>
          <w:rFonts w:ascii="Arial" w:hAnsi="Arial" w:cs="Arial"/>
        </w:rPr>
        <w:t xml:space="preserve">, que se saldó con </w:t>
      </w:r>
      <w:r w:rsidR="00882381" w:rsidRPr="00CB2B23">
        <w:rPr>
          <w:rFonts w:ascii="Arial" w:hAnsi="Arial" w:cs="Arial"/>
        </w:rPr>
        <w:t>más de 220 toneladas de juguetes repartidos</w:t>
      </w:r>
      <w:r w:rsidR="00931B7F" w:rsidRPr="00CB2B23">
        <w:rPr>
          <w:rFonts w:ascii="Arial" w:hAnsi="Arial" w:cs="Arial"/>
        </w:rPr>
        <w:t xml:space="preserve"> la pasada </w:t>
      </w:r>
      <w:r w:rsidR="008855D3" w:rsidRPr="00CB2B23">
        <w:rPr>
          <w:rFonts w:ascii="Arial" w:hAnsi="Arial" w:cs="Arial"/>
        </w:rPr>
        <w:t>N</w:t>
      </w:r>
      <w:r w:rsidR="00931B7F" w:rsidRPr="00CB2B23">
        <w:rPr>
          <w:rFonts w:ascii="Arial" w:hAnsi="Arial" w:cs="Arial"/>
        </w:rPr>
        <w:t>avidad</w:t>
      </w:r>
      <w:r w:rsidR="00882381" w:rsidRPr="00CB2B23">
        <w:rPr>
          <w:rFonts w:ascii="Arial" w:hAnsi="Arial" w:cs="Arial"/>
        </w:rPr>
        <w:t xml:space="preserve"> entre niños en riesgo de exclusión social</w:t>
      </w:r>
      <w:r w:rsidR="00931B7F" w:rsidRPr="00CB2B23">
        <w:rPr>
          <w:rFonts w:ascii="Arial" w:hAnsi="Arial" w:cs="Arial"/>
        </w:rPr>
        <w:t>.</w:t>
      </w:r>
      <w:r w:rsidRPr="00CB2B23">
        <w:rPr>
          <w:rFonts w:ascii="Arial" w:hAnsi="Arial" w:cs="Arial"/>
        </w:rPr>
        <w:t xml:space="preserve"> </w:t>
      </w:r>
    </w:p>
    <w:p w14:paraId="7566885C" w14:textId="77777777" w:rsidR="004159C6" w:rsidRPr="00CB2B23" w:rsidRDefault="004159C6" w:rsidP="004159C6">
      <w:pPr>
        <w:spacing w:after="0" w:line="240" w:lineRule="auto"/>
        <w:ind w:right="425"/>
        <w:jc w:val="both"/>
        <w:rPr>
          <w:rFonts w:ascii="Arial" w:hAnsi="Arial" w:cs="Arial"/>
        </w:rPr>
      </w:pPr>
    </w:p>
    <w:p w14:paraId="1CFE4122" w14:textId="5B6B39DA" w:rsidR="004159C6" w:rsidRPr="00CB2B23" w:rsidRDefault="004159C6" w:rsidP="004159C6">
      <w:pPr>
        <w:spacing w:after="0" w:line="240" w:lineRule="auto"/>
        <w:ind w:right="425"/>
        <w:jc w:val="both"/>
        <w:rPr>
          <w:rFonts w:ascii="Arial" w:hAnsi="Arial" w:cs="Arial"/>
          <w:b/>
          <w:bCs/>
        </w:rPr>
      </w:pPr>
      <w:r w:rsidRPr="00CB2B23">
        <w:rPr>
          <w:rFonts w:ascii="Arial" w:hAnsi="Arial" w:cs="Arial"/>
        </w:rPr>
        <w:t xml:space="preserve">Anteriormente, 12 Meses ha centrado sus esfuerzos </w:t>
      </w:r>
      <w:r w:rsidR="00B06BD6" w:rsidRPr="00CB2B23">
        <w:rPr>
          <w:rFonts w:ascii="Arial" w:hAnsi="Arial" w:cs="Arial"/>
        </w:rPr>
        <w:t>en</w:t>
      </w:r>
      <w:r w:rsidRPr="00CB2B23">
        <w:rPr>
          <w:rFonts w:ascii="Arial" w:hAnsi="Arial" w:cs="Arial"/>
        </w:rPr>
        <w:t xml:space="preserve"> luchar contra el acoso escolar con ‘</w:t>
      </w:r>
      <w:r w:rsidRPr="00CB2B23">
        <w:rPr>
          <w:rFonts w:ascii="Arial" w:hAnsi="Arial" w:cs="Arial"/>
          <w:b/>
          <w:bCs/>
        </w:rPr>
        <w:t>Se buscan valientes’</w:t>
      </w:r>
      <w:r w:rsidRPr="00CB2B23">
        <w:rPr>
          <w:rFonts w:ascii="Arial" w:hAnsi="Arial" w:cs="Arial"/>
        </w:rPr>
        <w:t xml:space="preserve">, una campaña de larga duración dentro del proyecto que </w:t>
      </w:r>
      <w:r w:rsidR="00B06BD6" w:rsidRPr="00CB2B23">
        <w:rPr>
          <w:rFonts w:ascii="Arial" w:hAnsi="Arial" w:cs="Arial"/>
        </w:rPr>
        <w:t xml:space="preserve">recibió </w:t>
      </w:r>
      <w:r w:rsidRPr="00CB2B23">
        <w:rPr>
          <w:rFonts w:ascii="Arial" w:hAnsi="Arial" w:cs="Arial"/>
        </w:rPr>
        <w:t>el aplauso unánime de la sociedad.</w:t>
      </w:r>
      <w:r w:rsidR="00B06BD6" w:rsidRPr="00CB2B23">
        <w:rPr>
          <w:rFonts w:ascii="Arial" w:hAnsi="Arial" w:cs="Arial"/>
        </w:rPr>
        <w:t xml:space="preserve"> En temas de sensibilización sobre hábitos saludables entre los niños, dentro de </w:t>
      </w:r>
      <w:r w:rsidR="00B06BD6" w:rsidRPr="00CB2B23">
        <w:rPr>
          <w:rFonts w:ascii="Arial" w:hAnsi="Arial" w:cs="Arial"/>
          <w:b/>
          <w:bCs/>
        </w:rPr>
        <w:t>‘La tribu del corazón</w:t>
      </w:r>
      <w:r w:rsidR="00B06BD6" w:rsidRPr="00CB2B23">
        <w:rPr>
          <w:rFonts w:ascii="Arial" w:hAnsi="Arial" w:cs="Arial"/>
        </w:rPr>
        <w:t xml:space="preserve">’, 12 Meses dedicó un desarrollo de campaña específico a la </w:t>
      </w:r>
      <w:r w:rsidRPr="00CB2B23">
        <w:rPr>
          <w:rFonts w:ascii="Arial" w:hAnsi="Arial" w:cs="Arial"/>
        </w:rPr>
        <w:t xml:space="preserve">salud cardiovascular pediátrica </w:t>
      </w:r>
      <w:r w:rsidR="00B06BD6" w:rsidRPr="00CB2B23">
        <w:rPr>
          <w:rFonts w:ascii="Arial" w:hAnsi="Arial" w:cs="Arial"/>
        </w:rPr>
        <w:t>y ha destinado recursos para</w:t>
      </w:r>
      <w:r w:rsidRPr="00CB2B23">
        <w:rPr>
          <w:rFonts w:ascii="Arial" w:hAnsi="Arial" w:cs="Arial"/>
        </w:rPr>
        <w:t xml:space="preserve"> sensibilizar </w:t>
      </w:r>
      <w:r w:rsidR="00B06BD6" w:rsidRPr="00CB2B23">
        <w:rPr>
          <w:rFonts w:ascii="Arial" w:hAnsi="Arial" w:cs="Arial"/>
        </w:rPr>
        <w:t xml:space="preserve">sobre asuntos como la dislexia en </w:t>
      </w:r>
      <w:r w:rsidRPr="00CB2B23">
        <w:rPr>
          <w:rFonts w:ascii="Arial" w:hAnsi="Arial" w:cs="Arial"/>
        </w:rPr>
        <w:t>‘</w:t>
      </w:r>
      <w:r w:rsidRPr="00CB2B23">
        <w:rPr>
          <w:rFonts w:ascii="Arial" w:hAnsi="Arial" w:cs="Arial"/>
          <w:b/>
          <w:bCs/>
        </w:rPr>
        <w:t>Unidos por la dislexia’</w:t>
      </w:r>
      <w:r w:rsidRPr="00CB2B23">
        <w:rPr>
          <w:rFonts w:ascii="Arial" w:hAnsi="Arial" w:cs="Arial"/>
        </w:rPr>
        <w:t>.</w:t>
      </w:r>
    </w:p>
    <w:p w14:paraId="2E9032DF" w14:textId="77777777" w:rsidR="004159C6" w:rsidRPr="00CB2B23" w:rsidRDefault="004159C6" w:rsidP="00F17849">
      <w:pPr>
        <w:spacing w:after="0" w:line="240" w:lineRule="auto"/>
        <w:ind w:right="425"/>
        <w:jc w:val="both"/>
        <w:rPr>
          <w:rFonts w:ascii="Arial" w:eastAsia="Times New Roman" w:hAnsi="Arial" w:cs="Arial"/>
          <w:lang w:val="es-ES_tradnl" w:eastAsia="es-ES"/>
        </w:rPr>
      </w:pPr>
    </w:p>
    <w:p w14:paraId="428B3817" w14:textId="77777777" w:rsidR="00594C12" w:rsidRPr="00CB2B23" w:rsidRDefault="00594C12" w:rsidP="00594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  <w:r w:rsidRPr="00CB2B23">
        <w:rPr>
          <w:rFonts w:ascii="Arial" w:hAnsi="Arial" w:cs="Arial"/>
          <w:color w:val="212121"/>
        </w:rPr>
        <w:t xml:space="preserve">Más información: </w:t>
      </w:r>
      <w:hyperlink r:id="rId10" w:history="1">
        <w:r w:rsidRPr="00CB2B23">
          <w:rPr>
            <w:rStyle w:val="Hipervnculo"/>
            <w:rFonts w:ascii="Arial" w:hAnsi="Arial" w:cs="Arial"/>
          </w:rPr>
          <w:t>https://www.mediaset.es/12meses/</w:t>
        </w:r>
      </w:hyperlink>
    </w:p>
    <w:p w14:paraId="71F39222" w14:textId="77777777" w:rsidR="00594C12" w:rsidRPr="00CB2B23" w:rsidRDefault="00594C12" w:rsidP="00594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  <w:r w:rsidRPr="00CB2B23">
        <w:rPr>
          <w:rFonts w:ascii="Arial" w:hAnsi="Arial" w:cs="Arial"/>
          <w:color w:val="212121"/>
        </w:rPr>
        <w:t>Twitter: @12_meses</w:t>
      </w:r>
    </w:p>
    <w:p w14:paraId="283A2301" w14:textId="77777777" w:rsidR="00594C12" w:rsidRPr="00CB2B23" w:rsidRDefault="00594C12" w:rsidP="00594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  <w:r w:rsidRPr="00CB2B23">
        <w:rPr>
          <w:rFonts w:ascii="Arial" w:hAnsi="Arial" w:cs="Arial"/>
          <w:color w:val="212121"/>
        </w:rPr>
        <w:t>Instagram: @12_meses</w:t>
      </w:r>
    </w:p>
    <w:p w14:paraId="595DB28E" w14:textId="77777777" w:rsidR="00594C12" w:rsidRPr="00CB2B23" w:rsidRDefault="00594C12" w:rsidP="00594C1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  <w:r w:rsidRPr="00CB2B23">
        <w:rPr>
          <w:rFonts w:ascii="Arial" w:hAnsi="Arial" w:cs="Arial"/>
          <w:color w:val="212121"/>
        </w:rPr>
        <w:t>Facebook: @12meses</w:t>
      </w:r>
    </w:p>
    <w:p w14:paraId="57ED3807" w14:textId="77777777" w:rsidR="00594C12" w:rsidRPr="0085365B" w:rsidRDefault="00594C12" w:rsidP="00BA2340">
      <w:pPr>
        <w:spacing w:after="0" w:line="240" w:lineRule="auto"/>
        <w:ind w:right="425"/>
        <w:jc w:val="both"/>
        <w:outlineLvl w:val="0"/>
        <w:rPr>
          <w:rFonts w:ascii="Arial" w:hAnsi="Arial" w:cs="Arial"/>
        </w:rPr>
      </w:pPr>
    </w:p>
    <w:sectPr w:rsidR="00594C12" w:rsidRPr="0085365B" w:rsidSect="00DD50E3">
      <w:footerReference w:type="default" r:id="rId11"/>
      <w:pgSz w:w="11906" w:h="16838"/>
      <w:pgMar w:top="99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A93F" w14:textId="77777777" w:rsidR="001B5A7E" w:rsidRDefault="001B5A7E" w:rsidP="00B23904">
      <w:pPr>
        <w:spacing w:after="0" w:line="240" w:lineRule="auto"/>
      </w:pPr>
      <w:r>
        <w:separator/>
      </w:r>
    </w:p>
  </w:endnote>
  <w:endnote w:type="continuationSeparator" w:id="0">
    <w:p w14:paraId="181E063E" w14:textId="77777777" w:rsidR="001B5A7E" w:rsidRDefault="001B5A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B248" w14:textId="77777777" w:rsidR="001B5A7E" w:rsidRDefault="001B5A7E" w:rsidP="00B23904">
      <w:pPr>
        <w:spacing w:after="0" w:line="240" w:lineRule="auto"/>
      </w:pPr>
      <w:r>
        <w:separator/>
      </w:r>
    </w:p>
  </w:footnote>
  <w:footnote w:type="continuationSeparator" w:id="0">
    <w:p w14:paraId="70CC62C9" w14:textId="77777777" w:rsidR="001B5A7E" w:rsidRDefault="001B5A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7961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82DE0"/>
    <w:rsid w:val="00093A7C"/>
    <w:rsid w:val="000961BB"/>
    <w:rsid w:val="000A0374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570"/>
    <w:rsid w:val="001267EC"/>
    <w:rsid w:val="001318CA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A5D75"/>
    <w:rsid w:val="001A5DDA"/>
    <w:rsid w:val="001B4812"/>
    <w:rsid w:val="001B5A7E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34E8"/>
    <w:rsid w:val="002811E6"/>
    <w:rsid w:val="00285E35"/>
    <w:rsid w:val="002863F3"/>
    <w:rsid w:val="0029097B"/>
    <w:rsid w:val="0029395D"/>
    <w:rsid w:val="00297599"/>
    <w:rsid w:val="002A0137"/>
    <w:rsid w:val="002B0557"/>
    <w:rsid w:val="002B5EAE"/>
    <w:rsid w:val="002C1776"/>
    <w:rsid w:val="002C7330"/>
    <w:rsid w:val="002D09BA"/>
    <w:rsid w:val="002D3164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67D8"/>
    <w:rsid w:val="00376CB7"/>
    <w:rsid w:val="00381E1E"/>
    <w:rsid w:val="00387D1E"/>
    <w:rsid w:val="003934F1"/>
    <w:rsid w:val="00394368"/>
    <w:rsid w:val="00394EAA"/>
    <w:rsid w:val="003A21C1"/>
    <w:rsid w:val="003A2CFD"/>
    <w:rsid w:val="003A4CAC"/>
    <w:rsid w:val="003A67AA"/>
    <w:rsid w:val="003B2029"/>
    <w:rsid w:val="003B243E"/>
    <w:rsid w:val="003B2DD3"/>
    <w:rsid w:val="003B59BD"/>
    <w:rsid w:val="003C348F"/>
    <w:rsid w:val="003C7183"/>
    <w:rsid w:val="003C76C9"/>
    <w:rsid w:val="003D0551"/>
    <w:rsid w:val="003E21E3"/>
    <w:rsid w:val="003F5C03"/>
    <w:rsid w:val="004008BB"/>
    <w:rsid w:val="00411895"/>
    <w:rsid w:val="00414843"/>
    <w:rsid w:val="004159C6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81382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4F1"/>
    <w:rsid w:val="004C0E89"/>
    <w:rsid w:val="004C2BA8"/>
    <w:rsid w:val="004C60EE"/>
    <w:rsid w:val="004D1ED8"/>
    <w:rsid w:val="004D6C0D"/>
    <w:rsid w:val="004D737B"/>
    <w:rsid w:val="004E1FB6"/>
    <w:rsid w:val="004E299E"/>
    <w:rsid w:val="004E5325"/>
    <w:rsid w:val="004E7A43"/>
    <w:rsid w:val="004F66A2"/>
    <w:rsid w:val="00504904"/>
    <w:rsid w:val="00505C4F"/>
    <w:rsid w:val="00511A0F"/>
    <w:rsid w:val="00512074"/>
    <w:rsid w:val="00514D7D"/>
    <w:rsid w:val="00532481"/>
    <w:rsid w:val="00532E4C"/>
    <w:rsid w:val="00543675"/>
    <w:rsid w:val="00563C23"/>
    <w:rsid w:val="00566CCA"/>
    <w:rsid w:val="0057413A"/>
    <w:rsid w:val="00574AAA"/>
    <w:rsid w:val="00575B71"/>
    <w:rsid w:val="00580F94"/>
    <w:rsid w:val="005853A1"/>
    <w:rsid w:val="0058743B"/>
    <w:rsid w:val="00590DB1"/>
    <w:rsid w:val="00594C12"/>
    <w:rsid w:val="00595A4D"/>
    <w:rsid w:val="005B16E8"/>
    <w:rsid w:val="005C0250"/>
    <w:rsid w:val="005C3A56"/>
    <w:rsid w:val="005D1DA7"/>
    <w:rsid w:val="005D5651"/>
    <w:rsid w:val="005E1ADB"/>
    <w:rsid w:val="005E6350"/>
    <w:rsid w:val="005F0D35"/>
    <w:rsid w:val="005F5CFD"/>
    <w:rsid w:val="005F6BFF"/>
    <w:rsid w:val="00605FD2"/>
    <w:rsid w:val="00624461"/>
    <w:rsid w:val="0062513E"/>
    <w:rsid w:val="00630CF3"/>
    <w:rsid w:val="006317A0"/>
    <w:rsid w:val="00634593"/>
    <w:rsid w:val="0064470E"/>
    <w:rsid w:val="00645A0E"/>
    <w:rsid w:val="006504E0"/>
    <w:rsid w:val="00650E8B"/>
    <w:rsid w:val="00655299"/>
    <w:rsid w:val="006658A1"/>
    <w:rsid w:val="0069192A"/>
    <w:rsid w:val="00692082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E157E"/>
    <w:rsid w:val="006F19B6"/>
    <w:rsid w:val="007001F1"/>
    <w:rsid w:val="007020D2"/>
    <w:rsid w:val="007063F3"/>
    <w:rsid w:val="00707FA9"/>
    <w:rsid w:val="007257F2"/>
    <w:rsid w:val="007334F9"/>
    <w:rsid w:val="007342E2"/>
    <w:rsid w:val="00734B0C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54D6"/>
    <w:rsid w:val="007A64DA"/>
    <w:rsid w:val="007B0B0F"/>
    <w:rsid w:val="007C1C56"/>
    <w:rsid w:val="007C4CD8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45E7A"/>
    <w:rsid w:val="0085365B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2381"/>
    <w:rsid w:val="00884447"/>
    <w:rsid w:val="008855D3"/>
    <w:rsid w:val="00890D8A"/>
    <w:rsid w:val="00895A1D"/>
    <w:rsid w:val="008964DC"/>
    <w:rsid w:val="008A0C38"/>
    <w:rsid w:val="008B1569"/>
    <w:rsid w:val="008B2A90"/>
    <w:rsid w:val="008B34F9"/>
    <w:rsid w:val="008B422C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1B7F"/>
    <w:rsid w:val="00932AA8"/>
    <w:rsid w:val="0093665F"/>
    <w:rsid w:val="009368F7"/>
    <w:rsid w:val="0094090B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6860"/>
    <w:rsid w:val="00997406"/>
    <w:rsid w:val="009B10C4"/>
    <w:rsid w:val="009B2A11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40B3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50723"/>
    <w:rsid w:val="00A731DB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2EFF"/>
    <w:rsid w:val="00AB61C8"/>
    <w:rsid w:val="00AC676C"/>
    <w:rsid w:val="00AC709E"/>
    <w:rsid w:val="00AD0518"/>
    <w:rsid w:val="00AE009F"/>
    <w:rsid w:val="00AE121B"/>
    <w:rsid w:val="00AE1BB8"/>
    <w:rsid w:val="00AE260E"/>
    <w:rsid w:val="00AE3C98"/>
    <w:rsid w:val="00AF37D4"/>
    <w:rsid w:val="00AF43DB"/>
    <w:rsid w:val="00AF47C8"/>
    <w:rsid w:val="00B00051"/>
    <w:rsid w:val="00B00716"/>
    <w:rsid w:val="00B06BD6"/>
    <w:rsid w:val="00B108BD"/>
    <w:rsid w:val="00B23904"/>
    <w:rsid w:val="00B2476B"/>
    <w:rsid w:val="00B4246C"/>
    <w:rsid w:val="00B44A47"/>
    <w:rsid w:val="00B45696"/>
    <w:rsid w:val="00B53E42"/>
    <w:rsid w:val="00B565CD"/>
    <w:rsid w:val="00B631EE"/>
    <w:rsid w:val="00B716FE"/>
    <w:rsid w:val="00B81B58"/>
    <w:rsid w:val="00B84170"/>
    <w:rsid w:val="00B87FA1"/>
    <w:rsid w:val="00B9484F"/>
    <w:rsid w:val="00B966FC"/>
    <w:rsid w:val="00BA09B0"/>
    <w:rsid w:val="00BA144B"/>
    <w:rsid w:val="00BA1566"/>
    <w:rsid w:val="00BA2340"/>
    <w:rsid w:val="00BA6A57"/>
    <w:rsid w:val="00BB031F"/>
    <w:rsid w:val="00BB30B6"/>
    <w:rsid w:val="00BB6B6C"/>
    <w:rsid w:val="00BC2C19"/>
    <w:rsid w:val="00BE1BE1"/>
    <w:rsid w:val="00BE2FCF"/>
    <w:rsid w:val="00BE3CAE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5409"/>
    <w:rsid w:val="00C308E0"/>
    <w:rsid w:val="00C342D7"/>
    <w:rsid w:val="00C34398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0A9E"/>
    <w:rsid w:val="00C64AE4"/>
    <w:rsid w:val="00C7193A"/>
    <w:rsid w:val="00C754FE"/>
    <w:rsid w:val="00C86426"/>
    <w:rsid w:val="00C8687A"/>
    <w:rsid w:val="00C910E7"/>
    <w:rsid w:val="00C94B35"/>
    <w:rsid w:val="00C973A3"/>
    <w:rsid w:val="00CB182D"/>
    <w:rsid w:val="00CB2B23"/>
    <w:rsid w:val="00CB649D"/>
    <w:rsid w:val="00CC0309"/>
    <w:rsid w:val="00CD4553"/>
    <w:rsid w:val="00CD554B"/>
    <w:rsid w:val="00CD6C0B"/>
    <w:rsid w:val="00CD7BDC"/>
    <w:rsid w:val="00CE5BDE"/>
    <w:rsid w:val="00CE6A51"/>
    <w:rsid w:val="00CF2B9D"/>
    <w:rsid w:val="00CF4CF9"/>
    <w:rsid w:val="00CF50DF"/>
    <w:rsid w:val="00CF7E85"/>
    <w:rsid w:val="00D06788"/>
    <w:rsid w:val="00D13FC1"/>
    <w:rsid w:val="00D215CC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64C32"/>
    <w:rsid w:val="00D6762E"/>
    <w:rsid w:val="00D7165C"/>
    <w:rsid w:val="00D74F69"/>
    <w:rsid w:val="00D7648D"/>
    <w:rsid w:val="00D77951"/>
    <w:rsid w:val="00D872F9"/>
    <w:rsid w:val="00DA3702"/>
    <w:rsid w:val="00DB0798"/>
    <w:rsid w:val="00DB1B44"/>
    <w:rsid w:val="00DB2A7F"/>
    <w:rsid w:val="00DB2C21"/>
    <w:rsid w:val="00DB6225"/>
    <w:rsid w:val="00DC281E"/>
    <w:rsid w:val="00DD50E3"/>
    <w:rsid w:val="00DE337C"/>
    <w:rsid w:val="00DF447B"/>
    <w:rsid w:val="00E0122B"/>
    <w:rsid w:val="00E13E19"/>
    <w:rsid w:val="00E15435"/>
    <w:rsid w:val="00E170FB"/>
    <w:rsid w:val="00E20487"/>
    <w:rsid w:val="00E209BE"/>
    <w:rsid w:val="00E31157"/>
    <w:rsid w:val="00E40150"/>
    <w:rsid w:val="00E421EC"/>
    <w:rsid w:val="00E44632"/>
    <w:rsid w:val="00E53141"/>
    <w:rsid w:val="00E617B1"/>
    <w:rsid w:val="00E6352E"/>
    <w:rsid w:val="00E667A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B4D9C"/>
    <w:rsid w:val="00EB7620"/>
    <w:rsid w:val="00EC2AAD"/>
    <w:rsid w:val="00EC409E"/>
    <w:rsid w:val="00EC5D80"/>
    <w:rsid w:val="00EE30D3"/>
    <w:rsid w:val="00EF5D8A"/>
    <w:rsid w:val="00EF630E"/>
    <w:rsid w:val="00EF6AA0"/>
    <w:rsid w:val="00F03E6D"/>
    <w:rsid w:val="00F10D94"/>
    <w:rsid w:val="00F10FF2"/>
    <w:rsid w:val="00F16367"/>
    <w:rsid w:val="00F17849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39A"/>
    <w:rsid w:val="00FC75C0"/>
    <w:rsid w:val="00FD1F12"/>
    <w:rsid w:val="00FD61DC"/>
    <w:rsid w:val="00FD65E5"/>
    <w:rsid w:val="00FE14BA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character" w:customStyle="1" w:styleId="normaltextrun">
    <w:name w:val="normaltextrun"/>
    <w:basedOn w:val="Fuentedeprrafopredeter"/>
    <w:rsid w:val="0048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aset.es/12mes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B816-1867-4E69-85B3-84AA29B1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2019-10-01T10:08:00Z</cp:lastPrinted>
  <dcterms:created xsi:type="dcterms:W3CDTF">2021-12-14T14:08:00Z</dcterms:created>
  <dcterms:modified xsi:type="dcterms:W3CDTF">2021-12-15T10:31:00Z</dcterms:modified>
</cp:coreProperties>
</file>