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E976" w14:textId="148CEDC9" w:rsidR="00FD7701" w:rsidRPr="001856AB" w:rsidRDefault="00B23904" w:rsidP="001856AB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968588" wp14:editId="788D63A2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B3B58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C072F7" w14:textId="7AB1333E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554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3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95542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595542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130738F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720F6EF" w14:textId="4136FE55" w:rsidR="00153977" w:rsidRPr="00CD0D55" w:rsidRDefault="003C3B5C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Una nueva agente se une al equipo de investigadores federales</w:t>
      </w:r>
      <w:r w:rsidR="00D563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estreno de la</w:t>
      </w:r>
      <w:r w:rsidR="001C3CE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tercer</w:t>
      </w:r>
      <w:r w:rsidR="00C93DA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temporada de</w:t>
      </w:r>
      <w:r w:rsidR="00D563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‘FBI’</w:t>
      </w:r>
      <w:r w:rsidR="00C93DA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Energy</w:t>
      </w:r>
    </w:p>
    <w:p w14:paraId="66ADDFD3" w14:textId="77777777" w:rsidR="004A2DF6" w:rsidRPr="00915B0C" w:rsidRDefault="004A2DF6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947568E" w14:textId="45880185" w:rsidR="00FD7701" w:rsidRDefault="003C3B5C" w:rsidP="00422DC8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3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Katherine Renee Turner (‘The </w:t>
      </w:r>
      <w:proofErr w:type="spellStart"/>
      <w:r w:rsidR="00D3080E">
        <w:rPr>
          <w:rFonts w:ascii="Arial" w:eastAsia="Times New Roman" w:hAnsi="Arial" w:cs="Arial"/>
          <w:b/>
          <w:sz w:val="24"/>
          <w:szCs w:val="24"/>
          <w:lang w:eastAsia="es-ES"/>
        </w:rPr>
        <w:t>RAs</w:t>
      </w:r>
      <w:proofErr w:type="spellEnd"/>
      <w:r w:rsidRPr="003C3B5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 encarnará a</w:t>
      </w:r>
      <w:r w:rsidR="00C921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nueva compañera de Maggie Bell y OA </w:t>
      </w:r>
      <w:proofErr w:type="spellStart"/>
      <w:r w:rsidR="00C92196">
        <w:rPr>
          <w:rFonts w:ascii="Arial" w:eastAsia="Times New Roman" w:hAnsi="Arial" w:cs="Arial"/>
          <w:b/>
          <w:sz w:val="24"/>
          <w:szCs w:val="24"/>
          <w:lang w:eastAsia="es-ES"/>
        </w:rPr>
        <w:t>Zidan</w:t>
      </w:r>
      <w:proofErr w:type="spellEnd"/>
      <w:r w:rsidR="00C921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una experimentada policía neoyorquina</w:t>
      </w:r>
      <w:r w:rsidR="00C9219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AF315F" w14:textId="1505CC20" w:rsidR="0057649A" w:rsidRDefault="0057649A" w:rsidP="00422DC8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74AD76" w14:textId="550F56A7" w:rsidR="0057649A" w:rsidRDefault="0057649A" w:rsidP="00422DC8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es la televisión temática con mayor crecimiento en 2021 (+0,4 puntos de </w:t>
      </w:r>
      <w:r w:rsidRPr="00396782">
        <w:rPr>
          <w:rFonts w:ascii="Arial" w:eastAsia="Times New Roman" w:hAnsi="Arial" w:cs="Arial"/>
          <w:b/>
          <w:sz w:val="24"/>
          <w:szCs w:val="24"/>
          <w:lang w:eastAsia="es-ES"/>
        </w:rPr>
        <w:t>cuota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pasando de un 1,9% de </w:t>
      </w:r>
      <w:r w:rsidRPr="003967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enero a un 2,3% en noviembre, un 21% más</w:t>
      </w:r>
    </w:p>
    <w:p w14:paraId="286A4CC1" w14:textId="110F5E6F" w:rsidR="003C3B5C" w:rsidRDefault="003C3B5C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A68565" w14:textId="77777777" w:rsidR="003C3B5C" w:rsidRDefault="003C3B5C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F1DB94" w14:textId="53E80202" w:rsidR="009F6FF5" w:rsidRDefault="00F44BA0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44BA0">
        <w:rPr>
          <w:rFonts w:ascii="Arial" w:hAnsi="Arial" w:cs="Arial"/>
          <w:sz w:val="24"/>
          <w:szCs w:val="24"/>
        </w:rPr>
        <w:t xml:space="preserve">uevos </w:t>
      </w:r>
      <w:r>
        <w:rPr>
          <w:rFonts w:ascii="Arial" w:hAnsi="Arial" w:cs="Arial"/>
          <w:sz w:val="24"/>
          <w:szCs w:val="24"/>
        </w:rPr>
        <w:t xml:space="preserve">y desafiantes </w:t>
      </w:r>
      <w:r w:rsidRPr="00F44BA0">
        <w:rPr>
          <w:rFonts w:ascii="Arial" w:hAnsi="Arial" w:cs="Arial"/>
          <w:sz w:val="24"/>
          <w:szCs w:val="24"/>
        </w:rPr>
        <w:t xml:space="preserve">casos </w:t>
      </w:r>
      <w:r>
        <w:rPr>
          <w:rFonts w:ascii="Arial" w:hAnsi="Arial" w:cs="Arial"/>
          <w:sz w:val="24"/>
          <w:szCs w:val="24"/>
        </w:rPr>
        <w:t>llevarán al límite</w:t>
      </w:r>
      <w:r w:rsidRPr="00F44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los agentes federales de</w:t>
      </w:r>
      <w:r w:rsidR="009F6FF5">
        <w:rPr>
          <w:rFonts w:ascii="Arial" w:hAnsi="Arial" w:cs="Arial"/>
          <w:sz w:val="24"/>
          <w:szCs w:val="24"/>
        </w:rPr>
        <w:t xml:space="preserve"> la oficina</w:t>
      </w:r>
      <w:r>
        <w:rPr>
          <w:rFonts w:ascii="Arial" w:hAnsi="Arial" w:cs="Arial"/>
          <w:sz w:val="24"/>
          <w:szCs w:val="24"/>
        </w:rPr>
        <w:t xml:space="preserve"> </w:t>
      </w:r>
      <w:r w:rsidR="00866BE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Nueva York</w:t>
      </w:r>
      <w:r w:rsidR="009F6FF5">
        <w:rPr>
          <w:rFonts w:ascii="Arial" w:hAnsi="Arial" w:cs="Arial"/>
          <w:sz w:val="24"/>
          <w:szCs w:val="24"/>
        </w:rPr>
        <w:t xml:space="preserve">, que no cejarán en su empeño por combatir la criminalidad y mantener la seguridad en la ciudad y en los Estados Unidos. Este es el eje argumental principal de la 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>tercera temporada de la serie ‘FBI’</w:t>
      </w:r>
      <w:r w:rsidR="009F6FF5">
        <w:rPr>
          <w:rFonts w:ascii="Arial" w:hAnsi="Arial" w:cs="Arial"/>
          <w:sz w:val="24"/>
          <w:szCs w:val="24"/>
        </w:rPr>
        <w:t xml:space="preserve">, que 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 xml:space="preserve">Energy estrenará el próximo </w:t>
      </w:r>
      <w:r w:rsidR="00595542">
        <w:rPr>
          <w:rFonts w:ascii="Arial" w:hAnsi="Arial" w:cs="Arial"/>
          <w:b/>
          <w:bCs/>
          <w:sz w:val="24"/>
          <w:szCs w:val="24"/>
        </w:rPr>
        <w:t>lunes 6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95542">
        <w:rPr>
          <w:rFonts w:ascii="Arial" w:hAnsi="Arial" w:cs="Arial"/>
          <w:b/>
          <w:bCs/>
          <w:sz w:val="24"/>
          <w:szCs w:val="24"/>
        </w:rPr>
        <w:t>diciembre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 xml:space="preserve">, a partir de las </w:t>
      </w:r>
      <w:r w:rsidR="00595542">
        <w:rPr>
          <w:rFonts w:ascii="Arial" w:hAnsi="Arial" w:cs="Arial"/>
          <w:b/>
          <w:bCs/>
          <w:sz w:val="24"/>
          <w:szCs w:val="24"/>
        </w:rPr>
        <w:t>22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>:</w:t>
      </w:r>
      <w:r w:rsidR="00595542">
        <w:rPr>
          <w:rFonts w:ascii="Arial" w:hAnsi="Arial" w:cs="Arial"/>
          <w:b/>
          <w:bCs/>
          <w:sz w:val="24"/>
          <w:szCs w:val="24"/>
        </w:rPr>
        <w:t>45</w:t>
      </w:r>
      <w:r w:rsidR="009F6FF5" w:rsidRPr="00DC2AD6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9F6FF5">
        <w:rPr>
          <w:rFonts w:ascii="Arial" w:hAnsi="Arial" w:cs="Arial"/>
          <w:sz w:val="24"/>
          <w:szCs w:val="24"/>
        </w:rPr>
        <w:t>.</w:t>
      </w:r>
    </w:p>
    <w:p w14:paraId="60EB4DEA" w14:textId="77777777" w:rsidR="009F6FF5" w:rsidRDefault="009F6FF5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0D08676" w14:textId="3471AF31" w:rsidR="007224D8" w:rsidRDefault="00D3080E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B1A0E">
        <w:rPr>
          <w:rFonts w:ascii="Arial" w:hAnsi="Arial" w:cs="Arial"/>
          <w:b/>
          <w:bCs/>
          <w:sz w:val="24"/>
          <w:szCs w:val="24"/>
        </w:rPr>
        <w:t>incorporación de un nuevo miembro al equipo</w:t>
      </w:r>
      <w:r>
        <w:rPr>
          <w:rFonts w:ascii="Arial" w:hAnsi="Arial" w:cs="Arial"/>
          <w:sz w:val="24"/>
          <w:szCs w:val="24"/>
        </w:rPr>
        <w:t xml:space="preserve"> y el</w:t>
      </w:r>
      <w:r w:rsidR="009F6FF5">
        <w:rPr>
          <w:rFonts w:ascii="Arial" w:hAnsi="Arial" w:cs="Arial"/>
          <w:sz w:val="24"/>
          <w:szCs w:val="24"/>
        </w:rPr>
        <w:t xml:space="preserve"> </w:t>
      </w:r>
      <w:r w:rsidR="009F6FF5" w:rsidRPr="007B1A0E">
        <w:rPr>
          <w:rFonts w:ascii="Arial" w:hAnsi="Arial" w:cs="Arial"/>
          <w:b/>
          <w:bCs/>
          <w:sz w:val="24"/>
          <w:szCs w:val="24"/>
        </w:rPr>
        <w:t>regreso de</w:t>
      </w:r>
      <w:r>
        <w:rPr>
          <w:rFonts w:ascii="Arial" w:hAnsi="Arial" w:cs="Arial"/>
          <w:b/>
          <w:bCs/>
          <w:sz w:val="24"/>
          <w:szCs w:val="24"/>
        </w:rPr>
        <w:t xml:space="preserve"> la agente</w:t>
      </w:r>
      <w:r w:rsidR="009F6FF5" w:rsidRPr="007B1A0E">
        <w:rPr>
          <w:rFonts w:ascii="Arial" w:hAnsi="Arial" w:cs="Arial"/>
          <w:b/>
          <w:bCs/>
          <w:sz w:val="24"/>
          <w:szCs w:val="24"/>
        </w:rPr>
        <w:t xml:space="preserve"> Maggie Bell</w:t>
      </w:r>
      <w:r w:rsidR="000B4180">
        <w:rPr>
          <w:rFonts w:ascii="Arial" w:hAnsi="Arial" w:cs="Arial"/>
          <w:sz w:val="24"/>
          <w:szCs w:val="24"/>
        </w:rPr>
        <w:t xml:space="preserve">, que dejó </w:t>
      </w:r>
      <w:r w:rsidR="00C92196">
        <w:rPr>
          <w:rFonts w:ascii="Arial" w:hAnsi="Arial" w:cs="Arial"/>
          <w:sz w:val="24"/>
          <w:szCs w:val="24"/>
        </w:rPr>
        <w:t>la unidad</w:t>
      </w:r>
      <w:r w:rsidR="000B4180">
        <w:rPr>
          <w:rFonts w:ascii="Arial" w:hAnsi="Arial" w:cs="Arial"/>
          <w:sz w:val="24"/>
          <w:szCs w:val="24"/>
        </w:rPr>
        <w:t xml:space="preserve"> </w:t>
      </w:r>
      <w:r w:rsidR="00747577">
        <w:rPr>
          <w:rFonts w:ascii="Arial" w:hAnsi="Arial" w:cs="Arial"/>
          <w:sz w:val="24"/>
          <w:szCs w:val="24"/>
        </w:rPr>
        <w:t xml:space="preserve">para participar en un caso de alto secreto, </w:t>
      </w:r>
      <w:r>
        <w:rPr>
          <w:rFonts w:ascii="Arial" w:hAnsi="Arial" w:cs="Arial"/>
          <w:sz w:val="24"/>
          <w:szCs w:val="24"/>
        </w:rPr>
        <w:t>son</w:t>
      </w:r>
      <w:r w:rsidR="009F6FF5">
        <w:rPr>
          <w:rFonts w:ascii="Arial" w:hAnsi="Arial" w:cs="Arial"/>
          <w:sz w:val="24"/>
          <w:szCs w:val="24"/>
        </w:rPr>
        <w:t xml:space="preserve"> otras de la</w:t>
      </w:r>
      <w:r w:rsidR="007B1A0E">
        <w:rPr>
          <w:rFonts w:ascii="Arial" w:hAnsi="Arial" w:cs="Arial"/>
          <w:sz w:val="24"/>
          <w:szCs w:val="24"/>
        </w:rPr>
        <w:t>s</w:t>
      </w:r>
      <w:r w:rsidR="009F6FF5">
        <w:rPr>
          <w:rFonts w:ascii="Arial" w:hAnsi="Arial" w:cs="Arial"/>
          <w:sz w:val="24"/>
          <w:szCs w:val="24"/>
        </w:rPr>
        <w:t xml:space="preserve"> </w:t>
      </w:r>
      <w:r w:rsidR="009F6FF5" w:rsidRPr="007B1A0E">
        <w:rPr>
          <w:rFonts w:ascii="Arial" w:hAnsi="Arial" w:cs="Arial"/>
          <w:b/>
          <w:bCs/>
          <w:sz w:val="24"/>
          <w:szCs w:val="24"/>
        </w:rPr>
        <w:t xml:space="preserve">novedades </w:t>
      </w:r>
      <w:r w:rsidR="007B1A0E">
        <w:rPr>
          <w:rFonts w:ascii="Arial" w:hAnsi="Arial" w:cs="Arial"/>
          <w:sz w:val="24"/>
          <w:szCs w:val="24"/>
        </w:rPr>
        <w:t>de la nueva entrega de</w:t>
      </w:r>
      <w:r w:rsidR="009F6FF5">
        <w:rPr>
          <w:rFonts w:ascii="Arial" w:hAnsi="Arial" w:cs="Arial"/>
          <w:sz w:val="24"/>
          <w:szCs w:val="24"/>
        </w:rPr>
        <w:t xml:space="preserve"> </w:t>
      </w:r>
      <w:r w:rsidR="007B1A0E">
        <w:rPr>
          <w:rFonts w:ascii="Arial" w:hAnsi="Arial" w:cs="Arial"/>
          <w:sz w:val="24"/>
          <w:szCs w:val="24"/>
        </w:rPr>
        <w:t xml:space="preserve">la ficción policial de </w:t>
      </w:r>
      <w:r w:rsidR="007B1A0E" w:rsidRPr="00366EBB">
        <w:rPr>
          <w:rFonts w:ascii="Arial" w:hAnsi="Arial" w:cs="Arial"/>
          <w:b/>
          <w:bCs/>
          <w:sz w:val="24"/>
          <w:szCs w:val="24"/>
        </w:rPr>
        <w:t>Dick Wolf</w:t>
      </w:r>
      <w:r w:rsidR="009F6FF5">
        <w:rPr>
          <w:rFonts w:ascii="Arial" w:hAnsi="Arial" w:cs="Arial"/>
          <w:sz w:val="24"/>
          <w:szCs w:val="24"/>
        </w:rPr>
        <w:t xml:space="preserve"> </w:t>
      </w:r>
      <w:r w:rsidR="007B1A0E">
        <w:rPr>
          <w:rFonts w:ascii="Arial" w:hAnsi="Arial" w:cs="Arial"/>
          <w:sz w:val="24"/>
          <w:szCs w:val="24"/>
        </w:rPr>
        <w:t>(galardonado con dos Premios Emmy por ‘Ley y orden’ y ‘</w:t>
      </w:r>
      <w:r w:rsidR="007B1A0E" w:rsidRPr="002D458F">
        <w:rPr>
          <w:rFonts w:ascii="Arial" w:hAnsi="Arial" w:cs="Arial"/>
          <w:sz w:val="24"/>
          <w:szCs w:val="24"/>
        </w:rPr>
        <w:t xml:space="preserve">Entierra mi corazón en </w:t>
      </w:r>
      <w:proofErr w:type="spellStart"/>
      <w:r w:rsidR="007B1A0E" w:rsidRPr="002D458F">
        <w:rPr>
          <w:rFonts w:ascii="Arial" w:hAnsi="Arial" w:cs="Arial"/>
          <w:sz w:val="24"/>
          <w:szCs w:val="24"/>
        </w:rPr>
        <w:t>Wounded</w:t>
      </w:r>
      <w:proofErr w:type="spellEnd"/>
      <w:r w:rsidR="007B1A0E" w:rsidRPr="002D45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A0E" w:rsidRPr="002D458F">
        <w:rPr>
          <w:rFonts w:ascii="Arial" w:hAnsi="Arial" w:cs="Arial"/>
          <w:sz w:val="24"/>
          <w:szCs w:val="24"/>
        </w:rPr>
        <w:t>Knee</w:t>
      </w:r>
      <w:proofErr w:type="spellEnd"/>
      <w:r w:rsidR="007B1A0E">
        <w:rPr>
          <w:rFonts w:ascii="Arial" w:hAnsi="Arial" w:cs="Arial"/>
          <w:sz w:val="24"/>
          <w:szCs w:val="24"/>
        </w:rPr>
        <w:t xml:space="preserve">’) que reúne en su elenco a </w:t>
      </w:r>
      <w:proofErr w:type="spellStart"/>
      <w:r w:rsidR="007B1A0E" w:rsidRPr="007B1A0E">
        <w:rPr>
          <w:rFonts w:ascii="Arial" w:hAnsi="Arial" w:cs="Arial"/>
          <w:b/>
          <w:bCs/>
          <w:sz w:val="24"/>
          <w:szCs w:val="24"/>
        </w:rPr>
        <w:t>Missy</w:t>
      </w:r>
      <w:proofErr w:type="spellEnd"/>
      <w:r w:rsidR="007B1A0E" w:rsidRPr="007B1A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1A0E" w:rsidRPr="007B1A0E">
        <w:rPr>
          <w:rFonts w:ascii="Arial" w:hAnsi="Arial" w:cs="Arial"/>
          <w:b/>
          <w:bCs/>
          <w:sz w:val="24"/>
          <w:szCs w:val="24"/>
        </w:rPr>
        <w:t>Peregrym</w:t>
      </w:r>
      <w:proofErr w:type="spellEnd"/>
      <w:r w:rsidR="007B1A0E" w:rsidRPr="007B1A0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B1A0E" w:rsidRPr="007B1A0E">
        <w:rPr>
          <w:rFonts w:ascii="Arial" w:hAnsi="Arial" w:cs="Arial"/>
          <w:b/>
          <w:bCs/>
          <w:sz w:val="24"/>
          <w:szCs w:val="24"/>
        </w:rPr>
        <w:t>Zeeko</w:t>
      </w:r>
      <w:proofErr w:type="spellEnd"/>
      <w:r w:rsidR="007B1A0E" w:rsidRPr="007B1A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B1A0E" w:rsidRPr="007B1A0E">
        <w:rPr>
          <w:rFonts w:ascii="Arial" w:hAnsi="Arial" w:cs="Arial"/>
          <w:b/>
          <w:bCs/>
          <w:sz w:val="24"/>
          <w:szCs w:val="24"/>
        </w:rPr>
        <w:t>Zaki</w:t>
      </w:r>
      <w:proofErr w:type="spellEnd"/>
      <w:r w:rsidR="007B1A0E" w:rsidRPr="007B1A0E">
        <w:rPr>
          <w:rFonts w:ascii="Arial" w:hAnsi="Arial" w:cs="Arial"/>
          <w:b/>
          <w:bCs/>
          <w:sz w:val="24"/>
          <w:szCs w:val="24"/>
        </w:rPr>
        <w:t xml:space="preserve">, Jeremy </w:t>
      </w:r>
      <w:proofErr w:type="spellStart"/>
      <w:r w:rsidR="007B1A0E" w:rsidRPr="007B1A0E">
        <w:rPr>
          <w:rFonts w:ascii="Arial" w:hAnsi="Arial" w:cs="Arial"/>
          <w:b/>
          <w:bCs/>
          <w:sz w:val="24"/>
          <w:szCs w:val="24"/>
        </w:rPr>
        <w:t>Sisto</w:t>
      </w:r>
      <w:proofErr w:type="spellEnd"/>
      <w:r w:rsidR="007B1A0E" w:rsidRPr="007B1A0E">
        <w:rPr>
          <w:rFonts w:ascii="Arial" w:hAnsi="Arial" w:cs="Arial"/>
          <w:b/>
          <w:bCs/>
          <w:sz w:val="24"/>
          <w:szCs w:val="24"/>
        </w:rPr>
        <w:t>, Alana De La Garza</w:t>
      </w:r>
      <w:r w:rsidR="00E92A8C">
        <w:rPr>
          <w:rFonts w:ascii="Arial" w:hAnsi="Arial" w:cs="Arial"/>
          <w:b/>
          <w:bCs/>
          <w:sz w:val="24"/>
          <w:szCs w:val="24"/>
        </w:rPr>
        <w:t xml:space="preserve"> y</w:t>
      </w:r>
      <w:r w:rsidR="007B1A0E" w:rsidRPr="007B1A0E">
        <w:rPr>
          <w:rFonts w:ascii="Arial" w:hAnsi="Arial" w:cs="Arial"/>
          <w:b/>
          <w:bCs/>
          <w:sz w:val="24"/>
          <w:szCs w:val="24"/>
        </w:rPr>
        <w:t xml:space="preserve"> John Boyd</w:t>
      </w:r>
      <w:r w:rsidR="00E92A8C" w:rsidRPr="00E92A8C">
        <w:rPr>
          <w:rFonts w:ascii="Arial" w:hAnsi="Arial" w:cs="Arial"/>
          <w:sz w:val="24"/>
          <w:szCs w:val="24"/>
        </w:rPr>
        <w:t>.</w:t>
      </w:r>
    </w:p>
    <w:p w14:paraId="11489DAD" w14:textId="77777777" w:rsidR="00B06891" w:rsidRDefault="00B06891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F60F684" w14:textId="196279E1" w:rsidR="00785DE1" w:rsidRPr="00785DE1" w:rsidRDefault="00355437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Asesinos en serie, terroristas, secuestradores y narcotraficantes, en el punto de mira del FBI</w:t>
      </w:r>
    </w:p>
    <w:p w14:paraId="0E047EF1" w14:textId="77777777" w:rsidR="00785DE1" w:rsidRDefault="00785DE1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8AEF79" w14:textId="541367AD" w:rsidR="00355437" w:rsidRDefault="00355437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Coordinados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Jubal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Valentine (</w:t>
      </w:r>
      <w:r w:rsidRPr="00E67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Jeremy </w:t>
      </w:r>
      <w:proofErr w:type="spellStart"/>
      <w:r w:rsidRPr="00E67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Sisto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los agentes </w:t>
      </w:r>
      <w:r w:rsidR="00866BEB">
        <w:rPr>
          <w:rFonts w:ascii="Arial" w:eastAsia="Times New Roman" w:hAnsi="Arial" w:cs="Arial"/>
          <w:sz w:val="24"/>
          <w:szCs w:val="24"/>
          <w:lang w:eastAsia="es-ES"/>
        </w:rPr>
        <w:t>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Maggie Bell y </w:t>
      </w:r>
      <w:r w:rsidR="00A30D0B">
        <w:rPr>
          <w:rFonts w:ascii="Arial" w:eastAsia="Times New Roman" w:hAnsi="Arial" w:cs="Arial"/>
          <w:sz w:val="24"/>
          <w:szCs w:val="24"/>
          <w:lang w:eastAsia="es-ES"/>
        </w:rPr>
        <w:t>OA</w:t>
      </w:r>
      <w:r w:rsidRPr="00355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55437">
        <w:rPr>
          <w:rFonts w:ascii="Arial" w:eastAsia="Times New Roman" w:hAnsi="Arial" w:cs="Arial"/>
          <w:sz w:val="24"/>
          <w:szCs w:val="24"/>
          <w:lang w:eastAsia="es-ES"/>
        </w:rPr>
        <w:t>Zidan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liderarán la investigación</w:t>
      </w:r>
      <w:r w:rsidRPr="00355437">
        <w:t xml:space="preserve"> </w:t>
      </w:r>
      <w:r w:rsidRPr="00355437">
        <w:rPr>
          <w:rFonts w:ascii="Arial" w:eastAsia="Times New Roman" w:hAnsi="Arial" w:cs="Arial"/>
          <w:sz w:val="24"/>
          <w:szCs w:val="24"/>
          <w:lang w:eastAsia="es-ES"/>
        </w:rPr>
        <w:t>de los casos más complicados del FBI de Nueva York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los que contarán con el apoyo </w:t>
      </w:r>
      <w:r w:rsidR="00E674A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355437">
        <w:rPr>
          <w:rFonts w:ascii="Arial" w:eastAsia="Times New Roman" w:hAnsi="Arial" w:cs="Arial"/>
          <w:sz w:val="24"/>
          <w:szCs w:val="24"/>
          <w:lang w:eastAsia="es-ES"/>
        </w:rPr>
        <w:t xml:space="preserve">Isobel </w:t>
      </w:r>
      <w:proofErr w:type="spellStart"/>
      <w:r w:rsidRPr="00355437">
        <w:rPr>
          <w:rFonts w:ascii="Arial" w:eastAsia="Times New Roman" w:hAnsi="Arial" w:cs="Arial"/>
          <w:sz w:val="24"/>
          <w:szCs w:val="24"/>
          <w:lang w:eastAsia="es-ES"/>
        </w:rPr>
        <w:t>Castille</w:t>
      </w:r>
      <w:proofErr w:type="spellEnd"/>
      <w:r w:rsidRPr="0035543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E67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Alana </w:t>
      </w:r>
      <w:r w:rsidR="006E5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Pr="00E67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="006E5B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E674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Garza</w:t>
      </w:r>
      <w:r w:rsidRPr="0035543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E5B6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674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42F3E7D" w14:textId="137D1B1A" w:rsidR="00E674AC" w:rsidRDefault="00E674AC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33B324" w14:textId="57324AD4" w:rsidR="00094CFA" w:rsidRDefault="00E674AC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Sucesos insólitos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un tiroteo mortal durante la celebración de una fiesta de quince años, </w:t>
      </w:r>
      <w:r w:rsidR="003C3B5C"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sorprendentes </w:t>
      </w:r>
      <w:r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secuestros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de dos médicos por un padre desesperado 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dispuesto a hacer todo lo </w:t>
      </w:r>
      <w:r w:rsidR="00A30D0B">
        <w:rPr>
          <w:rFonts w:ascii="Arial" w:eastAsia="Times New Roman" w:hAnsi="Arial" w:cs="Arial"/>
          <w:sz w:val="24"/>
          <w:szCs w:val="24"/>
          <w:lang w:eastAsia="es-ES"/>
        </w:rPr>
        <w:t>posible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para salvar a su hijo, y </w:t>
      </w:r>
      <w:r w:rsidR="009C32B6"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asesinatos</w:t>
      </w:r>
      <w:r w:rsidR="009C32B6" w:rsidRPr="00A30D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algunos </w:t>
      </w:r>
      <w:r w:rsidR="009C32B6"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premeditados y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otros </w:t>
      </w:r>
      <w:r w:rsidR="009C32B6" w:rsidRPr="003C3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aparentemente casuales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, llevarán a los agentes </w:t>
      </w:r>
      <w:r w:rsidR="00866BEB">
        <w:rPr>
          <w:rFonts w:ascii="Arial" w:eastAsia="Times New Roman" w:hAnsi="Arial" w:cs="Arial"/>
          <w:sz w:val="24"/>
          <w:szCs w:val="24"/>
          <w:lang w:eastAsia="es-ES"/>
        </w:rPr>
        <w:t>federales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a volcar sus esfuerzos </w:t>
      </w:r>
      <w:r w:rsidR="00941BB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BA056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41BB7">
        <w:rPr>
          <w:rFonts w:ascii="Arial" w:eastAsia="Times New Roman" w:hAnsi="Arial" w:cs="Arial"/>
          <w:sz w:val="24"/>
          <w:szCs w:val="24"/>
          <w:lang w:eastAsia="es-ES"/>
        </w:rPr>
        <w:t xml:space="preserve"> esclarecimiento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1BB7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las investigaciones asignadas. Su labor se verá amenazada cuando tras la detención del líder de un importante cártel de narcotráfico, sus secuaces planean lanzar un ataque terrorista </w:t>
      </w:r>
      <w:r w:rsidR="004D386F">
        <w:rPr>
          <w:rFonts w:ascii="Arial" w:eastAsia="Times New Roman" w:hAnsi="Arial" w:cs="Arial"/>
          <w:sz w:val="24"/>
          <w:szCs w:val="24"/>
          <w:lang w:eastAsia="es-ES"/>
        </w:rPr>
        <w:t>contra</w:t>
      </w:r>
      <w:r w:rsidR="009C32B6">
        <w:rPr>
          <w:rFonts w:ascii="Arial" w:eastAsia="Times New Roman" w:hAnsi="Arial" w:cs="Arial"/>
          <w:sz w:val="24"/>
          <w:szCs w:val="24"/>
          <w:lang w:eastAsia="es-ES"/>
        </w:rPr>
        <w:t xml:space="preserve"> la sede del FBI en Nueva York.</w:t>
      </w:r>
    </w:p>
    <w:p w14:paraId="33A2EEC1" w14:textId="77777777" w:rsidR="00A30D0B" w:rsidRDefault="00A30D0B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00441B0" w14:textId="17449BB5" w:rsidR="00094CFA" w:rsidRDefault="00094CFA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Una </w:t>
      </w:r>
      <w:r w:rsidR="0035543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brillante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policía neoyorquina, </w:t>
      </w:r>
      <w:r w:rsidR="0035543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 agente especial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del FBI </w:t>
      </w:r>
    </w:p>
    <w:p w14:paraId="3E589CEF" w14:textId="77777777" w:rsidR="00094CFA" w:rsidRPr="002910D9" w:rsidRDefault="00094CFA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D4ED5" w14:textId="7C8FE31D" w:rsidR="001275BB" w:rsidRDefault="00235349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86852608"/>
      <w:r w:rsidRPr="005A4B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Katherine Renee Turner</w:t>
      </w:r>
      <w:r w:rsidR="00127D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>(</w:t>
      </w:r>
      <w:bookmarkEnd w:id="0"/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 xml:space="preserve">‘The </w:t>
      </w:r>
      <w:proofErr w:type="spellStart"/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9E76D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>s</w:t>
      </w:r>
      <w:proofErr w:type="spellEnd"/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38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D386F" w:rsidRPr="00127D40">
        <w:rPr>
          <w:rFonts w:ascii="Arial" w:eastAsia="Times New Roman" w:hAnsi="Arial" w:cs="Arial"/>
          <w:sz w:val="24"/>
          <w:szCs w:val="24"/>
          <w:lang w:eastAsia="es-ES"/>
        </w:rPr>
        <w:t>‘The Bag’</w:t>
      </w:r>
      <w:r w:rsidR="00127D40" w:rsidRPr="00127D4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127D4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prometedora estrella de la interpretación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norteamericana,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unirá al elenco de regular de ‘FBI’ para encarnar </w:t>
      </w:r>
      <w:r w:rsidR="009E76D0">
        <w:rPr>
          <w:rFonts w:ascii="Arial" w:eastAsia="Times New Roman" w:hAnsi="Arial" w:cs="Arial"/>
          <w:sz w:val="24"/>
          <w:szCs w:val="24"/>
          <w:lang w:eastAsia="es-ES"/>
        </w:rPr>
        <w:t xml:space="preserve">en la tercera temporada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942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agente especial Tiffany Wallace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Franca, brillante y profesional: así es esta inquisitiva agente de la ley criada en el barrio de </w:t>
      </w:r>
      <w:r w:rsidRPr="00235349">
        <w:rPr>
          <w:rFonts w:ascii="Arial" w:eastAsia="Times New Roman" w:hAnsi="Arial" w:cs="Arial"/>
          <w:sz w:val="24"/>
          <w:szCs w:val="24"/>
          <w:lang w:eastAsia="es-ES"/>
        </w:rPr>
        <w:t>Bedford-Stuyvesant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235349">
        <w:rPr>
          <w:rFonts w:ascii="Arial" w:eastAsia="Times New Roman" w:hAnsi="Arial" w:cs="Arial"/>
          <w:sz w:val="24"/>
          <w:szCs w:val="24"/>
          <w:lang w:eastAsia="es-ES"/>
        </w:rPr>
        <w:t>distrito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 neoyorquino</w:t>
      </w:r>
      <w:r w:rsidRPr="00235349">
        <w:rPr>
          <w:rFonts w:ascii="Arial" w:eastAsia="Times New Roman" w:hAnsi="Arial" w:cs="Arial"/>
          <w:sz w:val="24"/>
          <w:szCs w:val="24"/>
          <w:lang w:eastAsia="es-ES"/>
        </w:rPr>
        <w:t xml:space="preserve"> de Brooklyn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Previamente a su incorporación al FBI, la agente Wallace </w:t>
      </w:r>
      <w:r w:rsidR="005A4BCF" w:rsidRPr="00942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trabajó</w:t>
      </w:r>
      <w:r w:rsidRPr="00942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durante seis año</w:t>
      </w:r>
      <w:r w:rsidR="001D4B9C" w:rsidRPr="00942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en el Departamento de Policía de Nueva York</w:t>
      </w:r>
      <w:r w:rsidR="001D4B9C">
        <w:rPr>
          <w:rFonts w:ascii="Arial" w:eastAsia="Times New Roman" w:hAnsi="Arial" w:cs="Arial"/>
          <w:sz w:val="24"/>
          <w:szCs w:val="24"/>
          <w:lang w:eastAsia="es-ES"/>
        </w:rPr>
        <w:t>, donde formó parte de la Unidad de Narcóticos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 y posteriormente se trasladó a Atlanta. Tras participar en un grupo de trabajo</w:t>
      </w:r>
      <w:r w:rsidR="00D25B1C">
        <w:rPr>
          <w:rFonts w:ascii="Arial" w:eastAsia="Times New Roman" w:hAnsi="Arial" w:cs="Arial"/>
          <w:sz w:val="24"/>
          <w:szCs w:val="24"/>
          <w:lang w:eastAsia="es-ES"/>
        </w:rPr>
        <w:t xml:space="preserve"> conjunto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D25B1C">
        <w:rPr>
          <w:rFonts w:ascii="Arial" w:eastAsia="Times New Roman" w:hAnsi="Arial" w:cs="Arial"/>
          <w:sz w:val="24"/>
          <w:szCs w:val="24"/>
          <w:lang w:eastAsia="es-ES"/>
        </w:rPr>
        <w:t>admiró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 la labor </w:t>
      </w:r>
      <w:r w:rsidR="00942B2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A4BCF">
        <w:rPr>
          <w:rFonts w:ascii="Arial" w:eastAsia="Times New Roman" w:hAnsi="Arial" w:cs="Arial"/>
          <w:sz w:val="24"/>
          <w:szCs w:val="24"/>
          <w:lang w:eastAsia="es-ES"/>
        </w:rPr>
        <w:t xml:space="preserve">los agentes federales, decidió </w:t>
      </w:r>
      <w:r w:rsidR="00942B28">
        <w:rPr>
          <w:rFonts w:ascii="Arial" w:eastAsia="Times New Roman" w:hAnsi="Arial" w:cs="Arial"/>
          <w:sz w:val="24"/>
          <w:szCs w:val="24"/>
          <w:lang w:eastAsia="es-ES"/>
        </w:rPr>
        <w:t xml:space="preserve">volcar sus esfuerzos en </w:t>
      </w:r>
      <w:r w:rsidR="00180349">
        <w:rPr>
          <w:rFonts w:ascii="Arial" w:eastAsia="Times New Roman" w:hAnsi="Arial" w:cs="Arial"/>
          <w:sz w:val="24"/>
          <w:szCs w:val="24"/>
          <w:lang w:eastAsia="es-ES"/>
        </w:rPr>
        <w:t>su nueva meta profesional: convertirse en miembro del FBI</w:t>
      </w:r>
      <w:r w:rsidR="00A30D0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A20517E" w14:textId="77777777" w:rsidR="002345C9" w:rsidRDefault="002345C9" w:rsidP="00422DC8">
      <w:pPr>
        <w:spacing w:after="0" w:line="240" w:lineRule="auto"/>
        <w:ind w:right="-285"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F4B1A6" w14:textId="3601E6F6" w:rsidR="004A2DF6" w:rsidRDefault="00330F39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F504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arra</w:t>
      </w:r>
      <w:r w:rsidR="00566AF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="00F504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la </w:t>
      </w:r>
      <w:r w:rsidR="00C93D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 temporada…</w:t>
      </w:r>
    </w:p>
    <w:p w14:paraId="355013A8" w14:textId="77777777" w:rsidR="004A2DF6" w:rsidRPr="002910D9" w:rsidRDefault="004A2DF6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EF284" w14:textId="0857D3CF" w:rsidR="00FB7937" w:rsidRDefault="00094CFA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094CFA">
        <w:rPr>
          <w:rFonts w:ascii="Arial" w:eastAsia="Times New Roman" w:hAnsi="Arial" w:cs="Arial"/>
          <w:sz w:val="24"/>
          <w:szCs w:val="24"/>
          <w:lang w:eastAsia="es-ES"/>
        </w:rPr>
        <w:t xml:space="preserve"> oficina del FBI en Nueva York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recibe a un</w:t>
      </w:r>
      <w:r w:rsidR="00BA0567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</w:t>
      </w:r>
      <w:r w:rsidR="00BA0567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0349">
        <w:rPr>
          <w:rFonts w:ascii="Arial" w:eastAsia="Times New Roman" w:hAnsi="Arial" w:cs="Arial"/>
          <w:sz w:val="24"/>
          <w:szCs w:val="24"/>
          <w:lang w:eastAsia="es-ES"/>
        </w:rPr>
        <w:t>integrante</w:t>
      </w:r>
      <w:r>
        <w:rPr>
          <w:rFonts w:ascii="Arial" w:eastAsia="Times New Roman" w:hAnsi="Arial" w:cs="Arial"/>
          <w:sz w:val="24"/>
          <w:szCs w:val="24"/>
          <w:lang w:eastAsia="es-ES"/>
        </w:rPr>
        <w:t>, la agente especial Tiffany Wallace. Junto a ella, los expertos investigadores emprenden la búsqueda de los asesinos que llevaron a cabo un tiroteo masivo en una empresa de comunicación. Por otra parte, la conexión personal de OA</w:t>
      </w:r>
      <w:r w:rsidR="00A30D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30D0B">
        <w:rPr>
          <w:rFonts w:ascii="Arial" w:eastAsia="Times New Roman" w:hAnsi="Arial" w:cs="Arial"/>
          <w:sz w:val="24"/>
          <w:szCs w:val="24"/>
          <w:lang w:eastAsia="es-ES"/>
        </w:rPr>
        <w:t>Zidan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caso amenaza con nublar su juicio.</w:t>
      </w:r>
    </w:p>
    <w:p w14:paraId="2C656778" w14:textId="493F3412" w:rsidR="00106390" w:rsidRDefault="00106390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7ED711" w14:textId="64D94932" w:rsidR="00106390" w:rsidRDefault="00106390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Energy, el canal temático que más crece en 2021</w:t>
      </w:r>
    </w:p>
    <w:p w14:paraId="5E0D844F" w14:textId="77777777" w:rsidR="00106390" w:rsidRPr="002910D9" w:rsidRDefault="00106390" w:rsidP="00422DC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E3D8F" w14:textId="77777777" w:rsidR="00422DC8" w:rsidRDefault="00C5063C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 falta de un mes para culminar el año,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hAnsi="Arial" w:cs="Arial"/>
          <w:sz w:val="24"/>
          <w:szCs w:val="24"/>
          <w:lang w:eastAsia="es-ES"/>
        </w:rPr>
        <w:t xml:space="preserve"> se alza como la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televisión temática con mayor crecimiento en 2021</w:t>
      </w:r>
      <w:r>
        <w:rPr>
          <w:rFonts w:ascii="Arial" w:hAnsi="Arial" w:cs="Arial"/>
          <w:sz w:val="24"/>
          <w:szCs w:val="24"/>
          <w:lang w:eastAsia="es-ES"/>
        </w:rPr>
        <w:t xml:space="preserve">, pasando del 1,9% de </w:t>
      </w:r>
      <w:r>
        <w:rPr>
          <w:rFonts w:ascii="Arial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hAnsi="Arial" w:cs="Arial"/>
          <w:sz w:val="24"/>
          <w:szCs w:val="24"/>
          <w:lang w:eastAsia="es-ES"/>
        </w:rPr>
        <w:t xml:space="preserve"> en enero al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2,3% en noviembre</w:t>
      </w:r>
      <w:r>
        <w:rPr>
          <w:rFonts w:ascii="Arial" w:hAnsi="Arial" w:cs="Arial"/>
          <w:sz w:val="24"/>
          <w:szCs w:val="24"/>
          <w:lang w:eastAsia="es-ES"/>
        </w:rPr>
        <w:t xml:space="preserve"> (+0,4 puntos de cuota), un 21% más. Esta tendencia ascendente se manifiesta también en el </w:t>
      </w:r>
      <w:r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hAnsi="Arial" w:cs="Arial"/>
          <w:sz w:val="24"/>
          <w:szCs w:val="24"/>
          <w:lang w:eastAsia="es-ES"/>
        </w:rPr>
        <w:t xml:space="preserve">, franja en la que marca un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2,2%</w:t>
      </w:r>
      <w:r>
        <w:rPr>
          <w:rFonts w:ascii="Arial" w:hAnsi="Arial" w:cs="Arial"/>
          <w:sz w:val="24"/>
          <w:szCs w:val="24"/>
          <w:lang w:eastAsia="es-ES"/>
        </w:rPr>
        <w:t xml:space="preserve"> en noviembre, con un incremento de 7 décimas respecto al pasado enero (1,5%), un 47% más.</w:t>
      </w:r>
    </w:p>
    <w:p w14:paraId="03921BE5" w14:textId="77777777" w:rsidR="00422DC8" w:rsidRDefault="00422DC8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9CCEAD0" w14:textId="732C3FA2" w:rsidR="00560194" w:rsidRPr="00422DC8" w:rsidRDefault="00C5063C" w:rsidP="00422DC8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Con un registro del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2,3% de </w:t>
      </w:r>
      <w:r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hAnsi="Arial" w:cs="Arial"/>
          <w:sz w:val="24"/>
          <w:szCs w:val="24"/>
          <w:lang w:eastAsia="es-ES"/>
        </w:rPr>
        <w:t xml:space="preserve">, Energy culminó el pasado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noviembre</w:t>
      </w:r>
      <w:r>
        <w:rPr>
          <w:rFonts w:ascii="Arial" w:hAnsi="Arial" w:cs="Arial"/>
          <w:sz w:val="24"/>
          <w:szCs w:val="24"/>
          <w:lang w:eastAsia="es-ES"/>
        </w:rPr>
        <w:t xml:space="preserve"> como el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tercer canal temático más visto</w:t>
      </w:r>
      <w:r>
        <w:rPr>
          <w:rFonts w:ascii="Arial" w:hAnsi="Arial" w:cs="Arial"/>
          <w:sz w:val="24"/>
          <w:szCs w:val="24"/>
          <w:lang w:eastAsia="es-ES"/>
        </w:rPr>
        <w:t xml:space="preserve">, tanto en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total individuos como en </w:t>
      </w:r>
      <w:r>
        <w:rPr>
          <w:rFonts w:ascii="Arial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hAnsi="Arial" w:cs="Arial"/>
          <w:sz w:val="24"/>
          <w:szCs w:val="24"/>
          <w:lang w:eastAsia="es-ES"/>
        </w:rPr>
        <w:t>. La ficción de investigación forense ‘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FBI’ corona el ranking de espacios más seguidos </w:t>
      </w:r>
      <w:r>
        <w:rPr>
          <w:rFonts w:ascii="Arial" w:hAnsi="Arial" w:cs="Arial"/>
          <w:sz w:val="24"/>
          <w:szCs w:val="24"/>
          <w:lang w:eastAsia="es-ES"/>
        </w:rPr>
        <w:t xml:space="preserve">del canal, registrando en noviembre una media de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316.000 espectadores y un 2,6% de cuota de pantalla</w:t>
      </w:r>
      <w:r w:rsidRPr="00C5063C">
        <w:rPr>
          <w:rFonts w:ascii="Arial" w:hAnsi="Arial" w:cs="Arial"/>
          <w:sz w:val="24"/>
          <w:szCs w:val="24"/>
          <w:lang w:eastAsia="es-ES"/>
        </w:rPr>
        <w:t>.</w:t>
      </w:r>
    </w:p>
    <w:p w14:paraId="099EF297" w14:textId="1AC6F4A4" w:rsidR="00AD4B90" w:rsidRPr="00FE19A6" w:rsidRDefault="00AD4B90" w:rsidP="006C572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D4B90" w:rsidRPr="00FE19A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809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724035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78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C58619D" wp14:editId="75A5963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81393C" wp14:editId="347DB0E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C15E69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24A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6DD62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7BB"/>
    <w:rsid w:val="00012CD4"/>
    <w:rsid w:val="00041A9B"/>
    <w:rsid w:val="00080DB8"/>
    <w:rsid w:val="00091CAB"/>
    <w:rsid w:val="00094CFA"/>
    <w:rsid w:val="00096FC5"/>
    <w:rsid w:val="000A61D5"/>
    <w:rsid w:val="000B4180"/>
    <w:rsid w:val="000C25CD"/>
    <w:rsid w:val="000D5779"/>
    <w:rsid w:val="00106390"/>
    <w:rsid w:val="00106670"/>
    <w:rsid w:val="001114B5"/>
    <w:rsid w:val="0011334A"/>
    <w:rsid w:val="001275BB"/>
    <w:rsid w:val="0012775D"/>
    <w:rsid w:val="00127D40"/>
    <w:rsid w:val="00153977"/>
    <w:rsid w:val="00157875"/>
    <w:rsid w:val="001672DE"/>
    <w:rsid w:val="00174469"/>
    <w:rsid w:val="0017461E"/>
    <w:rsid w:val="00174A49"/>
    <w:rsid w:val="0017721B"/>
    <w:rsid w:val="00180349"/>
    <w:rsid w:val="001856AB"/>
    <w:rsid w:val="001A1634"/>
    <w:rsid w:val="001C3CEE"/>
    <w:rsid w:val="001D0ECF"/>
    <w:rsid w:val="001D2608"/>
    <w:rsid w:val="001D4B9C"/>
    <w:rsid w:val="001D6822"/>
    <w:rsid w:val="001F42E2"/>
    <w:rsid w:val="002028E7"/>
    <w:rsid w:val="00216915"/>
    <w:rsid w:val="002316B5"/>
    <w:rsid w:val="002345C9"/>
    <w:rsid w:val="00235349"/>
    <w:rsid w:val="0024174D"/>
    <w:rsid w:val="00250ED4"/>
    <w:rsid w:val="0025416A"/>
    <w:rsid w:val="002602B2"/>
    <w:rsid w:val="00261FEB"/>
    <w:rsid w:val="00262DBA"/>
    <w:rsid w:val="0028454A"/>
    <w:rsid w:val="00285C5B"/>
    <w:rsid w:val="00292700"/>
    <w:rsid w:val="002940C5"/>
    <w:rsid w:val="002A04A5"/>
    <w:rsid w:val="002C6DAD"/>
    <w:rsid w:val="002D458F"/>
    <w:rsid w:val="002E034D"/>
    <w:rsid w:val="003049E8"/>
    <w:rsid w:val="00306813"/>
    <w:rsid w:val="00324271"/>
    <w:rsid w:val="00330F39"/>
    <w:rsid w:val="00355437"/>
    <w:rsid w:val="0036343D"/>
    <w:rsid w:val="0036553D"/>
    <w:rsid w:val="00366452"/>
    <w:rsid w:val="00366EBB"/>
    <w:rsid w:val="0037584B"/>
    <w:rsid w:val="00384596"/>
    <w:rsid w:val="003A3714"/>
    <w:rsid w:val="003B21F2"/>
    <w:rsid w:val="003B421F"/>
    <w:rsid w:val="003C3B5C"/>
    <w:rsid w:val="003D16A2"/>
    <w:rsid w:val="004076FB"/>
    <w:rsid w:val="00422DC8"/>
    <w:rsid w:val="004437E9"/>
    <w:rsid w:val="00483140"/>
    <w:rsid w:val="00496277"/>
    <w:rsid w:val="004A1970"/>
    <w:rsid w:val="004A2C9F"/>
    <w:rsid w:val="004A2DF6"/>
    <w:rsid w:val="004B136D"/>
    <w:rsid w:val="004D0CC8"/>
    <w:rsid w:val="004D386F"/>
    <w:rsid w:val="004D49C9"/>
    <w:rsid w:val="004D62C2"/>
    <w:rsid w:val="004D6CB3"/>
    <w:rsid w:val="004F7EB0"/>
    <w:rsid w:val="00511A0F"/>
    <w:rsid w:val="00512F02"/>
    <w:rsid w:val="00524864"/>
    <w:rsid w:val="00552032"/>
    <w:rsid w:val="00553510"/>
    <w:rsid w:val="00557A6D"/>
    <w:rsid w:val="00560194"/>
    <w:rsid w:val="00566AFD"/>
    <w:rsid w:val="005702D2"/>
    <w:rsid w:val="0057084C"/>
    <w:rsid w:val="00572EA0"/>
    <w:rsid w:val="0057649A"/>
    <w:rsid w:val="00595542"/>
    <w:rsid w:val="005A4BCF"/>
    <w:rsid w:val="005D3280"/>
    <w:rsid w:val="005D6BEA"/>
    <w:rsid w:val="005E01AE"/>
    <w:rsid w:val="005F0163"/>
    <w:rsid w:val="00621B62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95FAF"/>
    <w:rsid w:val="006A2660"/>
    <w:rsid w:val="006B7370"/>
    <w:rsid w:val="006C5478"/>
    <w:rsid w:val="006C5720"/>
    <w:rsid w:val="006E5B65"/>
    <w:rsid w:val="006F0856"/>
    <w:rsid w:val="006F58EC"/>
    <w:rsid w:val="0070633F"/>
    <w:rsid w:val="00711061"/>
    <w:rsid w:val="007123E4"/>
    <w:rsid w:val="00712E93"/>
    <w:rsid w:val="007224D8"/>
    <w:rsid w:val="00727754"/>
    <w:rsid w:val="00735AEB"/>
    <w:rsid w:val="00740153"/>
    <w:rsid w:val="00747577"/>
    <w:rsid w:val="0075593D"/>
    <w:rsid w:val="00766D09"/>
    <w:rsid w:val="00785DE1"/>
    <w:rsid w:val="00786425"/>
    <w:rsid w:val="007905BF"/>
    <w:rsid w:val="007B08B3"/>
    <w:rsid w:val="007B192B"/>
    <w:rsid w:val="007B1A0E"/>
    <w:rsid w:val="007E7B80"/>
    <w:rsid w:val="007F0836"/>
    <w:rsid w:val="00802C28"/>
    <w:rsid w:val="00803181"/>
    <w:rsid w:val="00866BEB"/>
    <w:rsid w:val="00871C0E"/>
    <w:rsid w:val="00873EB5"/>
    <w:rsid w:val="008755D1"/>
    <w:rsid w:val="00887F4D"/>
    <w:rsid w:val="00897D4B"/>
    <w:rsid w:val="008A752A"/>
    <w:rsid w:val="008A7E90"/>
    <w:rsid w:val="008B678A"/>
    <w:rsid w:val="008C5A0A"/>
    <w:rsid w:val="008E5822"/>
    <w:rsid w:val="00902FE0"/>
    <w:rsid w:val="00906619"/>
    <w:rsid w:val="00915B0C"/>
    <w:rsid w:val="00921BC5"/>
    <w:rsid w:val="009259AB"/>
    <w:rsid w:val="00931EB3"/>
    <w:rsid w:val="0094176B"/>
    <w:rsid w:val="00941BB7"/>
    <w:rsid w:val="00942B28"/>
    <w:rsid w:val="0095396C"/>
    <w:rsid w:val="00957429"/>
    <w:rsid w:val="00970A89"/>
    <w:rsid w:val="00976D23"/>
    <w:rsid w:val="00981306"/>
    <w:rsid w:val="00981788"/>
    <w:rsid w:val="00984172"/>
    <w:rsid w:val="00986086"/>
    <w:rsid w:val="009A1354"/>
    <w:rsid w:val="009B6E6B"/>
    <w:rsid w:val="009C201C"/>
    <w:rsid w:val="009C32B6"/>
    <w:rsid w:val="009E76D0"/>
    <w:rsid w:val="009F012F"/>
    <w:rsid w:val="009F49FD"/>
    <w:rsid w:val="009F6FF5"/>
    <w:rsid w:val="00A14835"/>
    <w:rsid w:val="00A162A9"/>
    <w:rsid w:val="00A30D0B"/>
    <w:rsid w:val="00A32A9A"/>
    <w:rsid w:val="00A35C2C"/>
    <w:rsid w:val="00A37C54"/>
    <w:rsid w:val="00A47766"/>
    <w:rsid w:val="00A54867"/>
    <w:rsid w:val="00A71DA8"/>
    <w:rsid w:val="00A9568C"/>
    <w:rsid w:val="00AA2448"/>
    <w:rsid w:val="00AA77D2"/>
    <w:rsid w:val="00AA7B4C"/>
    <w:rsid w:val="00AB0BC7"/>
    <w:rsid w:val="00AB5D1F"/>
    <w:rsid w:val="00AD3A4D"/>
    <w:rsid w:val="00AD4B90"/>
    <w:rsid w:val="00AD4D46"/>
    <w:rsid w:val="00AE009F"/>
    <w:rsid w:val="00AE56D6"/>
    <w:rsid w:val="00AF72B5"/>
    <w:rsid w:val="00B06891"/>
    <w:rsid w:val="00B108BD"/>
    <w:rsid w:val="00B10D0E"/>
    <w:rsid w:val="00B23904"/>
    <w:rsid w:val="00B43119"/>
    <w:rsid w:val="00B450D5"/>
    <w:rsid w:val="00B87BDA"/>
    <w:rsid w:val="00B95A83"/>
    <w:rsid w:val="00BA0567"/>
    <w:rsid w:val="00BB1E65"/>
    <w:rsid w:val="00BB532C"/>
    <w:rsid w:val="00BD2EF0"/>
    <w:rsid w:val="00BD7655"/>
    <w:rsid w:val="00BE0D51"/>
    <w:rsid w:val="00BE276C"/>
    <w:rsid w:val="00BE351E"/>
    <w:rsid w:val="00C25D3B"/>
    <w:rsid w:val="00C27BD0"/>
    <w:rsid w:val="00C3192E"/>
    <w:rsid w:val="00C41C25"/>
    <w:rsid w:val="00C5063C"/>
    <w:rsid w:val="00C64D01"/>
    <w:rsid w:val="00C66FD2"/>
    <w:rsid w:val="00C75F78"/>
    <w:rsid w:val="00C767DD"/>
    <w:rsid w:val="00C81885"/>
    <w:rsid w:val="00C81CCD"/>
    <w:rsid w:val="00C919B4"/>
    <w:rsid w:val="00C92196"/>
    <w:rsid w:val="00C93DA5"/>
    <w:rsid w:val="00C9690D"/>
    <w:rsid w:val="00CA4D3B"/>
    <w:rsid w:val="00CA5E59"/>
    <w:rsid w:val="00CB2147"/>
    <w:rsid w:val="00CB289D"/>
    <w:rsid w:val="00CB37DD"/>
    <w:rsid w:val="00CC128F"/>
    <w:rsid w:val="00CD0D55"/>
    <w:rsid w:val="00CF4CF9"/>
    <w:rsid w:val="00D23234"/>
    <w:rsid w:val="00D25B1C"/>
    <w:rsid w:val="00D275FD"/>
    <w:rsid w:val="00D3080E"/>
    <w:rsid w:val="00D4635A"/>
    <w:rsid w:val="00D468F6"/>
    <w:rsid w:val="00D51AFA"/>
    <w:rsid w:val="00D563FE"/>
    <w:rsid w:val="00D57502"/>
    <w:rsid w:val="00D85125"/>
    <w:rsid w:val="00D851BC"/>
    <w:rsid w:val="00D91175"/>
    <w:rsid w:val="00DA0331"/>
    <w:rsid w:val="00DA4DA9"/>
    <w:rsid w:val="00DA72A3"/>
    <w:rsid w:val="00DA7E2B"/>
    <w:rsid w:val="00DC2AD6"/>
    <w:rsid w:val="00DD4362"/>
    <w:rsid w:val="00DE2C33"/>
    <w:rsid w:val="00DF0C0F"/>
    <w:rsid w:val="00DF65CE"/>
    <w:rsid w:val="00DF79B1"/>
    <w:rsid w:val="00E05643"/>
    <w:rsid w:val="00E07A77"/>
    <w:rsid w:val="00E250A5"/>
    <w:rsid w:val="00E31FD0"/>
    <w:rsid w:val="00E47BE0"/>
    <w:rsid w:val="00E50FEE"/>
    <w:rsid w:val="00E51A83"/>
    <w:rsid w:val="00E56137"/>
    <w:rsid w:val="00E6352E"/>
    <w:rsid w:val="00E672A8"/>
    <w:rsid w:val="00E674AC"/>
    <w:rsid w:val="00E73E67"/>
    <w:rsid w:val="00E75A62"/>
    <w:rsid w:val="00E843FA"/>
    <w:rsid w:val="00E84AFA"/>
    <w:rsid w:val="00E91510"/>
    <w:rsid w:val="00E92A8C"/>
    <w:rsid w:val="00E94EF5"/>
    <w:rsid w:val="00EA6C6E"/>
    <w:rsid w:val="00EB5DEC"/>
    <w:rsid w:val="00EC4A42"/>
    <w:rsid w:val="00EF1ECA"/>
    <w:rsid w:val="00EF637B"/>
    <w:rsid w:val="00F10E99"/>
    <w:rsid w:val="00F11400"/>
    <w:rsid w:val="00F17906"/>
    <w:rsid w:val="00F20420"/>
    <w:rsid w:val="00F23DC7"/>
    <w:rsid w:val="00F2601F"/>
    <w:rsid w:val="00F27A50"/>
    <w:rsid w:val="00F4018E"/>
    <w:rsid w:val="00F40470"/>
    <w:rsid w:val="00F44BA0"/>
    <w:rsid w:val="00F50412"/>
    <w:rsid w:val="00F51F61"/>
    <w:rsid w:val="00F73363"/>
    <w:rsid w:val="00F7410A"/>
    <w:rsid w:val="00F86580"/>
    <w:rsid w:val="00F97C8C"/>
    <w:rsid w:val="00FA008F"/>
    <w:rsid w:val="00FB280E"/>
    <w:rsid w:val="00FB7937"/>
    <w:rsid w:val="00FB7C17"/>
    <w:rsid w:val="00FD4902"/>
    <w:rsid w:val="00FD7701"/>
    <w:rsid w:val="00FE12C2"/>
    <w:rsid w:val="00FE19A6"/>
    <w:rsid w:val="00FE48FA"/>
    <w:rsid w:val="00FE4B99"/>
    <w:rsid w:val="00FF0EA3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6FC62C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A744-D38B-4F48-92F9-B155C36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41</cp:revision>
  <cp:lastPrinted>2020-01-10T11:52:00Z</cp:lastPrinted>
  <dcterms:created xsi:type="dcterms:W3CDTF">2021-11-03T12:51:00Z</dcterms:created>
  <dcterms:modified xsi:type="dcterms:W3CDTF">2021-12-02T14:45:00Z</dcterms:modified>
</cp:coreProperties>
</file>