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61FF" w14:textId="1471B1CA" w:rsidR="003246B4" w:rsidRDefault="007A2D4B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BE4ABA" wp14:editId="7B3D58A8">
            <wp:simplePos x="0" y="0"/>
            <wp:positionH relativeFrom="margin">
              <wp:posOffset>2910840</wp:posOffset>
            </wp:positionH>
            <wp:positionV relativeFrom="margin">
              <wp:posOffset>-109220</wp:posOffset>
            </wp:positionV>
            <wp:extent cx="2580640" cy="368300"/>
            <wp:effectExtent l="0" t="0" r="0" b="0"/>
            <wp:wrapSquare wrapText="bothSides"/>
            <wp:docPr id="4" name="Imagen 4" descr="Texto,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exto,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F6D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3609DC4" wp14:editId="2FED5960">
            <wp:simplePos x="0" y="0"/>
            <wp:positionH relativeFrom="margin">
              <wp:posOffset>0</wp:posOffset>
            </wp:positionH>
            <wp:positionV relativeFrom="margin">
              <wp:posOffset>-166977</wp:posOffset>
            </wp:positionV>
            <wp:extent cx="915285" cy="742490"/>
            <wp:effectExtent l="0" t="0" r="0" b="635"/>
            <wp:wrapSquare wrapText="bothSides"/>
            <wp:docPr id="36" name="image1.png" descr="Texto, Icon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 descr="Texto, Icono&#10;&#10;Descripción generada automáticamente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285" cy="742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AE557F" w14:textId="4A946A06" w:rsidR="003246B4" w:rsidRDefault="003246B4">
      <w:pPr>
        <w:spacing w:after="0" w:line="240" w:lineRule="auto"/>
        <w:jc w:val="both"/>
      </w:pPr>
    </w:p>
    <w:p w14:paraId="7F12A527" w14:textId="6573AB53" w:rsidR="003246B4" w:rsidRDefault="003246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956B5F8" w14:textId="77777777" w:rsidR="003246B4" w:rsidRDefault="003246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E8F94AD" w14:textId="77777777" w:rsidR="003246B4" w:rsidRDefault="003246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547A9C8" w14:textId="403F249E" w:rsidR="003246B4" w:rsidRDefault="00E96A56">
      <w:pPr>
        <w:spacing w:after="0" w:line="240" w:lineRule="auto"/>
        <w:rPr>
          <w:rFonts w:ascii="Gill Sans" w:eastAsia="Gill Sans" w:hAnsi="Gill Sans" w:cs="Gill Sans"/>
          <w:b/>
          <w:smallCaps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Madrid, </w:t>
      </w:r>
      <w:r w:rsidR="005B12AC">
        <w:rPr>
          <w:rFonts w:ascii="Arial" w:eastAsia="Arial" w:hAnsi="Arial" w:cs="Arial"/>
          <w:sz w:val="24"/>
          <w:szCs w:val="24"/>
        </w:rPr>
        <w:t>10 de noviembre</w:t>
      </w:r>
      <w:r>
        <w:rPr>
          <w:rFonts w:ascii="Arial" w:eastAsia="Arial" w:hAnsi="Arial" w:cs="Arial"/>
          <w:sz w:val="24"/>
          <w:szCs w:val="24"/>
        </w:rPr>
        <w:t xml:space="preserve"> de 2021</w:t>
      </w:r>
    </w:p>
    <w:p w14:paraId="69493DF0" w14:textId="77777777" w:rsidR="003246B4" w:rsidRDefault="003246B4">
      <w:pPr>
        <w:spacing w:after="0" w:line="240" w:lineRule="auto"/>
        <w:jc w:val="both"/>
        <w:rPr>
          <w:rFonts w:ascii="Arial" w:eastAsia="Arial" w:hAnsi="Arial" w:cs="Arial"/>
          <w:b/>
          <w:sz w:val="40"/>
          <w:szCs w:val="40"/>
        </w:rPr>
      </w:pPr>
    </w:p>
    <w:p w14:paraId="39DA09B0" w14:textId="3ABA8BDB" w:rsidR="003246B4" w:rsidRPr="00861FAB" w:rsidRDefault="00D12E43">
      <w:pPr>
        <w:spacing w:after="0" w:line="240" w:lineRule="auto"/>
        <w:jc w:val="both"/>
        <w:rPr>
          <w:rFonts w:ascii="Arial" w:eastAsia="Arial" w:hAnsi="Arial" w:cs="Arial"/>
          <w:color w:val="002C5F"/>
          <w:sz w:val="44"/>
          <w:szCs w:val="44"/>
        </w:rPr>
      </w:pPr>
      <w:r w:rsidRPr="00861FAB">
        <w:rPr>
          <w:rFonts w:ascii="Arial" w:eastAsia="Arial" w:hAnsi="Arial" w:cs="Arial"/>
          <w:color w:val="002C5F"/>
          <w:sz w:val="44"/>
          <w:szCs w:val="44"/>
        </w:rPr>
        <w:t xml:space="preserve">La filial de Mediaset España </w:t>
      </w:r>
      <w:r w:rsidR="00176F6D" w:rsidRPr="00861FAB">
        <w:rPr>
          <w:rFonts w:ascii="Arial" w:eastAsia="Arial" w:hAnsi="Arial" w:cs="Arial"/>
          <w:color w:val="002C5F"/>
          <w:sz w:val="44"/>
          <w:szCs w:val="44"/>
        </w:rPr>
        <w:t>BE A LION</w:t>
      </w:r>
      <w:r w:rsidRPr="00861FAB">
        <w:rPr>
          <w:rFonts w:ascii="Arial" w:eastAsia="Arial" w:hAnsi="Arial" w:cs="Arial"/>
          <w:color w:val="002C5F"/>
          <w:sz w:val="44"/>
          <w:szCs w:val="44"/>
        </w:rPr>
        <w:t xml:space="preserve"> se incorpora al programa de Marketing </w:t>
      </w:r>
      <w:proofErr w:type="spellStart"/>
      <w:r w:rsidRPr="00861FAB">
        <w:rPr>
          <w:rFonts w:ascii="Arial" w:eastAsia="Arial" w:hAnsi="Arial" w:cs="Arial"/>
          <w:color w:val="002C5F"/>
          <w:sz w:val="44"/>
          <w:szCs w:val="44"/>
        </w:rPr>
        <w:t>Partners</w:t>
      </w:r>
      <w:proofErr w:type="spellEnd"/>
      <w:r w:rsidRPr="00861FAB">
        <w:rPr>
          <w:rFonts w:ascii="Arial" w:eastAsia="Arial" w:hAnsi="Arial" w:cs="Arial"/>
          <w:color w:val="002C5F"/>
          <w:sz w:val="44"/>
          <w:szCs w:val="44"/>
        </w:rPr>
        <w:t xml:space="preserve"> de </w:t>
      </w:r>
      <w:proofErr w:type="spellStart"/>
      <w:r w:rsidRPr="00861FAB">
        <w:rPr>
          <w:rFonts w:ascii="Arial" w:eastAsia="Arial" w:hAnsi="Arial" w:cs="Arial"/>
          <w:color w:val="002C5F"/>
          <w:sz w:val="44"/>
          <w:szCs w:val="44"/>
        </w:rPr>
        <w:t>TikTok</w:t>
      </w:r>
      <w:proofErr w:type="spellEnd"/>
    </w:p>
    <w:p w14:paraId="7CB2752F" w14:textId="77777777" w:rsidR="003246B4" w:rsidRDefault="003246B4">
      <w:pPr>
        <w:spacing w:after="0" w:line="240" w:lineRule="auto"/>
        <w:jc w:val="both"/>
        <w:rPr>
          <w:rFonts w:ascii="Arial" w:eastAsia="Arial" w:hAnsi="Arial" w:cs="Arial"/>
          <w:b/>
          <w:sz w:val="42"/>
          <w:szCs w:val="42"/>
        </w:rPr>
      </w:pPr>
    </w:p>
    <w:p w14:paraId="696EA39D" w14:textId="0C2D75DC" w:rsidR="003246B4" w:rsidRDefault="008A014A">
      <w:pPr>
        <w:tabs>
          <w:tab w:val="left" w:pos="89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Ha recibido esta certificación por parte del </w:t>
      </w:r>
      <w:r w:rsidR="00FF7907" w:rsidRPr="00FF7907">
        <w:rPr>
          <w:rFonts w:ascii="Arial" w:eastAsia="Arial" w:hAnsi="Arial" w:cs="Arial"/>
          <w:b/>
          <w:sz w:val="24"/>
          <w:szCs w:val="24"/>
        </w:rPr>
        <w:t xml:space="preserve">Marketing </w:t>
      </w:r>
      <w:proofErr w:type="spellStart"/>
      <w:r w:rsidR="00FF7907" w:rsidRPr="00FF7907">
        <w:rPr>
          <w:rFonts w:ascii="Arial" w:eastAsia="Arial" w:hAnsi="Arial" w:cs="Arial"/>
          <w:b/>
          <w:sz w:val="24"/>
          <w:szCs w:val="24"/>
        </w:rPr>
        <w:t>Program</w:t>
      </w:r>
      <w:proofErr w:type="spellEnd"/>
      <w:r w:rsidR="00FF7907" w:rsidRPr="00FF7907">
        <w:rPr>
          <w:rFonts w:ascii="Arial" w:eastAsia="Arial" w:hAnsi="Arial" w:cs="Arial"/>
          <w:b/>
          <w:sz w:val="24"/>
          <w:szCs w:val="24"/>
        </w:rPr>
        <w:t xml:space="preserve"> de</w:t>
      </w:r>
      <w:r>
        <w:rPr>
          <w:rFonts w:ascii="Arial" w:eastAsia="Arial" w:hAnsi="Arial" w:cs="Arial"/>
          <w:b/>
          <w:sz w:val="24"/>
          <w:szCs w:val="24"/>
        </w:rPr>
        <w:t xml:space="preserve"> la popular </w:t>
      </w:r>
      <w:r w:rsidR="00410CB1">
        <w:rPr>
          <w:rFonts w:ascii="Arial" w:eastAsia="Arial" w:hAnsi="Arial" w:cs="Arial"/>
          <w:b/>
          <w:sz w:val="24"/>
          <w:szCs w:val="24"/>
        </w:rPr>
        <w:t>plataforma</w:t>
      </w:r>
      <w:r>
        <w:rPr>
          <w:rFonts w:ascii="Arial" w:eastAsia="Arial" w:hAnsi="Arial" w:cs="Arial"/>
          <w:b/>
          <w:sz w:val="24"/>
          <w:szCs w:val="24"/>
        </w:rPr>
        <w:t xml:space="preserve">, integrado por </w:t>
      </w:r>
      <w:r w:rsidR="00FF7907" w:rsidRPr="00FF7907">
        <w:rPr>
          <w:rFonts w:ascii="Arial" w:eastAsia="Arial" w:hAnsi="Arial" w:cs="Arial"/>
          <w:b/>
          <w:sz w:val="24"/>
          <w:szCs w:val="24"/>
        </w:rPr>
        <w:t xml:space="preserve">una comunidad de expertos en distintos ámbitos de la publicidad que ayudan a las marcas a crecer en sus negocios a través de </w:t>
      </w:r>
      <w:proofErr w:type="spellStart"/>
      <w:r w:rsidR="00FF7907" w:rsidRPr="00FF7907">
        <w:rPr>
          <w:rFonts w:ascii="Arial" w:eastAsia="Arial" w:hAnsi="Arial" w:cs="Arial"/>
          <w:b/>
          <w:sz w:val="24"/>
          <w:szCs w:val="24"/>
        </w:rPr>
        <w:t>TikTok</w:t>
      </w:r>
      <w:proofErr w:type="spellEnd"/>
      <w:r w:rsidR="0051302A">
        <w:rPr>
          <w:rFonts w:ascii="Arial" w:eastAsia="Arial" w:hAnsi="Arial" w:cs="Arial"/>
          <w:b/>
          <w:sz w:val="24"/>
          <w:szCs w:val="24"/>
        </w:rPr>
        <w:t>, con más de 1.000 millones de usuarios en el</w:t>
      </w:r>
      <w:r w:rsidR="00752575">
        <w:rPr>
          <w:rFonts w:ascii="Arial" w:eastAsia="Arial" w:hAnsi="Arial" w:cs="Arial"/>
          <w:b/>
          <w:sz w:val="24"/>
          <w:szCs w:val="24"/>
        </w:rPr>
        <w:t xml:space="preserve"> </w:t>
      </w:r>
      <w:r w:rsidR="0051302A">
        <w:rPr>
          <w:rFonts w:ascii="Arial" w:eastAsia="Arial" w:hAnsi="Arial" w:cs="Arial"/>
          <w:b/>
          <w:sz w:val="24"/>
          <w:szCs w:val="24"/>
        </w:rPr>
        <w:t>mundo</w:t>
      </w:r>
      <w:r w:rsidR="00E96A56">
        <w:rPr>
          <w:rFonts w:ascii="Arial" w:eastAsia="Arial" w:hAnsi="Arial" w:cs="Arial"/>
          <w:b/>
          <w:sz w:val="24"/>
          <w:szCs w:val="24"/>
        </w:rPr>
        <w:t>.</w:t>
      </w:r>
    </w:p>
    <w:p w14:paraId="5487B4A5" w14:textId="77777777" w:rsidR="003246B4" w:rsidRDefault="003246B4">
      <w:pPr>
        <w:tabs>
          <w:tab w:val="left" w:pos="890"/>
        </w:tabs>
        <w:spacing w:after="0" w:line="240" w:lineRule="auto"/>
        <w:jc w:val="both"/>
        <w:rPr>
          <w:rFonts w:ascii="Arial" w:eastAsia="Arial" w:hAnsi="Arial" w:cs="Arial"/>
          <w:sz w:val="42"/>
          <w:szCs w:val="42"/>
        </w:rPr>
      </w:pPr>
    </w:p>
    <w:p w14:paraId="60E02547" w14:textId="65025264" w:rsidR="006E5D7E" w:rsidRDefault="00F7574B" w:rsidP="00F7574B">
      <w:pPr>
        <w:tabs>
          <w:tab w:val="left" w:pos="89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 w:rsidRPr="001F4BA5">
        <w:rPr>
          <w:rFonts w:ascii="Arial" w:eastAsia="Arial" w:hAnsi="Arial" w:cs="Arial"/>
          <w:b/>
          <w:bCs/>
          <w:sz w:val="24"/>
          <w:szCs w:val="24"/>
        </w:rPr>
        <w:t>BE A LION</w:t>
      </w:r>
      <w:r w:rsidRPr="00F7574B">
        <w:rPr>
          <w:rFonts w:ascii="Arial" w:eastAsia="Arial" w:hAnsi="Arial" w:cs="Arial"/>
          <w:sz w:val="24"/>
          <w:szCs w:val="24"/>
        </w:rPr>
        <w:t xml:space="preserve">, compañía filial de </w:t>
      </w:r>
      <w:r w:rsidRPr="006E5D7E">
        <w:rPr>
          <w:rFonts w:ascii="Arial" w:eastAsia="Arial" w:hAnsi="Arial" w:cs="Arial"/>
          <w:b/>
          <w:bCs/>
          <w:sz w:val="24"/>
          <w:szCs w:val="24"/>
        </w:rPr>
        <w:t>Mediaset España</w:t>
      </w:r>
      <w:r w:rsidR="001F4BA5">
        <w:rPr>
          <w:rFonts w:ascii="Arial" w:eastAsia="Arial" w:hAnsi="Arial" w:cs="Arial"/>
          <w:sz w:val="24"/>
          <w:szCs w:val="24"/>
        </w:rPr>
        <w:t xml:space="preserve"> especializada en soluciones de comunicación 360º que permiten a las marcas conectar con su audiencia en el entorno </w:t>
      </w:r>
      <w:r w:rsidR="001C5E4C">
        <w:rPr>
          <w:rFonts w:ascii="Arial" w:eastAsia="Arial" w:hAnsi="Arial" w:cs="Arial"/>
          <w:sz w:val="24"/>
          <w:szCs w:val="24"/>
        </w:rPr>
        <w:t>digital y de las redes sociales, ha consolidado su posición e</w:t>
      </w:r>
      <w:r w:rsidRPr="00F7574B">
        <w:rPr>
          <w:rFonts w:ascii="Arial" w:eastAsia="Arial" w:hAnsi="Arial" w:cs="Arial"/>
          <w:sz w:val="24"/>
          <w:szCs w:val="24"/>
        </w:rPr>
        <w:t xml:space="preserve">n el ámbito de la producción y publicidad de vídeo </w:t>
      </w:r>
      <w:r w:rsidRPr="001C5E4C">
        <w:rPr>
          <w:rFonts w:ascii="Arial" w:eastAsia="Arial" w:hAnsi="Arial" w:cs="Arial"/>
          <w:i/>
          <w:iCs/>
          <w:sz w:val="24"/>
          <w:szCs w:val="24"/>
        </w:rPr>
        <w:t>online</w:t>
      </w:r>
      <w:r w:rsidRPr="00F7574B">
        <w:rPr>
          <w:rFonts w:ascii="Arial" w:eastAsia="Arial" w:hAnsi="Arial" w:cs="Arial"/>
          <w:sz w:val="24"/>
          <w:szCs w:val="24"/>
        </w:rPr>
        <w:t xml:space="preserve"> tras recibir la </w:t>
      </w:r>
      <w:r w:rsidRPr="006E5D7E">
        <w:rPr>
          <w:rFonts w:ascii="Arial" w:eastAsia="Arial" w:hAnsi="Arial" w:cs="Arial"/>
          <w:b/>
          <w:bCs/>
          <w:sz w:val="24"/>
          <w:szCs w:val="24"/>
        </w:rPr>
        <w:t xml:space="preserve">certificación como Marketing </w:t>
      </w:r>
      <w:proofErr w:type="spellStart"/>
      <w:r w:rsidRPr="006E5D7E">
        <w:rPr>
          <w:rFonts w:ascii="Arial" w:eastAsia="Arial" w:hAnsi="Arial" w:cs="Arial"/>
          <w:b/>
          <w:bCs/>
          <w:sz w:val="24"/>
          <w:szCs w:val="24"/>
        </w:rPr>
        <w:t>Partner</w:t>
      </w:r>
      <w:proofErr w:type="spellEnd"/>
      <w:r w:rsidRPr="006E5D7E">
        <w:rPr>
          <w:rFonts w:ascii="Arial" w:eastAsia="Arial" w:hAnsi="Arial" w:cs="Arial"/>
          <w:b/>
          <w:bCs/>
          <w:sz w:val="24"/>
          <w:szCs w:val="24"/>
        </w:rPr>
        <w:t xml:space="preserve"> en el </w:t>
      </w:r>
      <w:proofErr w:type="spellStart"/>
      <w:r w:rsidRPr="006E5D7E">
        <w:rPr>
          <w:rFonts w:ascii="Arial" w:eastAsia="Arial" w:hAnsi="Arial" w:cs="Arial"/>
          <w:b/>
          <w:bCs/>
          <w:sz w:val="24"/>
          <w:szCs w:val="24"/>
        </w:rPr>
        <w:t>TikTok</w:t>
      </w:r>
      <w:proofErr w:type="spellEnd"/>
      <w:r w:rsidRPr="006E5D7E">
        <w:rPr>
          <w:rFonts w:ascii="Arial" w:eastAsia="Arial" w:hAnsi="Arial" w:cs="Arial"/>
          <w:b/>
          <w:bCs/>
          <w:sz w:val="24"/>
          <w:szCs w:val="24"/>
        </w:rPr>
        <w:t xml:space="preserve"> Marketing </w:t>
      </w:r>
      <w:proofErr w:type="spellStart"/>
      <w:r w:rsidRPr="006E5D7E">
        <w:rPr>
          <w:rFonts w:ascii="Arial" w:eastAsia="Arial" w:hAnsi="Arial" w:cs="Arial"/>
          <w:b/>
          <w:bCs/>
          <w:sz w:val="24"/>
          <w:szCs w:val="24"/>
        </w:rPr>
        <w:t>Program</w:t>
      </w:r>
      <w:proofErr w:type="spellEnd"/>
      <w:r w:rsidR="006E5D7E">
        <w:rPr>
          <w:rFonts w:ascii="Arial" w:eastAsia="Arial" w:hAnsi="Arial" w:cs="Arial"/>
          <w:sz w:val="24"/>
          <w:szCs w:val="24"/>
        </w:rPr>
        <w:t>.</w:t>
      </w:r>
    </w:p>
    <w:p w14:paraId="251FA57D" w14:textId="4A1C7A1C" w:rsidR="006E5D7E" w:rsidRDefault="006E5D7E" w:rsidP="00F7574B">
      <w:pPr>
        <w:tabs>
          <w:tab w:val="left" w:pos="89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FC4333A" w14:textId="3BF08BB4" w:rsidR="00F7574B" w:rsidRPr="00F7574B" w:rsidRDefault="00F7574B" w:rsidP="00F7574B">
      <w:pPr>
        <w:tabs>
          <w:tab w:val="left" w:pos="89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7574B">
        <w:rPr>
          <w:rFonts w:ascii="Arial" w:eastAsia="Arial" w:hAnsi="Arial" w:cs="Arial"/>
          <w:sz w:val="24"/>
          <w:szCs w:val="24"/>
        </w:rPr>
        <w:t xml:space="preserve">El Marketing </w:t>
      </w:r>
      <w:proofErr w:type="spellStart"/>
      <w:r w:rsidRPr="00F7574B">
        <w:rPr>
          <w:rFonts w:ascii="Arial" w:eastAsia="Arial" w:hAnsi="Arial" w:cs="Arial"/>
          <w:sz w:val="24"/>
          <w:szCs w:val="24"/>
        </w:rPr>
        <w:t>Partner</w:t>
      </w:r>
      <w:proofErr w:type="spellEnd"/>
      <w:r w:rsidRPr="00F7574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7574B">
        <w:rPr>
          <w:rFonts w:ascii="Arial" w:eastAsia="Arial" w:hAnsi="Arial" w:cs="Arial"/>
          <w:sz w:val="24"/>
          <w:szCs w:val="24"/>
        </w:rPr>
        <w:t>Program</w:t>
      </w:r>
      <w:proofErr w:type="spellEnd"/>
      <w:r w:rsidRPr="00F7574B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F7574B">
        <w:rPr>
          <w:rFonts w:ascii="Arial" w:eastAsia="Arial" w:hAnsi="Arial" w:cs="Arial"/>
          <w:sz w:val="24"/>
          <w:szCs w:val="24"/>
        </w:rPr>
        <w:t>TikTok</w:t>
      </w:r>
      <w:proofErr w:type="spellEnd"/>
      <w:r w:rsidRPr="00F7574B">
        <w:rPr>
          <w:rFonts w:ascii="Arial" w:eastAsia="Arial" w:hAnsi="Arial" w:cs="Arial"/>
          <w:sz w:val="24"/>
          <w:szCs w:val="24"/>
        </w:rPr>
        <w:t xml:space="preserve"> </w:t>
      </w:r>
      <w:r w:rsidR="00D873C8">
        <w:rPr>
          <w:rFonts w:ascii="Arial" w:eastAsia="Arial" w:hAnsi="Arial" w:cs="Arial"/>
          <w:sz w:val="24"/>
          <w:szCs w:val="24"/>
        </w:rPr>
        <w:t xml:space="preserve">está dirigido a </w:t>
      </w:r>
      <w:r w:rsidRPr="00F7574B">
        <w:rPr>
          <w:rFonts w:ascii="Arial" w:eastAsia="Arial" w:hAnsi="Arial" w:cs="Arial"/>
          <w:sz w:val="24"/>
          <w:szCs w:val="24"/>
        </w:rPr>
        <w:t>reconoce</w:t>
      </w:r>
      <w:r w:rsidR="00D873C8">
        <w:rPr>
          <w:rFonts w:ascii="Arial" w:eastAsia="Arial" w:hAnsi="Arial" w:cs="Arial"/>
          <w:sz w:val="24"/>
          <w:szCs w:val="24"/>
        </w:rPr>
        <w:t>r</w:t>
      </w:r>
      <w:r w:rsidRPr="00F7574B">
        <w:rPr>
          <w:rFonts w:ascii="Arial" w:eastAsia="Arial" w:hAnsi="Arial" w:cs="Arial"/>
          <w:sz w:val="24"/>
          <w:szCs w:val="24"/>
        </w:rPr>
        <w:t xml:space="preserve"> la labor de empresas destaca</w:t>
      </w:r>
      <w:r w:rsidR="00D873C8">
        <w:rPr>
          <w:rFonts w:ascii="Arial" w:eastAsia="Arial" w:hAnsi="Arial" w:cs="Arial"/>
          <w:sz w:val="24"/>
          <w:szCs w:val="24"/>
        </w:rPr>
        <w:t>das</w:t>
      </w:r>
      <w:r w:rsidRPr="00F7574B">
        <w:rPr>
          <w:rFonts w:ascii="Arial" w:eastAsia="Arial" w:hAnsi="Arial" w:cs="Arial"/>
          <w:sz w:val="24"/>
          <w:szCs w:val="24"/>
        </w:rPr>
        <w:t xml:space="preserve"> en distintos ámbitos de la publicidad, desde la creación y producción de campañas hasta su implementación y medición</w:t>
      </w:r>
      <w:r w:rsidR="00D42C9D">
        <w:rPr>
          <w:rFonts w:ascii="Arial" w:eastAsia="Arial" w:hAnsi="Arial" w:cs="Arial"/>
          <w:sz w:val="24"/>
          <w:szCs w:val="24"/>
        </w:rPr>
        <w:t xml:space="preserve"> en el marco de </w:t>
      </w:r>
      <w:r w:rsidRPr="00F7574B">
        <w:rPr>
          <w:rFonts w:ascii="Arial" w:eastAsia="Arial" w:hAnsi="Arial" w:cs="Arial"/>
          <w:sz w:val="24"/>
          <w:szCs w:val="24"/>
        </w:rPr>
        <w:t xml:space="preserve">la plataforma líder de vídeos móviles en formato corto. El objetivo de los miembros del programa es </w:t>
      </w:r>
      <w:r w:rsidRPr="00C30227">
        <w:rPr>
          <w:rFonts w:ascii="Arial" w:eastAsia="Arial" w:hAnsi="Arial" w:cs="Arial"/>
          <w:b/>
          <w:bCs/>
          <w:sz w:val="24"/>
          <w:szCs w:val="24"/>
        </w:rPr>
        <w:t xml:space="preserve">ayudar a las marcas a generar negocio a través de las oportunidades y funcionalidades que ofrece </w:t>
      </w:r>
      <w:proofErr w:type="spellStart"/>
      <w:r w:rsidRPr="00C30227">
        <w:rPr>
          <w:rFonts w:ascii="Arial" w:eastAsia="Arial" w:hAnsi="Arial" w:cs="Arial"/>
          <w:b/>
          <w:bCs/>
          <w:sz w:val="24"/>
          <w:szCs w:val="24"/>
        </w:rPr>
        <w:t>TikTok</w:t>
      </w:r>
      <w:proofErr w:type="spellEnd"/>
      <w:r w:rsidRPr="00F7574B">
        <w:rPr>
          <w:rFonts w:ascii="Arial" w:eastAsia="Arial" w:hAnsi="Arial" w:cs="Arial"/>
          <w:sz w:val="24"/>
          <w:szCs w:val="24"/>
        </w:rPr>
        <w:t xml:space="preserve"> </w:t>
      </w:r>
      <w:r w:rsidR="00727ABF">
        <w:rPr>
          <w:rFonts w:ascii="Arial" w:eastAsia="Arial" w:hAnsi="Arial" w:cs="Arial"/>
          <w:sz w:val="24"/>
          <w:szCs w:val="24"/>
        </w:rPr>
        <w:t xml:space="preserve">en </w:t>
      </w:r>
      <w:r w:rsidRPr="00F7574B">
        <w:rPr>
          <w:rFonts w:ascii="Arial" w:eastAsia="Arial" w:hAnsi="Arial" w:cs="Arial"/>
          <w:sz w:val="24"/>
          <w:szCs w:val="24"/>
        </w:rPr>
        <w:t xml:space="preserve">una comunidad de más de </w:t>
      </w:r>
      <w:r w:rsidR="00727ABF">
        <w:rPr>
          <w:rFonts w:ascii="Arial" w:eastAsia="Arial" w:hAnsi="Arial" w:cs="Arial"/>
          <w:sz w:val="24"/>
          <w:szCs w:val="24"/>
        </w:rPr>
        <w:t>1.000</w:t>
      </w:r>
      <w:r w:rsidRPr="00F7574B">
        <w:rPr>
          <w:rFonts w:ascii="Arial" w:eastAsia="Arial" w:hAnsi="Arial" w:cs="Arial"/>
          <w:sz w:val="24"/>
          <w:szCs w:val="24"/>
        </w:rPr>
        <w:t xml:space="preserve"> millones de usuarios en el mundo.</w:t>
      </w:r>
    </w:p>
    <w:p w14:paraId="344EB253" w14:textId="77777777" w:rsidR="00F7574B" w:rsidRDefault="00F7574B" w:rsidP="00F7574B">
      <w:pPr>
        <w:tabs>
          <w:tab w:val="left" w:pos="89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DBBB79A" w14:textId="21A733C9" w:rsidR="00F7574B" w:rsidRPr="00F7574B" w:rsidRDefault="00F7574B" w:rsidP="00F7574B">
      <w:pPr>
        <w:tabs>
          <w:tab w:val="left" w:pos="89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7574B">
        <w:rPr>
          <w:rFonts w:ascii="Arial" w:eastAsia="Arial" w:hAnsi="Arial" w:cs="Arial"/>
          <w:sz w:val="24"/>
          <w:szCs w:val="24"/>
        </w:rPr>
        <w:t xml:space="preserve">De acuerdo con los estándares de BE A LION, el </w:t>
      </w:r>
      <w:r w:rsidRPr="00EA6D1E">
        <w:rPr>
          <w:rFonts w:ascii="Arial" w:eastAsia="Arial" w:hAnsi="Arial" w:cs="Arial"/>
          <w:sz w:val="24"/>
          <w:szCs w:val="24"/>
        </w:rPr>
        <w:t>modelo de</w:t>
      </w:r>
      <w:r w:rsidRPr="00EA6D1E">
        <w:rPr>
          <w:rFonts w:ascii="Arial" w:eastAsia="Arial" w:hAnsi="Arial" w:cs="Arial"/>
          <w:b/>
          <w:bCs/>
          <w:sz w:val="24"/>
          <w:szCs w:val="24"/>
        </w:rPr>
        <w:t xml:space="preserve"> creación y producción de contenidos y campañas para </w:t>
      </w:r>
      <w:proofErr w:type="spellStart"/>
      <w:r w:rsidRPr="00EA6D1E">
        <w:rPr>
          <w:rFonts w:ascii="Arial" w:eastAsia="Arial" w:hAnsi="Arial" w:cs="Arial"/>
          <w:b/>
          <w:bCs/>
          <w:sz w:val="24"/>
          <w:szCs w:val="24"/>
        </w:rPr>
        <w:t>TikTok</w:t>
      </w:r>
      <w:proofErr w:type="spellEnd"/>
      <w:r w:rsidRPr="00F7574B">
        <w:rPr>
          <w:rFonts w:ascii="Arial" w:eastAsia="Arial" w:hAnsi="Arial" w:cs="Arial"/>
          <w:sz w:val="24"/>
          <w:szCs w:val="24"/>
        </w:rPr>
        <w:t xml:space="preserve"> debe cumplir una serie de </w:t>
      </w:r>
      <w:r w:rsidR="00EA6D1E">
        <w:rPr>
          <w:rFonts w:ascii="Arial" w:eastAsia="Arial" w:hAnsi="Arial" w:cs="Arial"/>
          <w:sz w:val="24"/>
          <w:szCs w:val="24"/>
        </w:rPr>
        <w:t>objetivos mínimos</w:t>
      </w:r>
      <w:r w:rsidRPr="00F7574B">
        <w:rPr>
          <w:rFonts w:ascii="Arial" w:eastAsia="Arial" w:hAnsi="Arial" w:cs="Arial"/>
          <w:sz w:val="24"/>
          <w:szCs w:val="24"/>
        </w:rPr>
        <w:t>, entre l</w:t>
      </w:r>
      <w:r w:rsidR="00EA6D1E">
        <w:rPr>
          <w:rFonts w:ascii="Arial" w:eastAsia="Arial" w:hAnsi="Arial" w:cs="Arial"/>
          <w:sz w:val="24"/>
          <w:szCs w:val="24"/>
        </w:rPr>
        <w:t>o</w:t>
      </w:r>
      <w:r w:rsidRPr="00F7574B">
        <w:rPr>
          <w:rFonts w:ascii="Arial" w:eastAsia="Arial" w:hAnsi="Arial" w:cs="Arial"/>
          <w:sz w:val="24"/>
          <w:szCs w:val="24"/>
        </w:rPr>
        <w:t>s que se encuentran:</w:t>
      </w:r>
    </w:p>
    <w:p w14:paraId="49E1A3B9" w14:textId="77777777" w:rsidR="00F7574B" w:rsidRDefault="00F7574B" w:rsidP="00F7574B">
      <w:pPr>
        <w:tabs>
          <w:tab w:val="left" w:pos="89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57F4CD6" w14:textId="73367F84" w:rsidR="00F7574B" w:rsidRPr="00BD1558" w:rsidRDefault="00EA6D1E" w:rsidP="00BD1558">
      <w:pPr>
        <w:pStyle w:val="Prrafodelista"/>
        <w:numPr>
          <w:ilvl w:val="0"/>
          <w:numId w:val="1"/>
        </w:numPr>
        <w:tabs>
          <w:tab w:val="left" w:pos="89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A6D1E">
        <w:rPr>
          <w:rFonts w:ascii="Arial" w:eastAsia="Arial" w:hAnsi="Arial" w:cs="Arial"/>
          <w:b/>
          <w:bCs/>
          <w:sz w:val="24"/>
          <w:szCs w:val="24"/>
        </w:rPr>
        <w:t>Ser inclusivos y nativos</w:t>
      </w:r>
      <w:r>
        <w:rPr>
          <w:rFonts w:ascii="Arial" w:eastAsia="Arial" w:hAnsi="Arial" w:cs="Arial"/>
          <w:sz w:val="24"/>
          <w:szCs w:val="24"/>
        </w:rPr>
        <w:t xml:space="preserve">, adoptando </w:t>
      </w:r>
      <w:r w:rsidR="00F7574B" w:rsidRPr="00BD1558">
        <w:rPr>
          <w:rFonts w:ascii="Arial" w:eastAsia="Arial" w:hAnsi="Arial" w:cs="Arial"/>
          <w:sz w:val="24"/>
          <w:szCs w:val="24"/>
        </w:rPr>
        <w:t>la nueva narrativa</w:t>
      </w:r>
      <w:r>
        <w:rPr>
          <w:rFonts w:ascii="Arial" w:eastAsia="Arial" w:hAnsi="Arial" w:cs="Arial"/>
          <w:sz w:val="24"/>
          <w:szCs w:val="24"/>
        </w:rPr>
        <w:t>,</w:t>
      </w:r>
      <w:r w:rsidR="00F7574B" w:rsidRPr="00BD1558">
        <w:rPr>
          <w:rFonts w:ascii="Arial" w:eastAsia="Arial" w:hAnsi="Arial" w:cs="Arial"/>
          <w:sz w:val="24"/>
          <w:szCs w:val="24"/>
        </w:rPr>
        <w:t xml:space="preserve"> los códigos </w:t>
      </w:r>
      <w:r>
        <w:rPr>
          <w:rFonts w:ascii="Arial" w:eastAsia="Arial" w:hAnsi="Arial" w:cs="Arial"/>
          <w:sz w:val="24"/>
          <w:szCs w:val="24"/>
        </w:rPr>
        <w:t xml:space="preserve">y </w:t>
      </w:r>
      <w:r w:rsidR="00F7574B" w:rsidRPr="00BD1558">
        <w:rPr>
          <w:rFonts w:ascii="Arial" w:eastAsia="Arial" w:hAnsi="Arial" w:cs="Arial"/>
          <w:sz w:val="24"/>
          <w:szCs w:val="24"/>
        </w:rPr>
        <w:t xml:space="preserve">las herramientas </w:t>
      </w:r>
      <w:r w:rsidR="00284CE1" w:rsidRPr="00BD1558">
        <w:rPr>
          <w:rFonts w:ascii="Arial" w:eastAsia="Arial" w:hAnsi="Arial" w:cs="Arial"/>
          <w:sz w:val="24"/>
          <w:szCs w:val="24"/>
        </w:rPr>
        <w:t>de la plataforma</w:t>
      </w:r>
      <w:r w:rsidR="00284CE1">
        <w:rPr>
          <w:rFonts w:ascii="Arial" w:eastAsia="Arial" w:hAnsi="Arial" w:cs="Arial"/>
          <w:sz w:val="24"/>
          <w:szCs w:val="24"/>
        </w:rPr>
        <w:t>,</w:t>
      </w:r>
      <w:r w:rsidR="00284CE1" w:rsidRPr="00BD1558">
        <w:rPr>
          <w:rFonts w:ascii="Arial" w:eastAsia="Arial" w:hAnsi="Arial" w:cs="Arial"/>
          <w:sz w:val="24"/>
          <w:szCs w:val="24"/>
        </w:rPr>
        <w:t xml:space="preserve"> </w:t>
      </w:r>
      <w:r w:rsidR="00F7574B" w:rsidRPr="00BD1558">
        <w:rPr>
          <w:rFonts w:ascii="Arial" w:eastAsia="Arial" w:hAnsi="Arial" w:cs="Arial"/>
          <w:sz w:val="24"/>
          <w:szCs w:val="24"/>
        </w:rPr>
        <w:t xml:space="preserve">como los filtros y transiciones propios. </w:t>
      </w:r>
    </w:p>
    <w:p w14:paraId="49C9121C" w14:textId="77777777" w:rsidR="00F7574B" w:rsidRDefault="00F7574B" w:rsidP="00F7574B">
      <w:pPr>
        <w:tabs>
          <w:tab w:val="left" w:pos="89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FB388EE" w14:textId="3315D8E3" w:rsidR="00F7574B" w:rsidRPr="00BD1558" w:rsidRDefault="001053F9" w:rsidP="00BD1558">
      <w:pPr>
        <w:pStyle w:val="Prrafodelista"/>
        <w:numPr>
          <w:ilvl w:val="0"/>
          <w:numId w:val="1"/>
        </w:numPr>
        <w:tabs>
          <w:tab w:val="left" w:pos="89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Ser </w:t>
      </w:r>
      <w:r w:rsidRPr="001053F9">
        <w:rPr>
          <w:rFonts w:ascii="Arial" w:eastAsia="Arial" w:hAnsi="Arial" w:cs="Arial"/>
          <w:b/>
          <w:bCs/>
          <w:sz w:val="24"/>
          <w:szCs w:val="24"/>
        </w:rPr>
        <w:t xml:space="preserve">referentes propios de </w:t>
      </w:r>
      <w:proofErr w:type="spellStart"/>
      <w:r w:rsidRPr="001053F9">
        <w:rPr>
          <w:rFonts w:ascii="Arial" w:eastAsia="Arial" w:hAnsi="Arial" w:cs="Arial"/>
          <w:b/>
          <w:bCs/>
          <w:sz w:val="24"/>
          <w:szCs w:val="24"/>
        </w:rPr>
        <w:t>Tiktok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colaborando con </w:t>
      </w:r>
      <w:r w:rsidR="00F7574B" w:rsidRPr="00BD1558">
        <w:rPr>
          <w:rFonts w:ascii="Arial" w:eastAsia="Arial" w:hAnsi="Arial" w:cs="Arial"/>
          <w:sz w:val="24"/>
          <w:szCs w:val="24"/>
        </w:rPr>
        <w:t xml:space="preserve">los creadores de contenido de la plataforma, quienes entienden el lenguaje y acogen </w:t>
      </w:r>
      <w:r>
        <w:rPr>
          <w:rFonts w:ascii="Arial" w:eastAsia="Arial" w:hAnsi="Arial" w:cs="Arial"/>
          <w:sz w:val="24"/>
          <w:szCs w:val="24"/>
        </w:rPr>
        <w:t xml:space="preserve">su </w:t>
      </w:r>
      <w:r w:rsidR="00F7574B" w:rsidRPr="00BD1558">
        <w:rPr>
          <w:rFonts w:ascii="Arial" w:eastAsia="Arial" w:hAnsi="Arial" w:cs="Arial"/>
          <w:sz w:val="24"/>
          <w:szCs w:val="24"/>
        </w:rPr>
        <w:t>ADN</w:t>
      </w:r>
      <w:r>
        <w:rPr>
          <w:rFonts w:ascii="Arial" w:eastAsia="Arial" w:hAnsi="Arial" w:cs="Arial"/>
          <w:sz w:val="24"/>
          <w:szCs w:val="24"/>
        </w:rPr>
        <w:t xml:space="preserve">, lo que </w:t>
      </w:r>
      <w:r w:rsidR="00F7574B" w:rsidRPr="00BD1558">
        <w:rPr>
          <w:rFonts w:ascii="Arial" w:eastAsia="Arial" w:hAnsi="Arial" w:cs="Arial"/>
          <w:sz w:val="24"/>
          <w:szCs w:val="24"/>
        </w:rPr>
        <w:t xml:space="preserve">favorece la </w:t>
      </w:r>
      <w:r w:rsidR="00F7574B" w:rsidRPr="001053F9">
        <w:rPr>
          <w:rFonts w:ascii="Arial" w:eastAsia="Arial" w:hAnsi="Arial" w:cs="Arial"/>
          <w:b/>
          <w:bCs/>
          <w:sz w:val="24"/>
          <w:szCs w:val="24"/>
        </w:rPr>
        <w:t>integración del contenido y las interacciones</w:t>
      </w:r>
      <w:r w:rsidR="00F7574B" w:rsidRPr="00BD1558">
        <w:rPr>
          <w:rFonts w:ascii="Arial" w:eastAsia="Arial" w:hAnsi="Arial" w:cs="Arial"/>
          <w:sz w:val="24"/>
          <w:szCs w:val="24"/>
        </w:rPr>
        <w:t xml:space="preserve"> </w:t>
      </w:r>
      <w:r w:rsidR="00F7574B" w:rsidRPr="001053F9">
        <w:rPr>
          <w:rFonts w:ascii="Arial" w:eastAsia="Arial" w:hAnsi="Arial" w:cs="Arial"/>
          <w:b/>
          <w:bCs/>
          <w:sz w:val="24"/>
          <w:szCs w:val="24"/>
        </w:rPr>
        <w:t>con la audiencia</w:t>
      </w:r>
      <w:r w:rsidR="00F7574B" w:rsidRPr="00BD1558">
        <w:rPr>
          <w:rFonts w:ascii="Arial" w:eastAsia="Arial" w:hAnsi="Arial" w:cs="Arial"/>
          <w:sz w:val="24"/>
          <w:szCs w:val="24"/>
        </w:rPr>
        <w:t>.</w:t>
      </w:r>
    </w:p>
    <w:p w14:paraId="07198ECC" w14:textId="77777777" w:rsidR="00F7574B" w:rsidRDefault="00F7574B" w:rsidP="00F7574B">
      <w:pPr>
        <w:tabs>
          <w:tab w:val="left" w:pos="89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598EE79" w14:textId="7EC1467C" w:rsidR="00F7574B" w:rsidRPr="00AC0B02" w:rsidRDefault="005F1535" w:rsidP="00AC0B02">
      <w:pPr>
        <w:pStyle w:val="Prrafodelista"/>
        <w:numPr>
          <w:ilvl w:val="0"/>
          <w:numId w:val="1"/>
        </w:numPr>
        <w:tabs>
          <w:tab w:val="left" w:pos="89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El </w:t>
      </w:r>
      <w:r w:rsidRPr="005F1535">
        <w:rPr>
          <w:rFonts w:ascii="Arial" w:eastAsia="Arial" w:hAnsi="Arial" w:cs="Arial"/>
          <w:b/>
          <w:bCs/>
          <w:sz w:val="24"/>
          <w:szCs w:val="24"/>
        </w:rPr>
        <w:t>uso de la</w:t>
      </w:r>
      <w:r w:rsidR="001053F9">
        <w:rPr>
          <w:rFonts w:ascii="Arial" w:eastAsia="Arial" w:hAnsi="Arial" w:cs="Arial"/>
          <w:sz w:val="24"/>
          <w:szCs w:val="24"/>
        </w:rPr>
        <w:t xml:space="preserve"> </w:t>
      </w:r>
      <w:r w:rsidR="001053F9" w:rsidRPr="00284CE1">
        <w:rPr>
          <w:rFonts w:ascii="Arial" w:eastAsia="Arial" w:hAnsi="Arial" w:cs="Arial"/>
          <w:b/>
          <w:bCs/>
          <w:sz w:val="24"/>
          <w:szCs w:val="24"/>
        </w:rPr>
        <w:t>música</w:t>
      </w:r>
      <w:r w:rsidR="001053F9">
        <w:rPr>
          <w:rFonts w:ascii="Arial" w:eastAsia="Arial" w:hAnsi="Arial" w:cs="Arial"/>
          <w:sz w:val="24"/>
          <w:szCs w:val="24"/>
        </w:rPr>
        <w:t xml:space="preserve">, </w:t>
      </w:r>
      <w:r w:rsidR="00F7574B" w:rsidRPr="00AC0B02">
        <w:rPr>
          <w:rFonts w:ascii="Arial" w:eastAsia="Arial" w:hAnsi="Arial" w:cs="Arial"/>
          <w:sz w:val="24"/>
          <w:szCs w:val="24"/>
        </w:rPr>
        <w:t xml:space="preserve">el corazón de </w:t>
      </w:r>
      <w:proofErr w:type="spellStart"/>
      <w:r w:rsidR="00F7574B" w:rsidRPr="00AC0B02">
        <w:rPr>
          <w:rFonts w:ascii="Arial" w:eastAsia="Arial" w:hAnsi="Arial" w:cs="Arial"/>
          <w:sz w:val="24"/>
          <w:szCs w:val="24"/>
        </w:rPr>
        <w:t>TikTok</w:t>
      </w:r>
      <w:proofErr w:type="spellEnd"/>
      <w:r w:rsidR="00C82F23">
        <w:rPr>
          <w:rFonts w:ascii="Arial" w:eastAsia="Arial" w:hAnsi="Arial" w:cs="Arial"/>
          <w:sz w:val="24"/>
          <w:szCs w:val="24"/>
        </w:rPr>
        <w:t>, que</w:t>
      </w:r>
      <w:r w:rsidR="00F7574B" w:rsidRPr="00AC0B02">
        <w:rPr>
          <w:rFonts w:ascii="Arial" w:eastAsia="Arial" w:hAnsi="Arial" w:cs="Arial"/>
          <w:sz w:val="24"/>
          <w:szCs w:val="24"/>
        </w:rPr>
        <w:t xml:space="preserve"> </w:t>
      </w:r>
      <w:r w:rsidR="00F7574B" w:rsidRPr="00284CE1">
        <w:rPr>
          <w:rFonts w:ascii="Arial" w:eastAsia="Arial" w:hAnsi="Arial" w:cs="Arial"/>
          <w:b/>
          <w:bCs/>
          <w:sz w:val="24"/>
          <w:szCs w:val="24"/>
        </w:rPr>
        <w:t>inspira el contenido</w:t>
      </w:r>
      <w:r w:rsidR="00C82F23" w:rsidRPr="00284CE1">
        <w:rPr>
          <w:rFonts w:ascii="Arial" w:eastAsia="Arial" w:hAnsi="Arial" w:cs="Arial"/>
          <w:b/>
          <w:bCs/>
          <w:sz w:val="24"/>
          <w:szCs w:val="24"/>
        </w:rPr>
        <w:t xml:space="preserve"> o</w:t>
      </w:r>
      <w:r w:rsidR="00F7574B" w:rsidRPr="00284CE1">
        <w:rPr>
          <w:rFonts w:ascii="Arial" w:eastAsia="Arial" w:hAnsi="Arial" w:cs="Arial"/>
          <w:b/>
          <w:bCs/>
          <w:sz w:val="24"/>
          <w:szCs w:val="24"/>
        </w:rPr>
        <w:t xml:space="preserve"> es el hilo conductor del mismo</w:t>
      </w:r>
      <w:r w:rsidR="00F7574B" w:rsidRPr="00AC0B02">
        <w:rPr>
          <w:rFonts w:ascii="Arial" w:eastAsia="Arial" w:hAnsi="Arial" w:cs="Arial"/>
          <w:sz w:val="24"/>
          <w:szCs w:val="24"/>
        </w:rPr>
        <w:t xml:space="preserve">, </w:t>
      </w:r>
      <w:r w:rsidR="00284CE1">
        <w:rPr>
          <w:rFonts w:ascii="Arial" w:eastAsia="Arial" w:hAnsi="Arial" w:cs="Arial"/>
          <w:sz w:val="24"/>
          <w:szCs w:val="24"/>
        </w:rPr>
        <w:t>llegando a generar incluso</w:t>
      </w:r>
      <w:r w:rsidR="00C82F23">
        <w:rPr>
          <w:rFonts w:ascii="Arial" w:eastAsia="Arial" w:hAnsi="Arial" w:cs="Arial"/>
          <w:sz w:val="24"/>
          <w:szCs w:val="24"/>
        </w:rPr>
        <w:t xml:space="preserve"> el </w:t>
      </w:r>
      <w:r w:rsidR="00F7574B" w:rsidRPr="00AC0B02">
        <w:rPr>
          <w:rFonts w:ascii="Arial" w:eastAsia="Arial" w:hAnsi="Arial" w:cs="Arial"/>
          <w:sz w:val="24"/>
          <w:szCs w:val="24"/>
        </w:rPr>
        <w:t>nacimiento de nuevos fenómenos mundiales en la plataforma.</w:t>
      </w:r>
    </w:p>
    <w:p w14:paraId="6451B064" w14:textId="77777777" w:rsidR="00043B2D" w:rsidRDefault="00043B2D" w:rsidP="00043B2D">
      <w:pPr>
        <w:tabs>
          <w:tab w:val="left" w:pos="89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E8DF7F" w14:textId="660A3DA8" w:rsidR="00043B2D" w:rsidRPr="00F7574B" w:rsidRDefault="00E45AF4" w:rsidP="00043B2D">
      <w:pPr>
        <w:tabs>
          <w:tab w:val="left" w:pos="89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 un </w:t>
      </w:r>
      <w:r w:rsidRPr="00F7574B">
        <w:rPr>
          <w:rFonts w:ascii="Arial" w:eastAsia="Arial" w:hAnsi="Arial" w:cs="Arial"/>
          <w:sz w:val="24"/>
          <w:szCs w:val="24"/>
        </w:rPr>
        <w:t>posicionamiento único en el mercado</w:t>
      </w:r>
      <w:r w:rsidR="00742BCB">
        <w:rPr>
          <w:rFonts w:ascii="Arial" w:eastAsia="Arial" w:hAnsi="Arial" w:cs="Arial"/>
          <w:sz w:val="24"/>
          <w:szCs w:val="24"/>
        </w:rPr>
        <w:t>,</w:t>
      </w:r>
      <w:r w:rsidRPr="00F7574B">
        <w:rPr>
          <w:rFonts w:ascii="Arial" w:eastAsia="Arial" w:hAnsi="Arial" w:cs="Arial"/>
          <w:sz w:val="24"/>
          <w:szCs w:val="24"/>
        </w:rPr>
        <w:t xml:space="preserve"> </w:t>
      </w:r>
      <w:r w:rsidR="00043B2D" w:rsidRPr="00F7574B">
        <w:rPr>
          <w:rFonts w:ascii="Arial" w:eastAsia="Arial" w:hAnsi="Arial" w:cs="Arial"/>
          <w:sz w:val="24"/>
          <w:szCs w:val="24"/>
        </w:rPr>
        <w:t xml:space="preserve">ofrece a </w:t>
      </w:r>
      <w:r w:rsidR="00043B2D">
        <w:rPr>
          <w:rFonts w:ascii="Arial" w:eastAsia="Arial" w:hAnsi="Arial" w:cs="Arial"/>
          <w:sz w:val="24"/>
          <w:szCs w:val="24"/>
        </w:rPr>
        <w:t>los anunciantes</w:t>
      </w:r>
      <w:r w:rsidR="00043B2D" w:rsidRPr="00F7574B">
        <w:rPr>
          <w:rFonts w:ascii="Arial" w:eastAsia="Arial" w:hAnsi="Arial" w:cs="Arial"/>
          <w:sz w:val="24"/>
          <w:szCs w:val="24"/>
        </w:rPr>
        <w:t xml:space="preserve"> </w:t>
      </w:r>
      <w:r w:rsidR="00096928">
        <w:rPr>
          <w:rFonts w:ascii="Arial" w:eastAsia="Arial" w:hAnsi="Arial" w:cs="Arial"/>
          <w:sz w:val="24"/>
          <w:szCs w:val="24"/>
        </w:rPr>
        <w:t xml:space="preserve">una </w:t>
      </w:r>
      <w:r>
        <w:rPr>
          <w:rFonts w:ascii="Arial" w:eastAsia="Arial" w:hAnsi="Arial" w:cs="Arial"/>
          <w:sz w:val="24"/>
          <w:szCs w:val="24"/>
        </w:rPr>
        <w:t xml:space="preserve">amplia </w:t>
      </w:r>
      <w:r w:rsidRPr="00284CE1">
        <w:rPr>
          <w:rFonts w:ascii="Arial" w:eastAsia="Arial" w:hAnsi="Arial" w:cs="Arial"/>
          <w:b/>
          <w:bCs/>
          <w:sz w:val="24"/>
          <w:szCs w:val="24"/>
        </w:rPr>
        <w:t xml:space="preserve">experiencia en </w:t>
      </w:r>
      <w:r w:rsidR="00043B2D" w:rsidRPr="00284CE1">
        <w:rPr>
          <w:rFonts w:ascii="Arial" w:eastAsia="Arial" w:hAnsi="Arial" w:cs="Arial"/>
          <w:b/>
          <w:bCs/>
          <w:sz w:val="24"/>
          <w:szCs w:val="24"/>
        </w:rPr>
        <w:t>la creación y producción de contenido y publicidad</w:t>
      </w:r>
      <w:r w:rsidR="00283820" w:rsidRPr="00284CE1">
        <w:rPr>
          <w:rFonts w:ascii="Arial" w:eastAsia="Arial" w:hAnsi="Arial" w:cs="Arial"/>
          <w:b/>
          <w:bCs/>
          <w:sz w:val="24"/>
          <w:szCs w:val="24"/>
        </w:rPr>
        <w:t xml:space="preserve"> y</w:t>
      </w:r>
      <w:r w:rsidRPr="00284CE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43B2D" w:rsidRPr="00284CE1">
        <w:rPr>
          <w:rFonts w:ascii="Arial" w:eastAsia="Arial" w:hAnsi="Arial" w:cs="Arial"/>
          <w:b/>
          <w:bCs/>
          <w:sz w:val="24"/>
          <w:szCs w:val="24"/>
        </w:rPr>
        <w:t xml:space="preserve">su </w:t>
      </w:r>
      <w:r w:rsidR="00283820" w:rsidRPr="00284CE1">
        <w:rPr>
          <w:rFonts w:ascii="Arial" w:eastAsia="Arial" w:hAnsi="Arial" w:cs="Arial"/>
          <w:b/>
          <w:bCs/>
          <w:sz w:val="24"/>
          <w:szCs w:val="24"/>
        </w:rPr>
        <w:t xml:space="preserve">posterior </w:t>
      </w:r>
      <w:r w:rsidR="00043B2D" w:rsidRPr="00284CE1">
        <w:rPr>
          <w:rFonts w:ascii="Arial" w:eastAsia="Arial" w:hAnsi="Arial" w:cs="Arial"/>
          <w:b/>
          <w:bCs/>
          <w:sz w:val="24"/>
          <w:szCs w:val="24"/>
        </w:rPr>
        <w:t>distribución</w:t>
      </w:r>
      <w:r w:rsidR="00043B2D" w:rsidRPr="00F7574B">
        <w:rPr>
          <w:rFonts w:ascii="Arial" w:eastAsia="Arial" w:hAnsi="Arial" w:cs="Arial"/>
          <w:sz w:val="24"/>
          <w:szCs w:val="24"/>
        </w:rPr>
        <w:t xml:space="preserve"> en planes estratégicos de </w:t>
      </w:r>
      <w:proofErr w:type="spellStart"/>
      <w:r w:rsidR="00043B2D" w:rsidRPr="00E45AF4">
        <w:rPr>
          <w:rFonts w:ascii="Arial" w:eastAsia="Arial" w:hAnsi="Arial" w:cs="Arial"/>
          <w:i/>
          <w:iCs/>
          <w:sz w:val="24"/>
          <w:szCs w:val="24"/>
        </w:rPr>
        <w:t>paid</w:t>
      </w:r>
      <w:proofErr w:type="spellEnd"/>
      <w:r w:rsidR="00043B2D" w:rsidRPr="00E45AF4">
        <w:rPr>
          <w:rFonts w:ascii="Arial" w:eastAsia="Arial" w:hAnsi="Arial" w:cs="Arial"/>
          <w:i/>
          <w:iCs/>
          <w:sz w:val="24"/>
          <w:szCs w:val="24"/>
        </w:rPr>
        <w:t xml:space="preserve"> media</w:t>
      </w:r>
      <w:r w:rsidR="00043B2D" w:rsidRPr="00F7574B">
        <w:rPr>
          <w:rFonts w:ascii="Arial" w:eastAsia="Arial" w:hAnsi="Arial" w:cs="Arial"/>
          <w:sz w:val="24"/>
          <w:szCs w:val="24"/>
        </w:rPr>
        <w:t xml:space="preserve"> </w:t>
      </w:r>
      <w:r w:rsidR="00043B2D" w:rsidRPr="00284CE1">
        <w:rPr>
          <w:rFonts w:ascii="Arial" w:eastAsia="Arial" w:hAnsi="Arial" w:cs="Arial"/>
          <w:sz w:val="24"/>
          <w:szCs w:val="24"/>
        </w:rPr>
        <w:t xml:space="preserve">optimizados a través de </w:t>
      </w:r>
      <w:r w:rsidR="00043B2D" w:rsidRPr="008D3F95">
        <w:rPr>
          <w:rFonts w:ascii="Arial" w:eastAsia="Arial" w:hAnsi="Arial" w:cs="Arial"/>
          <w:i/>
          <w:iCs/>
          <w:sz w:val="24"/>
          <w:szCs w:val="24"/>
        </w:rPr>
        <w:t xml:space="preserve">human </w:t>
      </w:r>
      <w:proofErr w:type="spellStart"/>
      <w:r w:rsidR="00043B2D" w:rsidRPr="008D3F95">
        <w:rPr>
          <w:rFonts w:ascii="Arial" w:eastAsia="Arial" w:hAnsi="Arial" w:cs="Arial"/>
          <w:i/>
          <w:iCs/>
          <w:sz w:val="24"/>
          <w:szCs w:val="24"/>
        </w:rPr>
        <w:t>behind</w:t>
      </w:r>
      <w:proofErr w:type="spellEnd"/>
      <w:r w:rsidR="0054118B">
        <w:rPr>
          <w:rFonts w:ascii="Arial" w:eastAsia="Arial" w:hAnsi="Arial" w:cs="Arial"/>
          <w:sz w:val="24"/>
          <w:szCs w:val="24"/>
        </w:rPr>
        <w:t>.</w:t>
      </w:r>
      <w:r w:rsidR="00283820" w:rsidRPr="00283820">
        <w:t xml:space="preserve"> </w:t>
      </w:r>
      <w:r w:rsidR="0054118B">
        <w:rPr>
          <w:rFonts w:ascii="Arial" w:eastAsia="Arial" w:hAnsi="Arial" w:cs="Arial"/>
          <w:sz w:val="24"/>
          <w:szCs w:val="24"/>
        </w:rPr>
        <w:t xml:space="preserve">Esta </w:t>
      </w:r>
      <w:r w:rsidR="00C3177B">
        <w:rPr>
          <w:rFonts w:ascii="Arial" w:eastAsia="Arial" w:hAnsi="Arial" w:cs="Arial"/>
          <w:sz w:val="24"/>
          <w:szCs w:val="24"/>
        </w:rPr>
        <w:t xml:space="preserve">metodología </w:t>
      </w:r>
      <w:r w:rsidR="00283820" w:rsidRPr="00283820">
        <w:rPr>
          <w:rFonts w:ascii="Arial" w:eastAsia="Arial" w:hAnsi="Arial" w:cs="Arial"/>
          <w:sz w:val="24"/>
          <w:szCs w:val="24"/>
        </w:rPr>
        <w:t xml:space="preserve">inserta el impacto en un contenido seguro previamente filtrado y segmentado en los soportes digitales de Mediaset España, </w:t>
      </w:r>
      <w:r w:rsidR="00283820">
        <w:rPr>
          <w:rFonts w:ascii="Arial" w:eastAsia="Arial" w:hAnsi="Arial" w:cs="Arial"/>
          <w:sz w:val="24"/>
          <w:szCs w:val="24"/>
        </w:rPr>
        <w:t xml:space="preserve">el </w:t>
      </w:r>
      <w:r w:rsidR="00283820" w:rsidRPr="00283820">
        <w:rPr>
          <w:rFonts w:ascii="Arial" w:eastAsia="Arial" w:hAnsi="Arial" w:cs="Arial"/>
          <w:sz w:val="24"/>
          <w:szCs w:val="24"/>
        </w:rPr>
        <w:t xml:space="preserve">medio de comunicación líder en consumo de vídeo digital, y </w:t>
      </w:r>
      <w:r w:rsidR="0054118B">
        <w:rPr>
          <w:rFonts w:ascii="Arial" w:eastAsia="Arial" w:hAnsi="Arial" w:cs="Arial"/>
          <w:sz w:val="24"/>
          <w:szCs w:val="24"/>
        </w:rPr>
        <w:t xml:space="preserve">los </w:t>
      </w:r>
      <w:r w:rsidR="00283820" w:rsidRPr="00283820">
        <w:rPr>
          <w:rFonts w:ascii="Arial" w:eastAsia="Arial" w:hAnsi="Arial" w:cs="Arial"/>
          <w:sz w:val="24"/>
          <w:szCs w:val="24"/>
        </w:rPr>
        <w:t>de BE A LION.</w:t>
      </w:r>
    </w:p>
    <w:p w14:paraId="7A326298" w14:textId="77777777" w:rsidR="00F7574B" w:rsidRDefault="00F7574B" w:rsidP="00F7574B">
      <w:pPr>
        <w:tabs>
          <w:tab w:val="left" w:pos="89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9985BF6" w14:textId="1B36AE94" w:rsidR="00F7574B" w:rsidRDefault="00F7574B" w:rsidP="00BC2B58">
      <w:pPr>
        <w:tabs>
          <w:tab w:val="left" w:pos="89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3463A">
        <w:rPr>
          <w:rFonts w:ascii="Arial" w:eastAsia="Arial" w:hAnsi="Arial" w:cs="Arial"/>
          <w:b/>
          <w:bCs/>
          <w:sz w:val="24"/>
          <w:szCs w:val="24"/>
        </w:rPr>
        <w:t>Daniel Vélez</w:t>
      </w:r>
      <w:r w:rsidRPr="00F7574B">
        <w:rPr>
          <w:rFonts w:ascii="Arial" w:eastAsia="Arial" w:hAnsi="Arial" w:cs="Arial"/>
          <w:sz w:val="24"/>
          <w:szCs w:val="24"/>
        </w:rPr>
        <w:t xml:space="preserve">, </w:t>
      </w:r>
      <w:r w:rsidR="00EA6D1E">
        <w:rPr>
          <w:rFonts w:ascii="Arial" w:eastAsia="Arial" w:hAnsi="Arial" w:cs="Arial"/>
          <w:sz w:val="24"/>
          <w:szCs w:val="24"/>
        </w:rPr>
        <w:t>d</w:t>
      </w:r>
      <w:r w:rsidRPr="00F7574B">
        <w:rPr>
          <w:rFonts w:ascii="Arial" w:eastAsia="Arial" w:hAnsi="Arial" w:cs="Arial"/>
          <w:sz w:val="24"/>
          <w:szCs w:val="24"/>
        </w:rPr>
        <w:t xml:space="preserve">irector </w:t>
      </w:r>
      <w:r w:rsidR="00EA6D1E">
        <w:rPr>
          <w:rFonts w:ascii="Arial" w:eastAsia="Arial" w:hAnsi="Arial" w:cs="Arial"/>
          <w:sz w:val="24"/>
          <w:szCs w:val="24"/>
        </w:rPr>
        <w:t>g</w:t>
      </w:r>
      <w:r w:rsidRPr="00F7574B">
        <w:rPr>
          <w:rFonts w:ascii="Arial" w:eastAsia="Arial" w:hAnsi="Arial" w:cs="Arial"/>
          <w:sz w:val="24"/>
          <w:szCs w:val="24"/>
        </w:rPr>
        <w:t xml:space="preserve">eneral </w:t>
      </w:r>
      <w:r w:rsidR="0003463A">
        <w:rPr>
          <w:rFonts w:ascii="Arial" w:eastAsia="Arial" w:hAnsi="Arial" w:cs="Arial"/>
          <w:sz w:val="24"/>
          <w:szCs w:val="24"/>
        </w:rPr>
        <w:t xml:space="preserve">de </w:t>
      </w:r>
      <w:r w:rsidRPr="00F7574B">
        <w:rPr>
          <w:rFonts w:ascii="Arial" w:eastAsia="Arial" w:hAnsi="Arial" w:cs="Arial"/>
          <w:sz w:val="24"/>
          <w:szCs w:val="24"/>
        </w:rPr>
        <w:t>BE A LION</w:t>
      </w:r>
      <w:r w:rsidR="0003463A">
        <w:rPr>
          <w:rFonts w:ascii="Arial" w:eastAsia="Arial" w:hAnsi="Arial" w:cs="Arial"/>
          <w:sz w:val="24"/>
          <w:szCs w:val="24"/>
        </w:rPr>
        <w:t>, ha destacado que</w:t>
      </w:r>
      <w:r w:rsidRPr="00F7574B">
        <w:rPr>
          <w:rFonts w:ascii="Arial" w:eastAsia="Arial" w:hAnsi="Arial" w:cs="Arial"/>
          <w:sz w:val="24"/>
          <w:szCs w:val="24"/>
        </w:rPr>
        <w:t xml:space="preserve"> </w:t>
      </w:r>
      <w:r w:rsidRPr="0003463A">
        <w:rPr>
          <w:rFonts w:ascii="Arial" w:eastAsia="Arial" w:hAnsi="Arial" w:cs="Arial"/>
          <w:i/>
          <w:iCs/>
          <w:sz w:val="24"/>
          <w:szCs w:val="24"/>
        </w:rPr>
        <w:t>“</w:t>
      </w:r>
      <w:r w:rsidR="0003463A" w:rsidRPr="0003463A">
        <w:rPr>
          <w:rFonts w:ascii="Arial" w:eastAsia="Arial" w:hAnsi="Arial" w:cs="Arial"/>
          <w:i/>
          <w:iCs/>
          <w:sz w:val="24"/>
          <w:szCs w:val="24"/>
        </w:rPr>
        <w:t>f</w:t>
      </w:r>
      <w:r w:rsidRPr="0003463A">
        <w:rPr>
          <w:rFonts w:ascii="Arial" w:eastAsia="Arial" w:hAnsi="Arial" w:cs="Arial"/>
          <w:i/>
          <w:iCs/>
          <w:sz w:val="24"/>
          <w:szCs w:val="24"/>
        </w:rPr>
        <w:t xml:space="preserve">ormar parte del Marketing </w:t>
      </w:r>
      <w:proofErr w:type="spellStart"/>
      <w:r w:rsidRPr="0003463A">
        <w:rPr>
          <w:rFonts w:ascii="Arial" w:eastAsia="Arial" w:hAnsi="Arial" w:cs="Arial"/>
          <w:i/>
          <w:iCs/>
          <w:sz w:val="24"/>
          <w:szCs w:val="24"/>
        </w:rPr>
        <w:t>Partners</w:t>
      </w:r>
      <w:proofErr w:type="spellEnd"/>
      <w:r w:rsidRPr="0003463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Pr="0003463A">
        <w:rPr>
          <w:rFonts w:ascii="Arial" w:eastAsia="Arial" w:hAnsi="Arial" w:cs="Arial"/>
          <w:i/>
          <w:iCs/>
          <w:sz w:val="24"/>
          <w:szCs w:val="24"/>
        </w:rPr>
        <w:t>Program</w:t>
      </w:r>
      <w:proofErr w:type="spellEnd"/>
      <w:r w:rsidRPr="0003463A">
        <w:rPr>
          <w:rFonts w:ascii="Arial" w:eastAsia="Arial" w:hAnsi="Arial" w:cs="Arial"/>
          <w:i/>
          <w:iCs/>
          <w:sz w:val="24"/>
          <w:szCs w:val="24"/>
        </w:rPr>
        <w:t xml:space="preserve"> de </w:t>
      </w:r>
      <w:proofErr w:type="spellStart"/>
      <w:r w:rsidRPr="0003463A">
        <w:rPr>
          <w:rFonts w:ascii="Arial" w:eastAsia="Arial" w:hAnsi="Arial" w:cs="Arial"/>
          <w:i/>
          <w:iCs/>
          <w:sz w:val="24"/>
          <w:szCs w:val="24"/>
        </w:rPr>
        <w:t>TikTok</w:t>
      </w:r>
      <w:proofErr w:type="spellEnd"/>
      <w:r w:rsidRPr="0003463A">
        <w:rPr>
          <w:rFonts w:ascii="Arial" w:eastAsia="Arial" w:hAnsi="Arial" w:cs="Arial"/>
          <w:i/>
          <w:iCs/>
          <w:sz w:val="24"/>
          <w:szCs w:val="24"/>
        </w:rPr>
        <w:t xml:space="preserve"> refuerza nuestro posicionamiento único y nuestra solución </w:t>
      </w:r>
      <w:proofErr w:type="spellStart"/>
      <w:r w:rsidRPr="0003463A">
        <w:rPr>
          <w:rFonts w:ascii="Arial" w:eastAsia="Arial" w:hAnsi="Arial" w:cs="Arial"/>
          <w:i/>
          <w:iCs/>
          <w:sz w:val="24"/>
          <w:szCs w:val="24"/>
        </w:rPr>
        <w:t>end-to-end</w:t>
      </w:r>
      <w:proofErr w:type="spellEnd"/>
      <w:r w:rsidRPr="0003463A">
        <w:rPr>
          <w:rFonts w:ascii="Arial" w:eastAsia="Arial" w:hAnsi="Arial" w:cs="Arial"/>
          <w:i/>
          <w:iCs/>
          <w:sz w:val="24"/>
          <w:szCs w:val="24"/>
        </w:rPr>
        <w:t xml:space="preserve"> como creadores de contenido y referentes en distribución de contenido </w:t>
      </w:r>
      <w:proofErr w:type="spellStart"/>
      <w:r w:rsidRPr="0003463A">
        <w:rPr>
          <w:rFonts w:ascii="Arial" w:eastAsia="Arial" w:hAnsi="Arial" w:cs="Arial"/>
          <w:i/>
          <w:iCs/>
          <w:sz w:val="24"/>
          <w:szCs w:val="24"/>
        </w:rPr>
        <w:t>paid</w:t>
      </w:r>
      <w:proofErr w:type="spellEnd"/>
      <w:r w:rsidRPr="0003463A">
        <w:rPr>
          <w:rFonts w:ascii="Arial" w:eastAsia="Arial" w:hAnsi="Arial" w:cs="Arial"/>
          <w:i/>
          <w:iCs/>
          <w:sz w:val="24"/>
          <w:szCs w:val="24"/>
        </w:rPr>
        <w:t xml:space="preserve"> en plataformas digitales, reconociéndonos como compañía de referencia en el entorno de la plataforma. Esta certificación viene avalada por campañas de éxito como</w:t>
      </w:r>
      <w:r w:rsidR="009D155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8E5C20" w:rsidRPr="008E5C20">
        <w:rPr>
          <w:rFonts w:ascii="Arial" w:eastAsia="Arial" w:hAnsi="Arial" w:cs="Arial"/>
          <w:i/>
          <w:iCs/>
          <w:sz w:val="24"/>
          <w:szCs w:val="24"/>
        </w:rPr>
        <w:t xml:space="preserve">Samsung S20 Fan </w:t>
      </w:r>
      <w:proofErr w:type="spellStart"/>
      <w:r w:rsidR="008E5C20" w:rsidRPr="008E5C20">
        <w:rPr>
          <w:rFonts w:ascii="Arial" w:eastAsia="Arial" w:hAnsi="Arial" w:cs="Arial"/>
          <w:i/>
          <w:iCs/>
          <w:sz w:val="24"/>
          <w:szCs w:val="24"/>
        </w:rPr>
        <w:t>Edition</w:t>
      </w:r>
      <w:proofErr w:type="spellEnd"/>
      <w:r w:rsidRPr="0003463A"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proofErr w:type="spellStart"/>
      <w:r w:rsidRPr="0003463A">
        <w:rPr>
          <w:rFonts w:ascii="Arial" w:eastAsia="Arial" w:hAnsi="Arial" w:cs="Arial"/>
          <w:i/>
          <w:iCs/>
          <w:sz w:val="24"/>
          <w:szCs w:val="24"/>
        </w:rPr>
        <w:t>Phoskitos</w:t>
      </w:r>
      <w:proofErr w:type="spellEnd"/>
      <w:r w:rsidRPr="0003463A">
        <w:rPr>
          <w:rFonts w:ascii="Arial" w:eastAsia="Arial" w:hAnsi="Arial" w:cs="Arial"/>
          <w:i/>
          <w:iCs/>
          <w:sz w:val="24"/>
          <w:szCs w:val="24"/>
        </w:rPr>
        <w:t>,</w:t>
      </w:r>
      <w:r w:rsidR="009D155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03463A">
        <w:rPr>
          <w:rFonts w:ascii="Arial" w:eastAsia="Arial" w:hAnsi="Arial" w:cs="Arial"/>
          <w:i/>
          <w:iCs/>
          <w:sz w:val="24"/>
          <w:szCs w:val="24"/>
        </w:rPr>
        <w:t>Mutualidad de la Abogacía</w:t>
      </w:r>
      <w:r w:rsidR="009D155A"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r w:rsidRPr="0003463A">
        <w:rPr>
          <w:rFonts w:ascii="Arial" w:eastAsia="Arial" w:hAnsi="Arial" w:cs="Arial"/>
          <w:i/>
          <w:iCs/>
          <w:sz w:val="24"/>
          <w:szCs w:val="24"/>
        </w:rPr>
        <w:t>entre otros”</w:t>
      </w:r>
      <w:r w:rsidR="0003463A">
        <w:rPr>
          <w:rFonts w:ascii="Arial" w:eastAsia="Arial" w:hAnsi="Arial" w:cs="Arial"/>
          <w:sz w:val="24"/>
          <w:szCs w:val="24"/>
        </w:rPr>
        <w:t>.</w:t>
      </w:r>
    </w:p>
    <w:p w14:paraId="189AD438" w14:textId="77777777" w:rsidR="00F7574B" w:rsidRDefault="00F7574B" w:rsidP="00BC2B58">
      <w:pPr>
        <w:tabs>
          <w:tab w:val="left" w:pos="89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F7574B" w:rsidSect="003246B4">
      <w:footerReference w:type="default" r:id="rId10"/>
      <w:pgSz w:w="11906" w:h="16838"/>
      <w:pgMar w:top="1417" w:right="1701" w:bottom="1702" w:left="1701" w:header="68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A907" w14:textId="77777777" w:rsidR="003246B4" w:rsidRDefault="003246B4" w:rsidP="003246B4">
      <w:pPr>
        <w:spacing w:after="0" w:line="240" w:lineRule="auto"/>
      </w:pPr>
      <w:r>
        <w:separator/>
      </w:r>
    </w:p>
  </w:endnote>
  <w:endnote w:type="continuationSeparator" w:id="0">
    <w:p w14:paraId="2612CDEA" w14:textId="77777777" w:rsidR="003246B4" w:rsidRDefault="003246B4" w:rsidP="0032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DD7C" w14:textId="672C7560" w:rsidR="003246B4" w:rsidRDefault="003D7F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B23904">
      <w:rPr>
        <w:noProof/>
      </w:rPr>
      <w:drawing>
        <wp:anchor distT="0" distB="0" distL="114300" distR="114300" simplePos="0" relativeHeight="251663360" behindDoc="0" locked="0" layoutInCell="1" allowOverlap="1" wp14:anchorId="2F9FBF24" wp14:editId="1CC779A8">
          <wp:simplePos x="0" y="0"/>
          <wp:positionH relativeFrom="margin">
            <wp:posOffset>4835525</wp:posOffset>
          </wp:positionH>
          <wp:positionV relativeFrom="page">
            <wp:posOffset>9887477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</w:rPr>
      <w:drawing>
        <wp:anchor distT="0" distB="0" distL="114300" distR="114300" simplePos="0" relativeHeight="251661312" behindDoc="0" locked="0" layoutInCell="1" allowOverlap="1" wp14:anchorId="23D2AF1B" wp14:editId="56E6969A">
          <wp:simplePos x="0" y="0"/>
          <wp:positionH relativeFrom="page">
            <wp:posOffset>4726223</wp:posOffset>
          </wp:positionH>
          <wp:positionV relativeFrom="page">
            <wp:posOffset>10259975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A56">
      <w:rPr>
        <w:color w:val="000000"/>
      </w:rPr>
      <w:t xml:space="preserve">                                                                                               </w:t>
    </w:r>
    <w:r w:rsidR="00E96A56">
      <w:rPr>
        <w:noProof/>
      </w:rPr>
      <w:drawing>
        <wp:anchor distT="0" distB="0" distL="114300" distR="114300" simplePos="0" relativeHeight="251659264" behindDoc="0" locked="0" layoutInCell="1" allowOverlap="1" wp14:anchorId="57EAD1BA" wp14:editId="667CBD2F">
          <wp:simplePos x="0" y="0"/>
          <wp:positionH relativeFrom="column">
            <wp:posOffset>3828415</wp:posOffset>
          </wp:positionH>
          <wp:positionV relativeFrom="paragraph">
            <wp:posOffset>363111</wp:posOffset>
          </wp:positionV>
          <wp:extent cx="2821940" cy="283210"/>
          <wp:effectExtent l="0" t="0" r="0" b="0"/>
          <wp:wrapSquare wrapText="bothSides" distT="0" distB="0" distL="114300" distR="114300"/>
          <wp:docPr id="11" name="image4.png" descr="C:\Users\dmadrigal\Desktop\urlsi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dmadrigal\Desktop\urlsite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1940" cy="283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37B1D2" w14:textId="77777777" w:rsidR="003246B4" w:rsidRDefault="003246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9A93" w14:textId="77777777" w:rsidR="003246B4" w:rsidRDefault="003246B4" w:rsidP="003246B4">
      <w:pPr>
        <w:spacing w:after="0" w:line="240" w:lineRule="auto"/>
      </w:pPr>
      <w:r>
        <w:separator/>
      </w:r>
    </w:p>
  </w:footnote>
  <w:footnote w:type="continuationSeparator" w:id="0">
    <w:p w14:paraId="01ACC65C" w14:textId="77777777" w:rsidR="003246B4" w:rsidRDefault="003246B4" w:rsidP="00324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786"/>
    <w:multiLevelType w:val="hybridMultilevel"/>
    <w:tmpl w:val="CBCCE1FE"/>
    <w:lvl w:ilvl="0" w:tplc="B40494E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B4"/>
    <w:rsid w:val="00024C88"/>
    <w:rsid w:val="0003463A"/>
    <w:rsid w:val="00043B2D"/>
    <w:rsid w:val="0006244D"/>
    <w:rsid w:val="00096928"/>
    <w:rsid w:val="001053F9"/>
    <w:rsid w:val="001450A5"/>
    <w:rsid w:val="00145E7E"/>
    <w:rsid w:val="00176F6D"/>
    <w:rsid w:val="001C5E4C"/>
    <w:rsid w:val="001E3C01"/>
    <w:rsid w:val="001F4BA5"/>
    <w:rsid w:val="00283820"/>
    <w:rsid w:val="00284CE1"/>
    <w:rsid w:val="003246B4"/>
    <w:rsid w:val="00386CBF"/>
    <w:rsid w:val="003D7F8A"/>
    <w:rsid w:val="00410CB1"/>
    <w:rsid w:val="0051302A"/>
    <w:rsid w:val="0054118B"/>
    <w:rsid w:val="005B12AC"/>
    <w:rsid w:val="005E3A08"/>
    <w:rsid w:val="005F1535"/>
    <w:rsid w:val="006E5D7E"/>
    <w:rsid w:val="00727ABF"/>
    <w:rsid w:val="00742BCB"/>
    <w:rsid w:val="00752575"/>
    <w:rsid w:val="00752D80"/>
    <w:rsid w:val="007727C6"/>
    <w:rsid w:val="007A2D4B"/>
    <w:rsid w:val="007E5725"/>
    <w:rsid w:val="007F0818"/>
    <w:rsid w:val="00861FAB"/>
    <w:rsid w:val="008A014A"/>
    <w:rsid w:val="008D3F95"/>
    <w:rsid w:val="008E5C20"/>
    <w:rsid w:val="00946001"/>
    <w:rsid w:val="009D155A"/>
    <w:rsid w:val="00A4115F"/>
    <w:rsid w:val="00AC0B02"/>
    <w:rsid w:val="00BC2B58"/>
    <w:rsid w:val="00BD1558"/>
    <w:rsid w:val="00C30227"/>
    <w:rsid w:val="00C3177B"/>
    <w:rsid w:val="00C82F23"/>
    <w:rsid w:val="00D12E43"/>
    <w:rsid w:val="00D2260F"/>
    <w:rsid w:val="00D42C9D"/>
    <w:rsid w:val="00D873C8"/>
    <w:rsid w:val="00E45AF4"/>
    <w:rsid w:val="00E76235"/>
    <w:rsid w:val="00E96A56"/>
    <w:rsid w:val="00EA6D1E"/>
    <w:rsid w:val="00F7574B"/>
    <w:rsid w:val="00FA429B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7913"/>
  <w15:docId w15:val="{0EFEB962-9FEB-4726-A90E-E189210D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6B4"/>
  </w:style>
  <w:style w:type="paragraph" w:styleId="Ttulo1">
    <w:name w:val="heading 1"/>
    <w:basedOn w:val="Normal1"/>
    <w:next w:val="Normal1"/>
    <w:rsid w:val="003246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3246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3246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3246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3246B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3246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246B4"/>
  </w:style>
  <w:style w:type="table" w:customStyle="1" w:styleId="TableNormal">
    <w:name w:val="Table Normal"/>
    <w:rsid w:val="003246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246B4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87EA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91A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1A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A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1A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1A11"/>
    <w:rPr>
      <w:b/>
      <w:bCs/>
      <w:sz w:val="20"/>
      <w:szCs w:val="20"/>
    </w:rPr>
  </w:style>
  <w:style w:type="paragraph" w:styleId="Subttulo">
    <w:name w:val="Subtitle"/>
    <w:basedOn w:val="Normal"/>
    <w:next w:val="Normal"/>
    <w:rsid w:val="003246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bal9Mis9IQv/4pWcSNsJQ3cpzA==">AMUW2mXlA9hCQ4bysX7J+puvsrbJAJUoMHHf2krsZC6boLuP2dZSyiYRZeIv3WXGdikj2vSgWW7UBMV6+giBVpUWH6g5Pk9oq5u48prXNOKz5pRY6EFqHLtXJjX2EPjKgz8yNrKtif5S4FnRtoPjaQnNcH4v5HzjuA==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Centros Comerciales Carrefour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Balbací</dc:creator>
  <cp:lastModifiedBy>David Alegrete Bernal</cp:lastModifiedBy>
  <cp:revision>54</cp:revision>
  <dcterms:created xsi:type="dcterms:W3CDTF">2021-11-08T11:01:00Z</dcterms:created>
  <dcterms:modified xsi:type="dcterms:W3CDTF">2021-11-08T18:13:00Z</dcterms:modified>
</cp:coreProperties>
</file>