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A8CD" w14:textId="34208F39" w:rsidR="00AF392D" w:rsidRDefault="00AF392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420CF4D">
            <wp:simplePos x="0" y="0"/>
            <wp:positionH relativeFrom="margin">
              <wp:posOffset>3246755</wp:posOffset>
            </wp:positionH>
            <wp:positionV relativeFrom="margin">
              <wp:posOffset>-461645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37A35" w14:textId="77777777" w:rsidR="00AF392D" w:rsidRDefault="00AF392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2ADE46B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621EA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ED7AFD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DF47368" w:rsidR="007B0B4E" w:rsidRPr="003B6FB5" w:rsidRDefault="00C04E4D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os ‘círculos de fuego’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l</w:t>
      </w:r>
      <w:r w:rsidR="00313A54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</w:t>
      </w:r>
      <w:r w:rsidR="003B6FB5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decisión de Lucía </w:t>
      </w:r>
      <w:r w:rsidR="00373CA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ante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hoguera de </w:t>
      </w:r>
      <w:r w:rsidR="00313A54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confrontación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solicitada por </w:t>
      </w:r>
      <w:r w:rsidR="00313A54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Isaac, en </w:t>
      </w:r>
      <w:r w:rsidR="00FC2BDA" w:rsidRPr="003B6F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última tentación’</w:t>
      </w:r>
    </w:p>
    <w:p w14:paraId="0B4A237D" w14:textId="5886FAC5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C9FD4E" w14:textId="5FA1F186" w:rsidR="00B47FC7" w:rsidRDefault="00313A54" w:rsidP="00B47FC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se elegirán a Miss y M</w:t>
      </w:r>
      <w:r w:rsidR="00036B9B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ster Tentación entre los habitantes de Villa Playa, en </w:t>
      </w:r>
      <w:r w:rsidR="00B47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entrega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que </w:t>
      </w:r>
      <w:r w:rsidR="00B47FC7">
        <w:rPr>
          <w:rFonts w:ascii="Arial" w:eastAsia="Times New Roman" w:hAnsi="Arial" w:cs="Arial"/>
          <w:b/>
          <w:sz w:val="24"/>
          <w:szCs w:val="24"/>
          <w:lang w:eastAsia="es-ES"/>
        </w:rPr>
        <w:t>Telecinco emite este miércoles.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956B944" w14:textId="772C0436" w:rsidR="00F34A20" w:rsidRDefault="00F34A20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serle infiel con Bela, </w:t>
      </w:r>
      <w:r w:rsidRPr="00CE32E6">
        <w:rPr>
          <w:rFonts w:ascii="Arial" w:eastAsia="Times New Roman" w:hAnsi="Arial" w:cs="Arial"/>
          <w:b/>
          <w:sz w:val="24"/>
          <w:szCs w:val="24"/>
          <w:lang w:eastAsia="es-ES"/>
        </w:rPr>
        <w:t>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ha visto en la necesidad de explicarse ante Lucía </w:t>
      </w:r>
      <w:r w:rsidR="00C75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abordar cara a cara </w:t>
      </w:r>
      <w:r w:rsidR="00036B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ella </w:t>
      </w:r>
      <w:r w:rsidR="00C75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situación por la que atraviesa su </w:t>
      </w:r>
      <w:r w:rsidR="00036B9B">
        <w:rPr>
          <w:rFonts w:ascii="Arial" w:eastAsia="Times New Roman" w:hAnsi="Arial" w:cs="Arial"/>
          <w:bCs/>
          <w:sz w:val="24"/>
          <w:szCs w:val="24"/>
          <w:lang w:eastAsia="es-ES"/>
        </w:rPr>
        <w:t>relación</w:t>
      </w:r>
      <w:r w:rsidR="00C75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Para ello, </w:t>
      </w:r>
      <w:r w:rsidR="00F75081">
        <w:rPr>
          <w:rFonts w:ascii="Arial" w:eastAsia="Times New Roman" w:hAnsi="Arial" w:cs="Arial"/>
          <w:bCs/>
          <w:sz w:val="24"/>
          <w:szCs w:val="24"/>
          <w:lang w:eastAsia="es-ES"/>
        </w:rPr>
        <w:t>ha solicitado</w:t>
      </w:r>
      <w:r w:rsidR="00C75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C75694" w:rsidRPr="00036B9B"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 w:rsidR="00F750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</w:t>
      </w:r>
      <w:r w:rsidR="00F75081" w:rsidRPr="00F75081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 w:rsidR="00F750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tiene en su mano la </w:t>
      </w:r>
      <w:r w:rsidR="00F75081" w:rsidRPr="00373CAF">
        <w:rPr>
          <w:rFonts w:ascii="Arial" w:eastAsia="Times New Roman" w:hAnsi="Arial" w:cs="Arial"/>
          <w:b/>
          <w:sz w:val="24"/>
          <w:szCs w:val="24"/>
          <w:lang w:eastAsia="es-ES"/>
        </w:rPr>
        <w:t>posibilidad de comparecer o no</w:t>
      </w:r>
      <w:r w:rsidR="00F750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Su </w:t>
      </w:r>
      <w:r w:rsidR="00F75081" w:rsidRPr="00373CAF">
        <w:rPr>
          <w:rFonts w:ascii="Arial" w:eastAsia="Times New Roman" w:hAnsi="Arial" w:cs="Arial"/>
          <w:b/>
          <w:sz w:val="24"/>
          <w:szCs w:val="24"/>
          <w:lang w:eastAsia="es-ES"/>
        </w:rPr>
        <w:t>decisión final</w:t>
      </w:r>
      <w:r w:rsidR="00F750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36B9B" w:rsidRPr="00F75081">
        <w:rPr>
          <w:rFonts w:ascii="Arial" w:eastAsia="Times New Roman" w:hAnsi="Arial" w:cs="Arial"/>
          <w:bCs/>
          <w:sz w:val="24"/>
          <w:szCs w:val="24"/>
          <w:lang w:eastAsia="es-ES"/>
        </w:rPr>
        <w:t>se desvelará</w:t>
      </w:r>
      <w:r w:rsidR="00036B9B" w:rsidRPr="00CE32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75081" w:rsidRPr="00F75081">
        <w:rPr>
          <w:rFonts w:ascii="Arial" w:eastAsia="Times New Roman" w:hAnsi="Arial" w:cs="Arial"/>
          <w:bCs/>
          <w:sz w:val="24"/>
          <w:szCs w:val="24"/>
          <w:lang w:eastAsia="es-ES"/>
        </w:rPr>
        <w:t>durante</w:t>
      </w:r>
      <w:r w:rsidR="00F75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36B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entrega de </w:t>
      </w:r>
      <w:r w:rsidR="00036B9B" w:rsidRPr="00036B9B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 w:rsidR="00036B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36B9B" w:rsidRPr="00036B9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36B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="00036B9B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036B9B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036B9B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036B9B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</w:t>
      </w:r>
      <w:r w:rsidR="00036B9B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036B9B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036B9B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036B9B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2E29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2E29F5" w:rsidRPr="002E29F5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2E29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frente.</w:t>
      </w:r>
    </w:p>
    <w:p w14:paraId="56820BF4" w14:textId="5611819B" w:rsidR="00CE32E6" w:rsidRDefault="00CE32E6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A5FBB6" w14:textId="228EDEFE" w:rsidR="00CE32E6" w:rsidRDefault="002D4071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2D4071">
        <w:rPr>
          <w:rFonts w:ascii="Arial" w:eastAsia="Times New Roman" w:hAnsi="Arial" w:cs="Arial"/>
          <w:b/>
          <w:sz w:val="24"/>
          <w:szCs w:val="24"/>
          <w:lang w:eastAsia="es-ES"/>
        </w:rPr>
        <w:t>Christofer y Lester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 sendos </w:t>
      </w:r>
      <w:r w:rsidRPr="002D4071">
        <w:rPr>
          <w:rFonts w:ascii="Arial" w:eastAsia="Times New Roman" w:hAnsi="Arial" w:cs="Arial"/>
          <w:b/>
          <w:sz w:val="24"/>
          <w:szCs w:val="24"/>
          <w:lang w:eastAsia="es-ES"/>
        </w:rPr>
        <w:t>‘círculos de fuego’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los que tratarán de resolver asuntos pendientes con dos participantes.</w:t>
      </w:r>
      <w:r w:rsidR="00FC4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primero se sentará con </w:t>
      </w:r>
      <w:r w:rsidR="00FC4A4A" w:rsidRPr="000D7F9F">
        <w:rPr>
          <w:rFonts w:ascii="Arial" w:eastAsia="Times New Roman" w:hAnsi="Arial" w:cs="Arial"/>
          <w:b/>
          <w:sz w:val="24"/>
          <w:szCs w:val="24"/>
          <w:lang w:eastAsia="es-ES"/>
        </w:rPr>
        <w:t>Gonzalo</w:t>
      </w:r>
      <w:r w:rsidR="00FC4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que coincidió en ‘La isla de las tentaciones 1’, mientras que el segundo mantendrá un cara a cara con </w:t>
      </w:r>
      <w:r w:rsidR="00FC4A4A" w:rsidRPr="00FC4A4A">
        <w:rPr>
          <w:rFonts w:ascii="Arial" w:eastAsia="Times New Roman" w:hAnsi="Arial" w:cs="Arial"/>
          <w:b/>
          <w:sz w:val="24"/>
          <w:szCs w:val="24"/>
          <w:lang w:eastAsia="es-ES"/>
        </w:rPr>
        <w:t>Cristian</w:t>
      </w:r>
      <w:r w:rsidR="00FC4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quien mantiene una relación de amistad, pero quien asegura que Patry, pareja de Lester, </w:t>
      </w:r>
      <w:r w:rsidR="00F102B3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FC4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02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ha insinuado en diferentes momentos </w:t>
      </w:r>
      <w:r w:rsidR="00FC4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que </w:t>
      </w:r>
      <w:r w:rsidR="00F102B3">
        <w:rPr>
          <w:rFonts w:ascii="Arial" w:eastAsia="Times New Roman" w:hAnsi="Arial" w:cs="Arial"/>
          <w:bCs/>
          <w:sz w:val="24"/>
          <w:szCs w:val="24"/>
          <w:lang w:eastAsia="es-ES"/>
        </w:rPr>
        <w:t>coincidieron por primera vez en República Dominicana</w:t>
      </w:r>
      <w:r w:rsidR="00FC4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Christofer y Lester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los primeros en pisar el círculo, de modo que </w:t>
      </w:r>
      <w:r w:rsidRPr="000D7F9F">
        <w:rPr>
          <w:rFonts w:ascii="Arial" w:eastAsia="Times New Roman" w:hAnsi="Arial" w:cs="Arial"/>
          <w:b/>
          <w:sz w:val="24"/>
          <w:szCs w:val="24"/>
          <w:lang w:eastAsia="es-ES"/>
        </w:rPr>
        <w:t>tendrán en su mano la decisión sobre el destino de sus oponentes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experiencia.</w:t>
      </w:r>
    </w:p>
    <w:p w14:paraId="78636A2F" w14:textId="77777777" w:rsidR="002E588D" w:rsidRDefault="002E588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B7D14D" w14:textId="6F2E0A81" w:rsidR="00ED1C7D" w:rsidRDefault="008D0EB9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en Villa Playa se </w:t>
      </w:r>
      <w:r w:rsidR="007112D7">
        <w:rPr>
          <w:rFonts w:ascii="Arial" w:eastAsia="Times New Roman" w:hAnsi="Arial" w:cs="Arial"/>
          <w:bCs/>
          <w:sz w:val="24"/>
          <w:szCs w:val="24"/>
          <w:lang w:eastAsia="es-ES"/>
        </w:rPr>
        <w:t>elegirán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C20692">
        <w:rPr>
          <w:rFonts w:ascii="Arial" w:eastAsia="Times New Roman" w:hAnsi="Arial" w:cs="Arial"/>
          <w:b/>
          <w:sz w:val="24"/>
          <w:szCs w:val="24"/>
          <w:lang w:eastAsia="es-ES"/>
        </w:rPr>
        <w:t>Miss y Míster Tentación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Un exigente ‘jurado’ será el encargado de valorar a los participantes en cada categoría.</w:t>
      </w:r>
    </w:p>
    <w:p w14:paraId="65567479" w14:textId="40BF359A" w:rsidR="00A05EC2" w:rsidRDefault="00A05EC2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0EF686" w14:textId="1D78C96B" w:rsidR="00A05EC2" w:rsidRPr="00DA426B" w:rsidRDefault="002E29F5" w:rsidP="00A05EC2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Últimos acontecimientos en Villa Playa y Villa Luna</w:t>
      </w:r>
    </w:p>
    <w:p w14:paraId="2E146207" w14:textId="77777777" w:rsidR="00A05EC2" w:rsidRDefault="00A05EC2" w:rsidP="00A05E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E55FB7" w14:textId="5455DE6A" w:rsidR="009B1309" w:rsidRDefault="00062A5E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últimos intercambios entre </w:t>
      </w:r>
      <w:r w:rsidR="00F17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de ambas villas han generado diferentes reencuentros, algunos no exentos de cierta tensión y malentendidos. Es el caso, por ejemplo, de </w:t>
      </w:r>
      <w:r w:rsidR="00F17F0B"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Marina</w:t>
      </w:r>
      <w:r w:rsidR="00F17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no puede evitar mostrar su rechazo ante la infidelidad cometida por Isaac. Mientras tanto, a </w:t>
      </w:r>
      <w:r w:rsidR="00F17F0B"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Bela</w:t>
      </w:r>
      <w:r w:rsidR="00F17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preocupa que Marina pueda suponer un obstáculo en los avances en su relación con el </w:t>
      </w:r>
      <w:r w:rsidR="00814C1F">
        <w:rPr>
          <w:rFonts w:ascii="Arial" w:eastAsia="Times New Roman" w:hAnsi="Arial" w:cs="Arial"/>
          <w:bCs/>
          <w:sz w:val="24"/>
          <w:szCs w:val="24"/>
          <w:lang w:eastAsia="es-ES"/>
        </w:rPr>
        <w:t>barcelonés</w:t>
      </w:r>
      <w:r w:rsidR="000820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14C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4B46">
        <w:rPr>
          <w:rFonts w:ascii="Arial" w:eastAsia="Times New Roman" w:hAnsi="Arial" w:cs="Arial"/>
          <w:bCs/>
          <w:sz w:val="24"/>
          <w:szCs w:val="24"/>
          <w:lang w:eastAsia="es-ES"/>
        </w:rPr>
        <w:t>Pero en</w:t>
      </w:r>
      <w:r w:rsidR="004936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36F7"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Villa Luna</w:t>
      </w:r>
      <w:r w:rsidR="004337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4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337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afrontarán una serie de juegos que propiciarán </w:t>
      </w:r>
      <w:r w:rsidR="004337E8"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nuevos acercamientos</w:t>
      </w:r>
      <w:r w:rsidR="004337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sus habitantes.</w:t>
      </w:r>
    </w:p>
    <w:p w14:paraId="06A5FC7B" w14:textId="28D3AD9E" w:rsidR="004337E8" w:rsidRDefault="004337E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B85581" w14:textId="03439789" w:rsidR="004337E8" w:rsidRDefault="004337E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en </w:t>
      </w:r>
      <w:r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Villa Playa Mayka </w:t>
      </w:r>
      <w:r w:rsidRPr="00494B46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Gonzalo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mostrarán su desacuerdo por un</w:t>
      </w:r>
      <w:r w:rsidR="005C15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comentarios realizados por el sevillano a </w:t>
      </w:r>
      <w:r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 w:rsidR="00494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cuando ambos compartían villa,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1574">
        <w:rPr>
          <w:rFonts w:ascii="Arial" w:eastAsia="Times New Roman" w:hAnsi="Arial" w:cs="Arial"/>
          <w:bCs/>
          <w:sz w:val="24"/>
          <w:szCs w:val="24"/>
          <w:lang w:eastAsia="es-ES"/>
        </w:rPr>
        <w:t>aunque ello</w:t>
      </w:r>
      <w:r w:rsidR="00494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impedirá un acercamiento cada vez mayor entre ambos. El distanciamiento entre </w:t>
      </w:r>
      <w:r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</w:t>
      </w:r>
      <w:r w:rsidR="005C1574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el interés </w:t>
      </w:r>
      <w:r w:rsidR="005C1574">
        <w:rPr>
          <w:rFonts w:ascii="Arial" w:eastAsia="Times New Roman" w:hAnsi="Arial" w:cs="Arial"/>
          <w:bCs/>
          <w:sz w:val="24"/>
          <w:szCs w:val="24"/>
          <w:lang w:eastAsia="es-ES"/>
        </w:rPr>
        <w:t>del joven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494B46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último, </w:t>
      </w:r>
      <w:r w:rsidRPr="00494B46">
        <w:rPr>
          <w:rFonts w:ascii="Arial" w:eastAsia="Times New Roman" w:hAnsi="Arial" w:cs="Arial"/>
          <w:bCs/>
          <w:sz w:val="24"/>
          <w:szCs w:val="24"/>
          <w:lang w:eastAsia="es-ES"/>
        </w:rPr>
        <w:t>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Manuel recuperarán parte de la complicidad perdida y terminarán la noche juntos en el jacuzzi.</w:t>
      </w:r>
    </w:p>
    <w:sectPr w:rsidR="004337E8" w:rsidSect="00B74B0E">
      <w:headerReference w:type="default" r:id="rId9"/>
      <w:footerReference w:type="default" r:id="rId10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3417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36B9B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3F2"/>
    <w:rsid w:val="00057D6D"/>
    <w:rsid w:val="00061095"/>
    <w:rsid w:val="000612A0"/>
    <w:rsid w:val="000615B0"/>
    <w:rsid w:val="000616FE"/>
    <w:rsid w:val="00062A5E"/>
    <w:rsid w:val="000659AF"/>
    <w:rsid w:val="00065CFE"/>
    <w:rsid w:val="00066DF5"/>
    <w:rsid w:val="00067AE6"/>
    <w:rsid w:val="00071145"/>
    <w:rsid w:val="00071B21"/>
    <w:rsid w:val="0007219D"/>
    <w:rsid w:val="00072E74"/>
    <w:rsid w:val="00072FD9"/>
    <w:rsid w:val="00074DB9"/>
    <w:rsid w:val="00077380"/>
    <w:rsid w:val="00081D39"/>
    <w:rsid w:val="000820B1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D7F9F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57CB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436F"/>
    <w:rsid w:val="001D4D29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D4071"/>
    <w:rsid w:val="002E11EE"/>
    <w:rsid w:val="002E29F5"/>
    <w:rsid w:val="002E2C15"/>
    <w:rsid w:val="002E2E13"/>
    <w:rsid w:val="002E588D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3A54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7A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D76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3CA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B6FB5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35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7E8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0709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6F7"/>
    <w:rsid w:val="00493763"/>
    <w:rsid w:val="00493A9F"/>
    <w:rsid w:val="004941B5"/>
    <w:rsid w:val="00494714"/>
    <w:rsid w:val="00494B46"/>
    <w:rsid w:val="004968DC"/>
    <w:rsid w:val="004A054E"/>
    <w:rsid w:val="004A1582"/>
    <w:rsid w:val="004A327D"/>
    <w:rsid w:val="004A3945"/>
    <w:rsid w:val="004A4242"/>
    <w:rsid w:val="004A4D92"/>
    <w:rsid w:val="004A56DB"/>
    <w:rsid w:val="004A6F41"/>
    <w:rsid w:val="004A72BB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3A39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2E84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1574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1EA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19DC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D7B97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12D7"/>
    <w:rsid w:val="00712D47"/>
    <w:rsid w:val="00713E67"/>
    <w:rsid w:val="00714D65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2BC"/>
    <w:rsid w:val="00751677"/>
    <w:rsid w:val="00753C40"/>
    <w:rsid w:val="007540FC"/>
    <w:rsid w:val="0075495E"/>
    <w:rsid w:val="00756C89"/>
    <w:rsid w:val="00757003"/>
    <w:rsid w:val="007573F1"/>
    <w:rsid w:val="00760713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4C1F"/>
    <w:rsid w:val="008153E1"/>
    <w:rsid w:val="00815DA9"/>
    <w:rsid w:val="00817502"/>
    <w:rsid w:val="00817A2D"/>
    <w:rsid w:val="00817E3B"/>
    <w:rsid w:val="00820BDB"/>
    <w:rsid w:val="00821023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3AC7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2AA1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0EB9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653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390"/>
    <w:rsid w:val="00964B8B"/>
    <w:rsid w:val="009658B9"/>
    <w:rsid w:val="00971606"/>
    <w:rsid w:val="00971D23"/>
    <w:rsid w:val="00971EC6"/>
    <w:rsid w:val="00975AC3"/>
    <w:rsid w:val="00975C38"/>
    <w:rsid w:val="0097642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5EC2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0C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92D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17B6E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DF6"/>
    <w:rsid w:val="00B47ECA"/>
    <w:rsid w:val="00B47FC7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B0E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0B5D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3F88"/>
    <w:rsid w:val="00BF4F70"/>
    <w:rsid w:val="00BF6292"/>
    <w:rsid w:val="00BF699A"/>
    <w:rsid w:val="00BF6F9C"/>
    <w:rsid w:val="00BF7D75"/>
    <w:rsid w:val="00C006C9"/>
    <w:rsid w:val="00C02448"/>
    <w:rsid w:val="00C04C82"/>
    <w:rsid w:val="00C04E4D"/>
    <w:rsid w:val="00C04EAC"/>
    <w:rsid w:val="00C07F81"/>
    <w:rsid w:val="00C11C2D"/>
    <w:rsid w:val="00C14439"/>
    <w:rsid w:val="00C16264"/>
    <w:rsid w:val="00C164CC"/>
    <w:rsid w:val="00C17140"/>
    <w:rsid w:val="00C17AE7"/>
    <w:rsid w:val="00C20692"/>
    <w:rsid w:val="00C2127F"/>
    <w:rsid w:val="00C220B5"/>
    <w:rsid w:val="00C22994"/>
    <w:rsid w:val="00C23814"/>
    <w:rsid w:val="00C2390C"/>
    <w:rsid w:val="00C250A6"/>
    <w:rsid w:val="00C25BF4"/>
    <w:rsid w:val="00C2704E"/>
    <w:rsid w:val="00C309F0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694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4B13"/>
    <w:rsid w:val="00CA6946"/>
    <w:rsid w:val="00CA73BF"/>
    <w:rsid w:val="00CA7EB6"/>
    <w:rsid w:val="00CB0BEA"/>
    <w:rsid w:val="00CB0C5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7E1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32E6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6AFC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4C38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AF8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6284"/>
    <w:rsid w:val="00DD77DB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246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4EE7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1E74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492F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1C7D"/>
    <w:rsid w:val="00ED2B9E"/>
    <w:rsid w:val="00ED3090"/>
    <w:rsid w:val="00ED3404"/>
    <w:rsid w:val="00ED6944"/>
    <w:rsid w:val="00ED6A74"/>
    <w:rsid w:val="00ED7AFD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2B3"/>
    <w:rsid w:val="00F105B7"/>
    <w:rsid w:val="00F10913"/>
    <w:rsid w:val="00F12121"/>
    <w:rsid w:val="00F126D0"/>
    <w:rsid w:val="00F14D61"/>
    <w:rsid w:val="00F150B2"/>
    <w:rsid w:val="00F1534D"/>
    <w:rsid w:val="00F1796F"/>
    <w:rsid w:val="00F17F0B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A20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4F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5081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2BDA"/>
    <w:rsid w:val="00FC3416"/>
    <w:rsid w:val="00FC3456"/>
    <w:rsid w:val="00FC4273"/>
    <w:rsid w:val="00FC4A4A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1BD1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42</cp:revision>
  <cp:lastPrinted>2020-01-16T12:33:00Z</cp:lastPrinted>
  <dcterms:created xsi:type="dcterms:W3CDTF">2021-10-19T09:52:00Z</dcterms:created>
  <dcterms:modified xsi:type="dcterms:W3CDTF">2021-10-19T14:31:00Z</dcterms:modified>
</cp:coreProperties>
</file>