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596A4E8">
            <wp:simplePos x="0" y="0"/>
            <wp:positionH relativeFrom="page">
              <wp:posOffset>4016375</wp:posOffset>
            </wp:positionH>
            <wp:positionV relativeFrom="margin">
              <wp:posOffset>-382905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5B84D45E" w:rsidR="00313B0B" w:rsidRPr="00DF7627" w:rsidRDefault="00B23904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625F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7422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59CFEB5" w14:textId="77777777" w:rsidR="00F7422B" w:rsidRDefault="00F7422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21D3B97" w14:textId="3F998AD1" w:rsidR="00F7422B" w:rsidRPr="001F6C17" w:rsidRDefault="00A41E7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ú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ltima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entación’ </w:t>
      </w:r>
      <w:r w:rsidR="0076625F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consolida su liderazgo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, arrasa entre</w:t>
      </w:r>
      <w:r w:rsidR="0076625F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los </w:t>
      </w:r>
      <w:r w:rsidR="008936D3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jóvenes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y duplica a su competidor en </w:t>
      </w:r>
      <w:proofErr w:type="gramStart"/>
      <w:r w:rsidR="00C761AD" w:rsidRPr="001F6C17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target</w:t>
      </w:r>
      <w:proofErr w:type="gramEnd"/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comercial</w:t>
      </w:r>
      <w:r w:rsidR="0076625F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</w:p>
    <w:p w14:paraId="6591C1D5" w14:textId="77777777" w:rsidR="004472F8" w:rsidRPr="001F6C17" w:rsidRDefault="004472F8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</w:p>
    <w:p w14:paraId="2B61226B" w14:textId="4055E1FF" w:rsidR="00C761AD" w:rsidRDefault="00D839F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F7422B" w:rsidRPr="00F742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1,8M de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</w:t>
      </w:r>
      <w:r w:rsidR="001F6C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ser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más visto en su horario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‘Veo c</w:t>
      </w:r>
      <w:r w:rsidR="006E7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 cantas’ (1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1M)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2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perdió casi 5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respecto a la semana pasada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El </w:t>
      </w:r>
      <w:proofErr w:type="spellStart"/>
      <w:proofErr w:type="gramStart"/>
      <w:r w:rsidR="00C761AD" w:rsidRPr="001F6C1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hasta el 21,5% frente al 8,9% del concurso, con un 35,1% en jóvenes de 13 a </w:t>
      </w:r>
      <w:r w:rsidR="001F6C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años.</w:t>
      </w:r>
    </w:p>
    <w:p w14:paraId="2C099E46" w14:textId="0809B0FC" w:rsidR="00AD0425" w:rsidRDefault="00AD042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D766F2" w14:textId="4D3EC948" w:rsidR="00AD0425" w:rsidRDefault="00AD042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21h, conducido por Pedro Piqueras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directo desde La Palma,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A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4A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edición más vista de los últimos cinco meses con 2,1M y un 15,3%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E02AFD8" w14:textId="195BE441" w:rsidR="00C761AD" w:rsidRDefault="00C761A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12B71038" w:rsidR="00C761AD" w:rsidRDefault="00C761A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spellStart"/>
      <w:r w:rsidRPr="001F6C1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F6C1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lideraron su franja tanto ‘El programa de Ana Rosa’ (21,3%) con su mejor registro de temporada, como ‘Sálvame Limón’ (14,2% y 1,5M) y ‘Sálvame Naranja’ (15,3% y 1,4M), con una conversión positiva a </w:t>
      </w:r>
      <w:proofErr w:type="gramStart"/>
      <w:r w:rsidRPr="00C761A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en todos ellos.</w:t>
      </w:r>
    </w:p>
    <w:p w14:paraId="13F5E4FA" w14:textId="77777777" w:rsidR="00C761AD" w:rsidRPr="00C761AD" w:rsidRDefault="00C761A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38C0CC" w14:textId="5DFB480D" w:rsidR="00815F15" w:rsidRDefault="00815F1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74FAA4" w14:textId="0C9B57A2" w:rsidR="004A2DD5" w:rsidRDefault="00A0707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2DD5">
        <w:rPr>
          <w:rFonts w:ascii="Arial" w:eastAsia="Times New Roman" w:hAnsi="Arial" w:cs="Arial"/>
          <w:sz w:val="24"/>
          <w:szCs w:val="24"/>
          <w:lang w:eastAsia="es-ES"/>
        </w:rPr>
        <w:t xml:space="preserve">confirmó anoche que es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opción favorita 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los espectadores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en su franja, liderando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nuevo c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on un</w:t>
      </w:r>
      <w:r w:rsidR="00815F15" w:rsidRPr="00815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815F15" w:rsidRPr="00815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share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y más de 1,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seguidores. 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además lo hizo ampliando 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ventaja a 4 puntos frente a su inmediato competidor 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propiciado por la bajada de casi 5 puntos y medio millón de espectadores de 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>entrega del concurso ‘Veo cómo cantas’ (1</w:t>
      </w:r>
      <w:r w:rsidR="004A2DD5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>% y 1M)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>, emitido en su misma banda.</w:t>
      </w:r>
    </w:p>
    <w:p w14:paraId="5EB1E3BC" w14:textId="77777777" w:rsidR="006E708F" w:rsidRDefault="006E708F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8860B9" w14:textId="62CFE539" w:rsidR="00A57D14" w:rsidRDefault="006E708F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 por </w:t>
      </w:r>
      <w:r w:rsidRPr="003E5A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3E5A40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en </w:t>
      </w:r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2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registrado </w:t>
      </w:r>
      <w:r w:rsidR="00F755CB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concurso de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>rival</w:t>
      </w:r>
      <w:r w:rsid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rras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jóvenes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sus mayores seguidores,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perfil totalmente contrario al del programa </w:t>
      </w:r>
      <w:r w:rsidR="003E5A40">
        <w:rPr>
          <w:rFonts w:ascii="Arial" w:eastAsia="Times New Roman" w:hAnsi="Arial" w:cs="Arial"/>
          <w:bCs/>
          <w:sz w:val="24"/>
          <w:szCs w:val="24"/>
          <w:lang w:eastAsia="es-ES"/>
        </w:rPr>
        <w:t>presentado por Manel Fuentes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, cuyo</w:t>
      </w:r>
      <w:r w:rsidR="00C76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más af</w:t>
      </w:r>
      <w:r w:rsidR="00C76B87">
        <w:rPr>
          <w:rFonts w:ascii="Arial" w:eastAsia="Times New Roman" w:hAnsi="Arial" w:cs="Arial"/>
          <w:bCs/>
          <w:sz w:val="24"/>
          <w:szCs w:val="24"/>
          <w:lang w:eastAsia="es-ES"/>
        </w:rPr>
        <w:t>ín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</w:t>
      </w:r>
      <w:r w:rsidR="00C76B87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55 a 64 años (12,9%) y los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mayores de 65 años (1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755CB">
        <w:rPr>
          <w:rFonts w:ascii="Arial" w:eastAsia="Times New Roman" w:hAnsi="Arial" w:cs="Arial"/>
          <w:sz w:val="24"/>
          <w:szCs w:val="24"/>
          <w:lang w:eastAsia="es-ES"/>
        </w:rPr>
        <w:t xml:space="preserve">‘La Última Tentación’ 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 xml:space="preserve">un seguimiento 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>por encima de su media e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80F6B">
        <w:rPr>
          <w:rFonts w:ascii="Arial" w:eastAsia="Times New Roman" w:hAnsi="Arial" w:cs="Arial"/>
          <w:sz w:val="24"/>
          <w:szCs w:val="24"/>
          <w:lang w:eastAsia="es-ES"/>
        </w:rPr>
        <w:t xml:space="preserve"> los mercados regionales de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Murcia (22,1%), 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1,5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(17,2%), 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León (16,9%) y </w:t>
      </w:r>
      <w:r w:rsidR="00F755CB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755CB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56937FB" w14:textId="643B6733" w:rsidR="00A41E79" w:rsidRDefault="00A41E7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C011B1" w14:textId="4156A699" w:rsidR="0021695B" w:rsidRPr="0021695B" w:rsidRDefault="00F755C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destacaron en Telecinco los liderazgos de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672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695B" w:rsidRPr="00C76B87">
        <w:rPr>
          <w:rFonts w:ascii="Arial" w:eastAsia="Times New Roman" w:hAnsi="Arial" w:cs="Arial"/>
          <w:b/>
          <w:sz w:val="24"/>
          <w:szCs w:val="24"/>
          <w:lang w:eastAsia="es-ES"/>
        </w:rPr>
        <w:t>mejor</w:t>
      </w:r>
      <w:r w:rsidR="005B0D88" w:rsidRPr="00C76B87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21695B" w:rsidRPr="00C76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B0D88" w:rsidRPr="00C76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datos </w:t>
      </w:r>
      <w:r w:rsidR="0021695B" w:rsidRPr="00C76B87">
        <w:rPr>
          <w:rFonts w:ascii="Arial" w:eastAsia="Times New Roman" w:hAnsi="Arial" w:cs="Arial"/>
          <w:b/>
          <w:sz w:val="24"/>
          <w:szCs w:val="24"/>
          <w:lang w:eastAsia="es-ES"/>
        </w:rPr>
        <w:t>de la temporada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 por encima del 1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528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 de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Mientras que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superaron las ofertas de </w:t>
      </w:r>
      <w:r w:rsidR="005B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opción para los espectadores 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en sus distintas franjas (</w:t>
      </w:r>
      <w:r w:rsidR="0053632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632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14,</w:t>
      </w:r>
      <w:r w:rsidR="0053632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5673661A" w14:textId="2B82F2CF" w:rsidR="0021695B" w:rsidRDefault="0021695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A9A67F" w14:textId="77777777" w:rsidR="001F6C17" w:rsidRDefault="001F6C17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B5E55A" w14:textId="2A4815D0" w:rsidR="00022AF2" w:rsidRDefault="00022AF2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Todos los programas de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conv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er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ti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en positivo su dato de total individuos a </w:t>
      </w:r>
      <w:proofErr w:type="gramStart"/>
      <w:r w:rsidRPr="00022AF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un destacado 22,5% para ‘El programa de Ana Rosa’. En el horario vespertino sobresalió </w:t>
      </w:r>
      <w:r w:rsidR="00C76B87">
        <w:rPr>
          <w:rFonts w:ascii="Arial" w:eastAsia="Times New Roman" w:hAnsi="Arial" w:cs="Arial"/>
          <w:bCs/>
          <w:sz w:val="24"/>
          <w:szCs w:val="24"/>
          <w:lang w:eastAsia="es-ES"/>
        </w:rPr>
        <w:t>igualmente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2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C76B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2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02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02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en el público más atractivo para los anunciantes, liderando su franja sobre ‘Tierra Amarga’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que registró un descenso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 puntos en </w:t>
      </w:r>
      <w:proofErr w:type="gramStart"/>
      <w:r w:rsidRPr="00022AF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% y ‘Boom’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,5%), que al igual que todos de los espacios de </w:t>
      </w:r>
      <w:proofErr w:type="spellStart"/>
      <w:r w:rsidRPr="00022AF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022AF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cadena, también convirtió en negativo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022AF2">
        <w:rPr>
          <w:rFonts w:ascii="Arial" w:eastAsia="Times New Roman" w:hAnsi="Arial" w:cs="Arial"/>
          <w:bCs/>
          <w:sz w:val="24"/>
          <w:szCs w:val="24"/>
          <w:lang w:eastAsia="es-ES"/>
        </w:rPr>
        <w:t>,8%.</w:t>
      </w:r>
    </w:p>
    <w:p w14:paraId="4C4DCE0D" w14:textId="34929E92" w:rsidR="0021695B" w:rsidRDefault="0021695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DA1BEE" w14:textId="4AD0470C" w:rsidR="003E5A40" w:rsidRDefault="003E5A40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3E5A4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(15,3% y 2,1M) registró anoche su edición con mayor audiencia de los últimos cinco meses, sumando casi 2 puntos en </w:t>
      </w:r>
      <w:proofErr w:type="gramStart"/>
      <w:r w:rsidRPr="003E5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17,2% de </w:t>
      </w:r>
      <w:r w:rsidRPr="003E5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9412E1B" w14:textId="77777777" w:rsidR="003E5A40" w:rsidRPr="0021695B" w:rsidRDefault="003E5A40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0DA223" w14:textId="51ADB059" w:rsidR="00D7545D" w:rsidRDefault="008A7107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la cadena más vista del </w:t>
      </w:r>
      <w:r w:rsidR="00D7545D" w:rsidRPr="0032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545D" w:rsidRPr="00B22A9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54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80F6B" w:rsidRPr="00980F6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80F6B" w:rsidRPr="00980F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80F6B" w:rsidRPr="00980F6B">
        <w:rPr>
          <w:rFonts w:ascii="Arial" w:eastAsia="Times New Roman" w:hAnsi="Arial" w:cs="Arial"/>
          <w:sz w:val="24"/>
          <w:szCs w:val="24"/>
          <w:lang w:eastAsia="es-ES"/>
        </w:rPr>
        <w:t>. L</w:t>
      </w:r>
      <w:r w:rsidR="00D7545D" w:rsidRPr="00980F6B">
        <w:rPr>
          <w:rFonts w:ascii="Arial" w:eastAsia="Times New Roman" w:hAnsi="Arial" w:cs="Arial"/>
          <w:sz w:val="24"/>
          <w:szCs w:val="24"/>
          <w:lang w:eastAsia="es-ES"/>
        </w:rPr>
        <w:t>ideró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las franjas de la mañana (19,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>%), la tarde (1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%), el </w:t>
      </w:r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%), el </w:t>
      </w:r>
      <w:proofErr w:type="spell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(16,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%) y el </w:t>
      </w:r>
      <w:proofErr w:type="gram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comercial (17,8%).</w:t>
      </w:r>
    </w:p>
    <w:p w14:paraId="117FE5BD" w14:textId="729D3AA8" w:rsidR="00AD72CC" w:rsidRDefault="00AD72CC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E02550" w14:textId="35E29368" w:rsidR="00AD72CC" w:rsidRDefault="00AD72CC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72CC">
        <w:rPr>
          <w:rFonts w:ascii="Arial" w:eastAsia="Times New Roman" w:hAnsi="Arial" w:cs="Arial"/>
          <w:sz w:val="24"/>
          <w:szCs w:val="24"/>
          <w:lang w:eastAsia="es-ES"/>
        </w:rPr>
        <w:t>Por último,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2AF2" w:rsidRPr="0002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 xml:space="preserve">(2,5%) fue la televisión temática líder del día con </w:t>
      </w:r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, en Divinity, como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lo más visto en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 xml:space="preserve"> estas televisiones 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con 4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03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.000 espectadores y un 4,</w:t>
      </w:r>
      <w:r w:rsidR="00022AF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AD72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AD72CC" w:rsidSect="00D7545D">
      <w:footerReference w:type="default" r:id="rId8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171" w14:textId="77777777" w:rsidR="00EE190E" w:rsidRDefault="00EE190E" w:rsidP="00B23904">
      <w:pPr>
        <w:spacing w:after="0" w:line="240" w:lineRule="auto"/>
      </w:pPr>
      <w:r>
        <w:separator/>
      </w:r>
    </w:p>
  </w:endnote>
  <w:endnote w:type="continuationSeparator" w:id="0">
    <w:p w14:paraId="76A96654" w14:textId="77777777" w:rsidR="00EE190E" w:rsidRDefault="00EE19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570" w14:textId="77777777" w:rsidR="00EE190E" w:rsidRDefault="00EE190E" w:rsidP="00B23904">
      <w:pPr>
        <w:spacing w:after="0" w:line="240" w:lineRule="auto"/>
      </w:pPr>
      <w:r>
        <w:separator/>
      </w:r>
    </w:p>
  </w:footnote>
  <w:footnote w:type="continuationSeparator" w:id="0">
    <w:p w14:paraId="285C1786" w14:textId="77777777" w:rsidR="00EE190E" w:rsidRDefault="00EE19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2021-09-23T08:52:00Z</dcterms:created>
  <dcterms:modified xsi:type="dcterms:W3CDTF">2021-09-23T08:52:00Z</dcterms:modified>
</cp:coreProperties>
</file>