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596A4E8">
            <wp:simplePos x="0" y="0"/>
            <wp:positionH relativeFrom="page">
              <wp:posOffset>4016375</wp:posOffset>
            </wp:positionH>
            <wp:positionV relativeFrom="margin">
              <wp:posOffset>-382905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03978FE1" w:rsidR="00313B0B" w:rsidRPr="00DF7627" w:rsidRDefault="00B23904" w:rsidP="00D7545D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7422B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7422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59CFEB5" w14:textId="77777777" w:rsidR="00F7422B" w:rsidRDefault="00F7422B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21D3B97" w14:textId="045ED6E0" w:rsidR="00F7422B" w:rsidRPr="00F7422B" w:rsidRDefault="00A41E79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‘La </w:t>
      </w:r>
      <w:r w:rsidR="00F7422B"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Última Tentación’ arranca líder y arrasa</w:t>
      </w:r>
      <w:r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8936D3"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entre los jóvenes con un </w:t>
      </w:r>
      <w:r w:rsidR="00F7422B"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36,6</w:t>
      </w:r>
      <w:r w:rsidR="008936D3"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% </w:t>
      </w:r>
      <w:r w:rsidR="00F7422B" w:rsidRPr="00F7422B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de </w:t>
      </w:r>
      <w:r w:rsidR="00F7422B" w:rsidRPr="00F7422B">
        <w:rPr>
          <w:rFonts w:ascii="Arial" w:eastAsia="Times New Roman" w:hAnsi="Arial" w:cs="Arial"/>
          <w:bCs/>
          <w:i/>
          <w:iCs/>
          <w:color w:val="002C5F"/>
          <w:sz w:val="46"/>
          <w:szCs w:val="46"/>
          <w:lang w:eastAsia="es-ES"/>
        </w:rPr>
        <w:t>share</w:t>
      </w:r>
    </w:p>
    <w:p w14:paraId="6591C1D5" w14:textId="77777777" w:rsidR="004472F8" w:rsidRDefault="004472F8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D5B63C8" w14:textId="7E774AFE" w:rsidR="00CC560A" w:rsidRDefault="00D839F9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F7422B" w:rsidRPr="00F742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3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1,8M de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proofErr w:type="spellEnd"/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proofErr w:type="gramStart"/>
      <w:r w:rsidR="00F7422B" w:rsidRPr="00F742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 más visto en su horario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 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de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ventaja sobre 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(14,3%)</w:t>
      </w:r>
      <w:r w:rsidR="00EF0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uya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franja se emitió la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segunda entrega de ‘Veo c</w:t>
      </w:r>
      <w:r w:rsidR="006E70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 cantas’ (14,9% y 1,5M)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anotando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menos </w:t>
      </w:r>
      <w:r w:rsidR="00F7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respecto a su estreno de la semana pasada</w:t>
      </w:r>
    </w:p>
    <w:p w14:paraId="41A7A67E" w14:textId="57AB01AC" w:rsidR="00815F15" w:rsidRDefault="00815F15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6C026B" w14:textId="1A327A5B" w:rsidR="00815F15" w:rsidRDefault="00815F15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presentado por Sandra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registró su público más afín entre los espectadores de 25 a 34 años (37%) y de 13 a 24 años (35%), mientras que el concurso de Antena 3 obtuvo su respaldo mayoritario entre los mayores de 65 años (17,6%)</w:t>
      </w:r>
    </w:p>
    <w:p w14:paraId="3838C0CC" w14:textId="77777777" w:rsidR="00815F15" w:rsidRDefault="00815F15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C0816E" w14:textId="5A90A030" w:rsidR="006E708F" w:rsidRDefault="00A07074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 Tentación</w:t>
      </w:r>
      <w:r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5F15">
        <w:rPr>
          <w:rFonts w:ascii="Arial" w:eastAsia="Times New Roman" w:hAnsi="Arial" w:cs="Arial"/>
          <w:sz w:val="24"/>
          <w:szCs w:val="24"/>
          <w:lang w:eastAsia="es-ES"/>
        </w:rPr>
        <w:t xml:space="preserve">se estrenó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la opción favorita en su franja, liderando con un</w:t>
      </w:r>
      <w:r w:rsidR="00815F15" w:rsidRPr="00815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15F1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,3% de </w:t>
      </w:r>
      <w:r w:rsidR="00815F15" w:rsidRPr="00815F1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share 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y más de 1,</w:t>
      </w:r>
      <w:r w:rsidR="00815F1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seguidores. Superó por </w:t>
      </w:r>
      <w:r w:rsidR="00815F1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a Antena 3 (1</w:t>
      </w:r>
      <w:r w:rsidR="00815F1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E70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15F15" w:rsidRPr="00815F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en cuya banda de emisión </w:t>
      </w:r>
      <w:r w:rsidR="006E708F">
        <w:rPr>
          <w:rFonts w:ascii="Arial" w:eastAsia="Times New Roman" w:hAnsi="Arial" w:cs="Arial"/>
          <w:bCs/>
          <w:sz w:val="24"/>
          <w:szCs w:val="24"/>
          <w:lang w:eastAsia="es-ES"/>
        </w:rPr>
        <w:t>se emitió la segunda entrega del concurso ‘Veo cómo cantas’ (14,9% y 1,5M)</w:t>
      </w:r>
      <w:r w:rsidR="00D7545D">
        <w:rPr>
          <w:rFonts w:ascii="Arial" w:eastAsia="Times New Roman" w:hAnsi="Arial" w:cs="Arial"/>
          <w:bCs/>
          <w:sz w:val="24"/>
          <w:szCs w:val="24"/>
          <w:lang w:eastAsia="es-ES"/>
        </w:rPr>
        <w:t>, que perdió</w:t>
      </w:r>
      <w:r w:rsidR="006E70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 puntos respecto a su estreno de la semana pasada.</w:t>
      </w:r>
    </w:p>
    <w:p w14:paraId="5EB1E3BC" w14:textId="77777777" w:rsidR="006E708F" w:rsidRDefault="006E708F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8860B9" w14:textId="24425AF7" w:rsidR="00A57D14" w:rsidRDefault="006E708F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 por Sandra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en </w:t>
      </w:r>
      <w:r w:rsidRP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22,4% de </w:t>
      </w:r>
      <w:r w:rsidRP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12,7% registrado </w:t>
      </w:r>
      <w:r w:rsidR="00F755CB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competidor</w:t>
      </w:r>
      <w:r w:rsidR="00AD5B3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rras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jóvenes</w:t>
      </w:r>
      <w:r w:rsidR="00AD5B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(36,6%), sus mayores seguidores, con un 37% entre el público de 25 a 34 años y un 35% entre los de 13 a 24 años. Un perfil totalmente contrario al del programa de su competencia, ‘Veo cómo cantas’, cuyos seguidores más afines se situaron entre los mayores de 65 años (17,6%). </w:t>
      </w:r>
      <w:r w:rsidR="00F755CB">
        <w:rPr>
          <w:rFonts w:ascii="Arial" w:eastAsia="Times New Roman" w:hAnsi="Arial" w:cs="Arial"/>
          <w:sz w:val="24"/>
          <w:szCs w:val="24"/>
          <w:lang w:eastAsia="es-ES"/>
        </w:rPr>
        <w:t xml:space="preserve">‘La Última Tentación’ 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 xml:space="preserve">un seguimiento </w:t>
      </w:r>
      <w:r w:rsidR="008936D3">
        <w:rPr>
          <w:rFonts w:ascii="Arial" w:eastAsia="Times New Roman" w:hAnsi="Arial" w:cs="Arial"/>
          <w:sz w:val="24"/>
          <w:szCs w:val="24"/>
          <w:lang w:eastAsia="es-ES"/>
        </w:rPr>
        <w:t>por encima de su media e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80F6B">
        <w:rPr>
          <w:rFonts w:ascii="Arial" w:eastAsia="Times New Roman" w:hAnsi="Arial" w:cs="Arial"/>
          <w:sz w:val="24"/>
          <w:szCs w:val="24"/>
          <w:lang w:eastAsia="es-ES"/>
        </w:rPr>
        <w:t xml:space="preserve"> los mercados regionales de</w:t>
      </w:r>
      <w:r w:rsidR="00214D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2%), 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Murcia (20,5%), 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la Mancha (18,8%), </w:t>
      </w:r>
      <w:r w:rsidR="00F755CB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17,9</w:t>
      </w:r>
      <w:r w:rsidR="00F755CB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Aragón</w:t>
      </w:r>
      <w:r w:rsidR="00F755CB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17,6%)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16,4%</w:t>
      </w:r>
      <w:r w:rsidR="00214D0A" w:rsidRPr="00D16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F755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56937FB" w14:textId="643B6733" w:rsidR="00A41E79" w:rsidRDefault="00A41E79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C011B1" w14:textId="20A87B44" w:rsidR="0021695B" w:rsidRPr="0021695B" w:rsidRDefault="00F755CB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destacaron en Telecinco los liderazgos de </w:t>
      </w:r>
      <w:r w:rsidR="0021695B" w:rsidRPr="002169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programa de Ana Rosa’ 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5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00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mejor </w:t>
      </w:r>
      <w:r w:rsidR="0021695B" w:rsidRPr="0021695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 hasta la fecha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 por encima del 1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3,3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3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74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 de ‘Espejo Público’. Mientras que </w:t>
      </w:r>
      <w:r w:rsidR="0021695B" w:rsidRPr="0021695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,4% y 1,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21695B" w:rsidRPr="0021695B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M) superaron las ofertas de Antena3 en sus distintas franjas (10,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 y 14,</w:t>
      </w:r>
      <w:r w:rsidR="0021695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1695B" w:rsidRPr="0021695B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5673661A" w14:textId="638B8F4F" w:rsidR="0021695B" w:rsidRDefault="0021695B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05C33B" w14:textId="4692E6EF" w:rsidR="0021695B" w:rsidRDefault="00980F6B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80F6B"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31DC" w:rsidRPr="00980F6B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BE31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(16,4% y 1,2M) anotó ayer su mejor cuota de pantalla de los dos últimos meses y creció al 18,7% en </w:t>
      </w:r>
      <w:proofErr w:type="gramStart"/>
      <w:r w:rsidR="00BE31DC" w:rsidRPr="00BE31D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BE31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4C4DCE0D" w14:textId="77777777" w:rsidR="0021695B" w:rsidRPr="0021695B" w:rsidRDefault="0021695B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0DA223" w14:textId="4E32E4CA" w:rsidR="00D7545D" w:rsidRDefault="008A7107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la cadena más vista del </w:t>
      </w:r>
      <w:r w:rsidR="00D7545D" w:rsidRPr="0032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Pr="00B22A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545D" w:rsidRPr="00B22A9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2A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545D" w:rsidRPr="00B22A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2A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54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80F6B" w:rsidRPr="00980F6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80F6B" w:rsidRPr="00980F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80F6B" w:rsidRPr="00980F6B">
        <w:rPr>
          <w:rFonts w:ascii="Arial" w:eastAsia="Times New Roman" w:hAnsi="Arial" w:cs="Arial"/>
          <w:sz w:val="24"/>
          <w:szCs w:val="24"/>
          <w:lang w:eastAsia="es-ES"/>
        </w:rPr>
        <w:t>. L</w:t>
      </w:r>
      <w:r w:rsidR="00D7545D" w:rsidRPr="00980F6B">
        <w:rPr>
          <w:rFonts w:ascii="Arial" w:eastAsia="Times New Roman" w:hAnsi="Arial" w:cs="Arial"/>
          <w:sz w:val="24"/>
          <w:szCs w:val="24"/>
          <w:lang w:eastAsia="es-ES"/>
        </w:rPr>
        <w:t>ideró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las franjas de la mañana (19,1%), la tarde (16,9%), el </w:t>
      </w:r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(16,9%), el </w:t>
      </w:r>
      <w:proofErr w:type="spellStart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(16,5%) y el </w:t>
      </w:r>
      <w:proofErr w:type="gramStart"/>
      <w:r w:rsidR="00D7545D" w:rsidRPr="00D754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D7545D">
        <w:rPr>
          <w:rFonts w:ascii="Arial" w:eastAsia="Times New Roman" w:hAnsi="Arial" w:cs="Arial"/>
          <w:sz w:val="24"/>
          <w:szCs w:val="24"/>
          <w:lang w:eastAsia="es-ES"/>
        </w:rPr>
        <w:t xml:space="preserve"> comercial (17,8%).</w:t>
      </w:r>
    </w:p>
    <w:p w14:paraId="117FE5BD" w14:textId="729D3AA8" w:rsidR="00AD72CC" w:rsidRDefault="00AD72CC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E02550" w14:textId="5562C5F2" w:rsidR="00AD72CC" w:rsidRDefault="00AD72CC" w:rsidP="00D7545D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72CC">
        <w:rPr>
          <w:rFonts w:ascii="Arial" w:eastAsia="Times New Roman" w:hAnsi="Arial" w:cs="Arial"/>
          <w:sz w:val="24"/>
          <w:szCs w:val="24"/>
          <w:lang w:eastAsia="es-ES"/>
        </w:rPr>
        <w:t>Por último,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AD7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, en Divinity, se situó ayer como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 xml:space="preserve">lo más visto entre los temáticos con 427.000 espectadores y un 4,7% de </w:t>
      </w:r>
      <w:r w:rsidRPr="00AD72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AD72C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AD72CC" w:rsidSect="00D7545D">
      <w:footerReference w:type="default" r:id="rId8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2020-03-09T09:59:00Z</cp:lastPrinted>
  <dcterms:created xsi:type="dcterms:W3CDTF">2021-09-16T08:03:00Z</dcterms:created>
  <dcterms:modified xsi:type="dcterms:W3CDTF">2021-09-16T08:25:00Z</dcterms:modified>
</cp:coreProperties>
</file>