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2C827" w14:textId="77777777" w:rsidR="00A57AE8" w:rsidRDefault="00A57AE8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57442C" w14:textId="36CD6259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63E0A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30103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77F447AC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5D9CE5A3" w14:textId="4877C62E" w:rsidR="00D63E0A" w:rsidRPr="00D63E0A" w:rsidRDefault="00F30103" w:rsidP="00B2559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</w:pPr>
      <w:r w:rsidRPr="00D63E0A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‘</w:t>
      </w:r>
      <w:proofErr w:type="spellStart"/>
      <w:r w:rsidR="00D63E0A" w:rsidRPr="00D63E0A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Secret</w:t>
      </w:r>
      <w:proofErr w:type="spellEnd"/>
      <w:r w:rsidR="00D63E0A" w:rsidRPr="00D63E0A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</w:t>
      </w:r>
      <w:proofErr w:type="spellStart"/>
      <w:r w:rsidR="00D63E0A" w:rsidRPr="00D63E0A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Story</w:t>
      </w:r>
      <w:proofErr w:type="spellEnd"/>
      <w:r w:rsidRPr="00D63E0A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’ </w:t>
      </w:r>
      <w:r w:rsidR="00D63E0A" w:rsidRPr="00D63E0A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arranca líder en Telecinco, con casi 5 puntos de ventaja sobre la segunda opción de la noche</w:t>
      </w:r>
    </w:p>
    <w:p w14:paraId="79E3A01A" w14:textId="77777777" w:rsidR="00580129" w:rsidRPr="00580129" w:rsidRDefault="00580129" w:rsidP="00B2559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</w:pPr>
    </w:p>
    <w:p w14:paraId="15DBBCAC" w14:textId="25BA4888" w:rsidR="00D63E0A" w:rsidRDefault="00F30103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F3010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F923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seguidores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 impuso </w:t>
      </w:r>
      <w:r w:rsidR="00836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su franja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5801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="00836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el regreso </w:t>
      </w:r>
      <w:r w:rsidR="00A57A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serie ‘Los hombres de Paco’ (12,1% y 1,3M)</w:t>
      </w:r>
    </w:p>
    <w:p w14:paraId="58CFB95F" w14:textId="77777777" w:rsidR="00D63E0A" w:rsidRDefault="00D63E0A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04CFDC7" w14:textId="2B5DC969" w:rsidR="00D63E0A" w:rsidRDefault="00D63E0A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nuevo </w:t>
      </w:r>
      <w:proofErr w:type="spellStart"/>
      <w:proofErr w:type="gramStart"/>
      <w:r w:rsidRPr="00D63E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Telecinco registró sus mayores seguidores entre </w:t>
      </w:r>
      <w:r w:rsidR="00F301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="00F301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jóvenes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un 25,4% en 13-24 años y un 22,7% en 25-34 años</w:t>
      </w:r>
    </w:p>
    <w:p w14:paraId="2B7F735B" w14:textId="428AF334" w:rsidR="00D634D6" w:rsidRDefault="00D634D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7A0E163" w14:textId="77777777" w:rsidR="00AF1D90" w:rsidRDefault="00AF1D9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E407B" w14:textId="084F609F" w:rsidR="0016408C" w:rsidRDefault="0060198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Secret</w:t>
      </w:r>
      <w:proofErr w:type="spellEnd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Story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4524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abrió anoche sus puertas 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Telecinco </w:t>
      </w:r>
      <w:r w:rsidR="003A2587">
        <w:rPr>
          <w:rFonts w:ascii="Arial" w:eastAsia="Times New Roman" w:hAnsi="Arial" w:cs="Arial"/>
          <w:bCs/>
          <w:sz w:val="24"/>
          <w:szCs w:val="24"/>
          <w:lang w:eastAsia="es-ES"/>
        </w:rPr>
        <w:t>y f</w:t>
      </w:r>
      <w:r w:rsidR="004524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ue la </w:t>
      </w:r>
      <w:r w:rsidRPr="0060198B">
        <w:rPr>
          <w:rFonts w:ascii="Arial" w:eastAsia="Times New Roman" w:hAnsi="Arial" w:cs="Arial"/>
          <w:bCs/>
          <w:sz w:val="24"/>
          <w:szCs w:val="24"/>
          <w:lang w:eastAsia="es-ES"/>
        </w:rPr>
        <w:t>opción favorita en su franja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, liderando</w:t>
      </w:r>
      <w:r w:rsidRP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26E00"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524F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524F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826E00"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826E00"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y más de 1</w:t>
      </w:r>
      <w:r w:rsidR="004524F0">
        <w:rPr>
          <w:rFonts w:ascii="Arial" w:eastAsia="Times New Roman" w:hAnsi="Arial" w:cs="Arial"/>
          <w:bCs/>
          <w:sz w:val="24"/>
          <w:szCs w:val="24"/>
          <w:lang w:eastAsia="es-ES"/>
        </w:rPr>
        <w:t>,6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 de </w:t>
      </w:r>
      <w:r w:rsidR="00D634D6">
        <w:rPr>
          <w:rFonts w:ascii="Arial" w:eastAsia="Times New Roman" w:hAnsi="Arial" w:cs="Arial"/>
          <w:bCs/>
          <w:sz w:val="24"/>
          <w:szCs w:val="24"/>
          <w:lang w:eastAsia="es-ES"/>
        </w:rPr>
        <w:t>seguidores</w:t>
      </w:r>
      <w:r w:rsidR="008361FA">
        <w:rPr>
          <w:rFonts w:ascii="Arial" w:eastAsia="Times New Roman" w:hAnsi="Arial" w:cs="Arial"/>
          <w:bCs/>
          <w:sz w:val="24"/>
          <w:szCs w:val="24"/>
          <w:lang w:eastAsia="es-ES"/>
        </w:rPr>
        <w:t>. Superó por c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>asi 5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26E00"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punto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de ventaja </w:t>
      </w:r>
      <w:r w:rsidR="008361FA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26E00"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>12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>, en cuya banda de emisión debutó el retorno de la serie ‘Los hombres de Paco’ (12,1% y 1,3M)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4EEA2B01" w14:textId="77777777" w:rsidR="0016408C" w:rsidRDefault="0016408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1574E1" w14:textId="2A573C64" w:rsidR="00906F98" w:rsidRDefault="00A57AE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57AE8">
        <w:rPr>
          <w:rFonts w:ascii="Arial" w:eastAsia="Times New Roman" w:hAnsi="Arial" w:cs="Arial"/>
          <w:b/>
          <w:sz w:val="24"/>
          <w:szCs w:val="24"/>
          <w:lang w:eastAsia="es-ES"/>
        </w:rPr>
        <w:t>Más de 6 millones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conectaron al menos durante un minuto con </w:t>
      </w:r>
      <w:r w:rsidR="003A2587">
        <w:rPr>
          <w:rFonts w:ascii="Arial" w:eastAsia="Times New Roman" w:hAnsi="Arial" w:cs="Arial"/>
          <w:bCs/>
          <w:sz w:val="24"/>
          <w:szCs w:val="24"/>
          <w:lang w:eastAsia="es-ES"/>
        </w:rPr>
        <w:t>el programa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C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 puntos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anotar un 19,3% en </w:t>
      </w:r>
      <w:proofErr w:type="gramStart"/>
      <w:r w:rsidR="0016408C" w:rsidRPr="0016408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con su público más afín 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los espectadores de 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>13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4 años (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25,4%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de 25 a 34 años (22,7%). Superó la media nacional en lo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mercados regionales de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Madrid (24,4%), 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>Murcia (21,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Andalucía (19,7%), Canarias (18,7%) y en el denominado ‘Resto’ (17,5%). </w:t>
      </w:r>
    </w:p>
    <w:p w14:paraId="1F046D79" w14:textId="1134A914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8568A5D" w14:textId="4D26C213" w:rsidR="00B83A31" w:rsidRDefault="00B83A3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</w:t>
      </w:r>
      <w:r w:rsidR="00DF10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rest</w:t>
      </w:r>
      <w:r w:rsidR="00DF1020">
        <w:rPr>
          <w:rFonts w:ascii="Arial" w:eastAsia="Times New Roman" w:hAnsi="Arial" w:cs="Arial"/>
          <w:bCs/>
          <w:sz w:val="24"/>
          <w:szCs w:val="24"/>
          <w:lang w:eastAsia="es-ES"/>
        </w:rPr>
        <w:t>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liderazgos del día en Telecinco </w:t>
      </w:r>
      <w:r w:rsidR="00D634D6">
        <w:rPr>
          <w:rFonts w:ascii="Arial" w:eastAsia="Times New Roman" w:hAnsi="Arial" w:cs="Arial"/>
          <w:bCs/>
          <w:sz w:val="24"/>
          <w:szCs w:val="24"/>
          <w:lang w:eastAsia="es-ES"/>
        </w:rPr>
        <w:t>destacaron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El programa de</w:t>
      </w:r>
      <w:r w:rsidR="001640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51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por encima del 11%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310.000 espectadores 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de ‘Espejo Público’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Mientras que </w:t>
      </w:r>
      <w:r w:rsidR="000B61EE" w:rsidRPr="000B61EE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 y 1,4M)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Sálvame Naranja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superar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las ofertas de Antena 3 en sus distintas franjas (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y 1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</w:p>
    <w:p w14:paraId="42F87FEF" w14:textId="5250D288" w:rsidR="00054C75" w:rsidRDefault="00054C7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1A99C07" w14:textId="28C1DF37" w:rsidR="00054C75" w:rsidRPr="002C3349" w:rsidRDefault="00054C7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>Telecinco fue ayer la televisión más vista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15,1% de </w:t>
      </w:r>
      <w:r w:rsidRPr="00DF102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F10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franjas de </w:t>
      </w:r>
      <w:r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(18,2%), </w:t>
      </w:r>
      <w:r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(15,9%), </w:t>
      </w:r>
      <w:r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(21,3%), </w:t>
      </w:r>
      <w:proofErr w:type="spellStart"/>
      <w:r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(16,1%) y </w:t>
      </w:r>
      <w:proofErr w:type="gramStart"/>
      <w:r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57AE8">
        <w:rPr>
          <w:rFonts w:ascii="Arial" w:eastAsia="Times New Roman" w:hAnsi="Arial" w:cs="Arial"/>
          <w:bCs/>
          <w:sz w:val="24"/>
          <w:szCs w:val="24"/>
          <w:lang w:eastAsia="es-ES"/>
        </w:rPr>
        <w:t>15,9%).</w:t>
      </w:r>
    </w:p>
    <w:p w14:paraId="0B5EB441" w14:textId="77777777" w:rsidR="002C3349" w:rsidRPr="002C3349" w:rsidRDefault="002C334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sectPr w:rsidR="002C3349" w:rsidRPr="002C3349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2B3E" w14:textId="77777777" w:rsidR="002D4BEC" w:rsidRDefault="002D4BEC" w:rsidP="00B23904">
      <w:pPr>
        <w:spacing w:after="0" w:line="240" w:lineRule="auto"/>
      </w:pPr>
      <w:r>
        <w:separator/>
      </w:r>
    </w:p>
  </w:endnote>
  <w:endnote w:type="continuationSeparator" w:id="0">
    <w:p w14:paraId="6B0B5526" w14:textId="77777777" w:rsidR="002D4BEC" w:rsidRDefault="002D4B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293B" w14:textId="77777777" w:rsidR="002D4BEC" w:rsidRDefault="002D4BEC" w:rsidP="00B23904">
      <w:pPr>
        <w:spacing w:after="0" w:line="240" w:lineRule="auto"/>
      </w:pPr>
      <w:r>
        <w:separator/>
      </w:r>
    </w:p>
  </w:footnote>
  <w:footnote w:type="continuationSeparator" w:id="0">
    <w:p w14:paraId="5375041B" w14:textId="77777777" w:rsidR="002D4BEC" w:rsidRDefault="002D4BEC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F5E"/>
    <w:rsid w:val="00044BC8"/>
    <w:rsid w:val="00045D0B"/>
    <w:rsid w:val="00054C75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61EE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23061"/>
    <w:rsid w:val="0012625C"/>
    <w:rsid w:val="0013498A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72DB"/>
    <w:rsid w:val="002B10C9"/>
    <w:rsid w:val="002B3D92"/>
    <w:rsid w:val="002B6FFC"/>
    <w:rsid w:val="002B79BA"/>
    <w:rsid w:val="002C3349"/>
    <w:rsid w:val="002C4D52"/>
    <w:rsid w:val="002C6DAD"/>
    <w:rsid w:val="002D16D5"/>
    <w:rsid w:val="002D36BD"/>
    <w:rsid w:val="002D414F"/>
    <w:rsid w:val="002D4BEC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AF2"/>
    <w:rsid w:val="00375359"/>
    <w:rsid w:val="00377B46"/>
    <w:rsid w:val="00381569"/>
    <w:rsid w:val="0038435F"/>
    <w:rsid w:val="003851D9"/>
    <w:rsid w:val="00397619"/>
    <w:rsid w:val="003A2587"/>
    <w:rsid w:val="003A45CD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7BA6"/>
    <w:rsid w:val="003F161B"/>
    <w:rsid w:val="003F1A72"/>
    <w:rsid w:val="00401B70"/>
    <w:rsid w:val="004035E3"/>
    <w:rsid w:val="004036C7"/>
    <w:rsid w:val="004063D9"/>
    <w:rsid w:val="004078C0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24F0"/>
    <w:rsid w:val="00454DE2"/>
    <w:rsid w:val="00456F22"/>
    <w:rsid w:val="004575B3"/>
    <w:rsid w:val="00462B23"/>
    <w:rsid w:val="00463A06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5C56"/>
    <w:rsid w:val="00560502"/>
    <w:rsid w:val="00576D59"/>
    <w:rsid w:val="0058012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389F"/>
    <w:rsid w:val="00604D3E"/>
    <w:rsid w:val="006149A5"/>
    <w:rsid w:val="00616157"/>
    <w:rsid w:val="00622499"/>
    <w:rsid w:val="006277FB"/>
    <w:rsid w:val="006330E5"/>
    <w:rsid w:val="0064291C"/>
    <w:rsid w:val="00642ADC"/>
    <w:rsid w:val="00642E5E"/>
    <w:rsid w:val="006502A2"/>
    <w:rsid w:val="00653479"/>
    <w:rsid w:val="006535FC"/>
    <w:rsid w:val="00653C39"/>
    <w:rsid w:val="00654AEB"/>
    <w:rsid w:val="00657610"/>
    <w:rsid w:val="00661207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2D09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10EB4"/>
    <w:rsid w:val="00712FB3"/>
    <w:rsid w:val="007140A4"/>
    <w:rsid w:val="00721D0E"/>
    <w:rsid w:val="00724F0B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E73"/>
    <w:rsid w:val="007A5CAC"/>
    <w:rsid w:val="007A7A39"/>
    <w:rsid w:val="007B010E"/>
    <w:rsid w:val="007B0948"/>
    <w:rsid w:val="007B22E6"/>
    <w:rsid w:val="007B7FFD"/>
    <w:rsid w:val="007C4060"/>
    <w:rsid w:val="007D0E85"/>
    <w:rsid w:val="007D254A"/>
    <w:rsid w:val="007D28EC"/>
    <w:rsid w:val="007F2FD5"/>
    <w:rsid w:val="007F4ABA"/>
    <w:rsid w:val="007F5632"/>
    <w:rsid w:val="007F7AED"/>
    <w:rsid w:val="008250A9"/>
    <w:rsid w:val="008251B8"/>
    <w:rsid w:val="00826E00"/>
    <w:rsid w:val="00832D14"/>
    <w:rsid w:val="008337DC"/>
    <w:rsid w:val="00833B61"/>
    <w:rsid w:val="008361FA"/>
    <w:rsid w:val="00845C83"/>
    <w:rsid w:val="008512B9"/>
    <w:rsid w:val="00855414"/>
    <w:rsid w:val="00856769"/>
    <w:rsid w:val="008622A1"/>
    <w:rsid w:val="00863598"/>
    <w:rsid w:val="00864909"/>
    <w:rsid w:val="00865EEC"/>
    <w:rsid w:val="00870DBF"/>
    <w:rsid w:val="008711EE"/>
    <w:rsid w:val="008736F2"/>
    <w:rsid w:val="00873DDA"/>
    <w:rsid w:val="00875656"/>
    <w:rsid w:val="008769E5"/>
    <w:rsid w:val="00880851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F6C"/>
    <w:rsid w:val="00906F98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367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279D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57AE8"/>
    <w:rsid w:val="00A611FF"/>
    <w:rsid w:val="00A61A48"/>
    <w:rsid w:val="00A704DA"/>
    <w:rsid w:val="00A70DD3"/>
    <w:rsid w:val="00A77B1D"/>
    <w:rsid w:val="00A904D1"/>
    <w:rsid w:val="00A905E3"/>
    <w:rsid w:val="00A95B9B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1D90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5592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672EC"/>
    <w:rsid w:val="00B71593"/>
    <w:rsid w:val="00B8248B"/>
    <w:rsid w:val="00B825C8"/>
    <w:rsid w:val="00B8357A"/>
    <w:rsid w:val="00B83A31"/>
    <w:rsid w:val="00B845B2"/>
    <w:rsid w:val="00B8463A"/>
    <w:rsid w:val="00B86D37"/>
    <w:rsid w:val="00B92376"/>
    <w:rsid w:val="00B93F86"/>
    <w:rsid w:val="00B95DF9"/>
    <w:rsid w:val="00B95FD9"/>
    <w:rsid w:val="00B962F4"/>
    <w:rsid w:val="00B9763A"/>
    <w:rsid w:val="00BA65AD"/>
    <w:rsid w:val="00BB09B6"/>
    <w:rsid w:val="00BB5AD2"/>
    <w:rsid w:val="00BB5DFF"/>
    <w:rsid w:val="00BB7D73"/>
    <w:rsid w:val="00BC15F0"/>
    <w:rsid w:val="00BC27C4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4698"/>
    <w:rsid w:val="00CB4E3C"/>
    <w:rsid w:val="00CB578A"/>
    <w:rsid w:val="00CB71DF"/>
    <w:rsid w:val="00CC052A"/>
    <w:rsid w:val="00CC5D24"/>
    <w:rsid w:val="00CC6BE1"/>
    <w:rsid w:val="00CD423E"/>
    <w:rsid w:val="00CD432C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36C4"/>
    <w:rsid w:val="00DA67DB"/>
    <w:rsid w:val="00DB51E1"/>
    <w:rsid w:val="00DC051A"/>
    <w:rsid w:val="00DD4F40"/>
    <w:rsid w:val="00DD6865"/>
    <w:rsid w:val="00DE256C"/>
    <w:rsid w:val="00DE2FE4"/>
    <w:rsid w:val="00DE458B"/>
    <w:rsid w:val="00DF0BAA"/>
    <w:rsid w:val="00DF1020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122AE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E5926"/>
    <w:rsid w:val="00EE714F"/>
    <w:rsid w:val="00EF19F0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0103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1CBC"/>
    <w:rsid w:val="00F74C6D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2021-09-10T09:21:00Z</dcterms:created>
  <dcterms:modified xsi:type="dcterms:W3CDTF">2021-09-10T09:21:00Z</dcterms:modified>
</cp:coreProperties>
</file>