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E57" w14:textId="227ECF1A" w:rsidR="009601E7" w:rsidRPr="00606351" w:rsidRDefault="00917EAF" w:rsidP="00353F2D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0635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E2129" wp14:editId="037AFAC7">
            <wp:simplePos x="0" y="0"/>
            <wp:positionH relativeFrom="margin">
              <wp:posOffset>2959735</wp:posOffset>
            </wp:positionH>
            <wp:positionV relativeFrom="margin">
              <wp:posOffset>-263980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C959E" w14:textId="77777777" w:rsidR="00606351" w:rsidRPr="00606351" w:rsidRDefault="00606351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B020A6" w14:textId="0BC9D8B7" w:rsidR="00C22E55" w:rsidRDefault="00C22E55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8B93FC" w14:textId="77777777" w:rsidR="00530E4C" w:rsidRDefault="00530E4C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7AD767A5" w:rsidR="004E268E" w:rsidRPr="00606351" w:rsidRDefault="00F0266E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06351">
        <w:rPr>
          <w:rFonts w:ascii="Arial" w:eastAsia="Arial" w:hAnsi="Arial" w:cs="Arial"/>
          <w:sz w:val="24"/>
          <w:szCs w:val="24"/>
        </w:rPr>
        <w:t xml:space="preserve">Madrid, </w:t>
      </w:r>
      <w:r w:rsidR="002E72DA" w:rsidRPr="00606351">
        <w:rPr>
          <w:rFonts w:ascii="Arial" w:eastAsia="Arial" w:hAnsi="Arial" w:cs="Arial"/>
          <w:sz w:val="24"/>
          <w:szCs w:val="24"/>
        </w:rPr>
        <w:t>1</w:t>
      </w:r>
      <w:r w:rsidRPr="00606351">
        <w:rPr>
          <w:rFonts w:ascii="Arial" w:eastAsia="Arial" w:hAnsi="Arial" w:cs="Arial"/>
          <w:sz w:val="24"/>
          <w:szCs w:val="24"/>
        </w:rPr>
        <w:t xml:space="preserve"> de </w:t>
      </w:r>
      <w:r w:rsidR="00B94621" w:rsidRPr="00606351">
        <w:rPr>
          <w:rFonts w:ascii="Arial" w:eastAsia="Arial" w:hAnsi="Arial" w:cs="Arial"/>
          <w:sz w:val="24"/>
          <w:szCs w:val="24"/>
        </w:rPr>
        <w:t>septiembre</w:t>
      </w:r>
      <w:r w:rsidRPr="00606351">
        <w:rPr>
          <w:rFonts w:ascii="Arial" w:eastAsia="Arial" w:hAnsi="Arial" w:cs="Arial"/>
          <w:sz w:val="24"/>
          <w:szCs w:val="24"/>
        </w:rPr>
        <w:t xml:space="preserve"> de 202</w:t>
      </w:r>
      <w:r w:rsidR="00366C49" w:rsidRPr="00606351">
        <w:rPr>
          <w:rFonts w:ascii="Arial" w:eastAsia="Arial" w:hAnsi="Arial" w:cs="Arial"/>
          <w:sz w:val="24"/>
          <w:szCs w:val="24"/>
        </w:rPr>
        <w:t>1</w:t>
      </w:r>
    </w:p>
    <w:p w14:paraId="5C70770D" w14:textId="77777777" w:rsidR="00B30357" w:rsidRPr="00606351" w:rsidRDefault="00B30357" w:rsidP="00353F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63B27000" w:rsidR="00DB302E" w:rsidRPr="00EB6C9D" w:rsidRDefault="00B94621" w:rsidP="00B94621">
      <w:pPr>
        <w:spacing w:after="0" w:line="240" w:lineRule="auto"/>
        <w:jc w:val="both"/>
        <w:rPr>
          <w:rFonts w:ascii="Arial" w:eastAsia="Arial" w:hAnsi="Arial" w:cs="Arial"/>
          <w:bCs/>
          <w:color w:val="002C5F"/>
          <w:sz w:val="42"/>
          <w:szCs w:val="42"/>
        </w:rPr>
      </w:pPr>
      <w:r w:rsidRPr="00EB6C9D">
        <w:rPr>
          <w:rFonts w:ascii="Arial" w:eastAsia="Arial" w:hAnsi="Arial" w:cs="Arial"/>
          <w:bCs/>
          <w:color w:val="002C5F"/>
          <w:sz w:val="42"/>
          <w:szCs w:val="42"/>
        </w:rPr>
        <w:t xml:space="preserve">Telecinco </w:t>
      </w:r>
      <w:r w:rsidR="00B756CA">
        <w:rPr>
          <w:rFonts w:ascii="Arial" w:eastAsia="Arial" w:hAnsi="Arial" w:cs="Arial"/>
          <w:bCs/>
          <w:color w:val="002C5F"/>
          <w:sz w:val="42"/>
          <w:szCs w:val="42"/>
        </w:rPr>
        <w:t xml:space="preserve">alcanza </w:t>
      </w:r>
      <w:r w:rsidR="00472FB2">
        <w:rPr>
          <w:rFonts w:ascii="Arial" w:eastAsia="Arial" w:hAnsi="Arial" w:cs="Arial"/>
          <w:bCs/>
          <w:color w:val="002C5F"/>
          <w:sz w:val="42"/>
          <w:szCs w:val="42"/>
        </w:rPr>
        <w:t xml:space="preserve">en agosto </w:t>
      </w:r>
      <w:r w:rsidR="00B756CA">
        <w:rPr>
          <w:rFonts w:ascii="Arial" w:eastAsia="Arial" w:hAnsi="Arial" w:cs="Arial"/>
          <w:bCs/>
          <w:color w:val="002C5F"/>
          <w:sz w:val="42"/>
          <w:szCs w:val="42"/>
        </w:rPr>
        <w:t>su tercer año de liderazgo</w:t>
      </w:r>
      <w:r w:rsidRPr="00EB6C9D">
        <w:rPr>
          <w:rFonts w:ascii="Arial" w:eastAsia="Arial" w:hAnsi="Arial" w:cs="Arial"/>
          <w:bCs/>
          <w:color w:val="002C5F"/>
          <w:sz w:val="42"/>
          <w:szCs w:val="42"/>
        </w:rPr>
        <w:t xml:space="preserve"> consecutivo</w:t>
      </w:r>
    </w:p>
    <w:p w14:paraId="38D77049" w14:textId="3BFB79D6" w:rsidR="0003185D" w:rsidRPr="00353F2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42"/>
          <w:szCs w:val="42"/>
        </w:rPr>
      </w:pPr>
      <w:bookmarkStart w:id="0" w:name="_Hlk68015472"/>
    </w:p>
    <w:p w14:paraId="4A405FC3" w14:textId="06B739EC" w:rsidR="00E84956" w:rsidRDefault="00E84956" w:rsidP="00E8495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Colidera el mes con un 13,1% en total individuos y es la cadena más vista por todos los </w:t>
      </w:r>
      <w:r w:rsidRPr="00B756CA">
        <w:rPr>
          <w:rFonts w:ascii="Arial" w:eastAsia="Arial" w:hAnsi="Arial" w:cs="Arial"/>
          <w:b/>
          <w:i/>
          <w:iCs/>
          <w:sz w:val="24"/>
          <w:szCs w:val="24"/>
        </w:rPr>
        <w:t>targets</w:t>
      </w:r>
      <w:r>
        <w:rPr>
          <w:rFonts w:ascii="Arial" w:eastAsia="Arial" w:hAnsi="Arial" w:cs="Arial"/>
          <w:b/>
          <w:sz w:val="24"/>
          <w:szCs w:val="24"/>
        </w:rPr>
        <w:t xml:space="preserve"> menores de 54 años y especialmente por los jóvenes. Ha liderado tanto el </w:t>
      </w:r>
      <w:proofErr w:type="spellStart"/>
      <w:r w:rsidRPr="001D2AAC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1D2AAC">
        <w:rPr>
          <w:rFonts w:ascii="Arial" w:eastAsia="Arial" w:hAnsi="Arial" w:cs="Arial"/>
          <w:b/>
          <w:i/>
          <w:iCs/>
          <w:sz w:val="24"/>
          <w:szCs w:val="24"/>
        </w:rPr>
        <w:t xml:space="preserve"> time </w:t>
      </w:r>
      <w:r>
        <w:rPr>
          <w:rFonts w:ascii="Arial" w:eastAsia="Arial" w:hAnsi="Arial" w:cs="Arial"/>
          <w:b/>
          <w:sz w:val="24"/>
          <w:szCs w:val="24"/>
        </w:rPr>
        <w:t xml:space="preserve">como en el </w:t>
      </w:r>
      <w:proofErr w:type="gramStart"/>
      <w:r w:rsidRPr="003F0671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comercial del </w:t>
      </w:r>
      <w:r w:rsidRPr="00A77D6E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>
        <w:rPr>
          <w:rFonts w:ascii="Arial" w:eastAsia="Arial" w:hAnsi="Arial" w:cs="Arial"/>
          <w:b/>
          <w:sz w:val="24"/>
          <w:szCs w:val="24"/>
        </w:rPr>
        <w:t>, con su oferta de programas de entretenimiento y actualidad en directo, en la que ha destacado el estreno de ‘Alta tensión’, primera opción en su franja.</w:t>
      </w:r>
    </w:p>
    <w:p w14:paraId="22A6935C" w14:textId="77777777" w:rsidR="00E84956" w:rsidRDefault="00E84956" w:rsidP="00E8495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6FE9E4" w14:textId="5C3A9E1A" w:rsidR="00E84956" w:rsidRPr="002F6BE5" w:rsidRDefault="00E84956" w:rsidP="00E8495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Mediaset España es el grupo de comunicación líder con el mejor </w:t>
      </w:r>
      <w:proofErr w:type="gramStart"/>
      <w:r w:rsidRPr="001D2AAC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comercial en agosto de los últimos cuatro años.</w:t>
      </w:r>
      <w:r w:rsidRPr="002F6BE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Su oferta ha sido la preferida del público joven, donde supera </w:t>
      </w:r>
      <w:r w:rsidR="00530E4C">
        <w:rPr>
          <w:rFonts w:ascii="Arial" w:eastAsia="Arial" w:hAnsi="Arial" w:cs="Arial"/>
          <w:b/>
          <w:sz w:val="24"/>
          <w:szCs w:val="24"/>
        </w:rPr>
        <w:t xml:space="preserve">por </w:t>
      </w:r>
      <w:r w:rsidRPr="002319D7">
        <w:rPr>
          <w:rFonts w:ascii="Arial" w:eastAsia="Arial" w:hAnsi="Arial" w:cs="Arial"/>
          <w:b/>
          <w:sz w:val="24"/>
          <w:szCs w:val="24"/>
        </w:rPr>
        <w:t xml:space="preserve">casi 10 puntos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2319D7">
        <w:rPr>
          <w:rFonts w:ascii="Arial" w:eastAsia="Arial" w:hAnsi="Arial" w:cs="Arial"/>
          <w:b/>
          <w:sz w:val="24"/>
          <w:szCs w:val="24"/>
        </w:rPr>
        <w:t xml:space="preserve"> Atresmedia</w:t>
      </w:r>
      <w:r>
        <w:rPr>
          <w:rFonts w:ascii="Arial" w:eastAsia="Arial" w:hAnsi="Arial" w:cs="Arial"/>
          <w:b/>
          <w:sz w:val="24"/>
          <w:szCs w:val="24"/>
        </w:rPr>
        <w:t xml:space="preserve"> en </w:t>
      </w:r>
      <w:r w:rsidR="00530E4C">
        <w:rPr>
          <w:rFonts w:ascii="Arial" w:eastAsia="Arial" w:hAnsi="Arial" w:cs="Arial"/>
          <w:b/>
          <w:sz w:val="24"/>
          <w:szCs w:val="24"/>
        </w:rPr>
        <w:t xml:space="preserve">el segmento </w:t>
      </w:r>
      <w:r>
        <w:rPr>
          <w:rFonts w:ascii="Arial" w:eastAsia="Arial" w:hAnsi="Arial" w:cs="Arial"/>
          <w:b/>
          <w:sz w:val="24"/>
          <w:szCs w:val="24"/>
        </w:rPr>
        <w:t xml:space="preserve">de 13-24 años </w:t>
      </w:r>
      <w:r w:rsidRPr="002319D7">
        <w:rPr>
          <w:rFonts w:ascii="Arial" w:eastAsia="Arial" w:hAnsi="Arial" w:cs="Arial"/>
          <w:b/>
          <w:sz w:val="24"/>
          <w:szCs w:val="24"/>
        </w:rPr>
        <w:t xml:space="preserve">y </w:t>
      </w:r>
      <w:r w:rsidR="00530E4C">
        <w:rPr>
          <w:rFonts w:ascii="Arial" w:eastAsia="Arial" w:hAnsi="Arial" w:cs="Arial"/>
          <w:b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sz w:val="24"/>
          <w:szCs w:val="24"/>
        </w:rPr>
        <w:t>4 puntos en el de</w:t>
      </w:r>
      <w:r w:rsidRPr="002319D7">
        <w:rPr>
          <w:rFonts w:ascii="Arial" w:eastAsia="Arial" w:hAnsi="Arial" w:cs="Arial"/>
          <w:b/>
          <w:sz w:val="24"/>
          <w:szCs w:val="24"/>
        </w:rPr>
        <w:t xml:space="preserve"> 25-34 años.</w:t>
      </w:r>
    </w:p>
    <w:p w14:paraId="5A7A5F97" w14:textId="37EF04BA" w:rsidR="00F8089A" w:rsidRDefault="00F8089A" w:rsidP="002F6BE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9942A0C" w14:textId="47A3AB3E" w:rsidR="001D2AAC" w:rsidRDefault="00F8089A" w:rsidP="002F6BE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Cuatro </w:t>
      </w:r>
      <w:r w:rsidR="001D2AAC">
        <w:rPr>
          <w:rFonts w:ascii="Arial" w:eastAsia="Arial" w:hAnsi="Arial" w:cs="Arial"/>
          <w:b/>
          <w:sz w:val="24"/>
          <w:szCs w:val="24"/>
        </w:rPr>
        <w:t xml:space="preserve">ha </w:t>
      </w:r>
      <w:r w:rsidR="009974D9">
        <w:rPr>
          <w:rFonts w:ascii="Arial" w:eastAsia="Arial" w:hAnsi="Arial" w:cs="Arial"/>
          <w:b/>
          <w:sz w:val="24"/>
          <w:szCs w:val="24"/>
        </w:rPr>
        <w:t>confirmado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 su destacado perfil comercial con conversión positiva en ese </w:t>
      </w:r>
      <w:r w:rsidR="000B5E5C" w:rsidRPr="00C67141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 y ha batido </w:t>
      </w:r>
      <w:r w:rsidR="00D16DDE">
        <w:rPr>
          <w:rFonts w:ascii="Arial" w:eastAsia="Arial" w:hAnsi="Arial" w:cs="Arial"/>
          <w:b/>
          <w:sz w:val="24"/>
          <w:szCs w:val="24"/>
        </w:rPr>
        <w:t xml:space="preserve">a La Sexta en </w:t>
      </w:r>
      <w:r w:rsidR="00D16DDE" w:rsidRPr="00C67141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D16DDE">
        <w:rPr>
          <w:rFonts w:ascii="Arial" w:eastAsia="Arial" w:hAnsi="Arial" w:cs="Arial"/>
          <w:b/>
          <w:sz w:val="24"/>
          <w:szCs w:val="24"/>
        </w:rPr>
        <w:t xml:space="preserve"> 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por tercer mes consecutivo. También ha superado a su competidor entre </w:t>
      </w:r>
      <w:r w:rsidR="00C67141">
        <w:rPr>
          <w:rFonts w:ascii="Arial" w:eastAsia="Arial" w:hAnsi="Arial" w:cs="Arial"/>
          <w:b/>
          <w:sz w:val="24"/>
          <w:szCs w:val="24"/>
        </w:rPr>
        <w:t>los jóvenes</w:t>
      </w:r>
      <w:r w:rsidR="000B5E5C">
        <w:rPr>
          <w:rFonts w:ascii="Arial" w:eastAsia="Arial" w:hAnsi="Arial" w:cs="Arial"/>
          <w:b/>
          <w:sz w:val="24"/>
          <w:szCs w:val="24"/>
        </w:rPr>
        <w:t>.</w:t>
      </w:r>
    </w:p>
    <w:p w14:paraId="11706E04" w14:textId="77777777" w:rsidR="00E0104B" w:rsidRPr="00F8089A" w:rsidRDefault="00E0104B" w:rsidP="00353F2D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bookmarkEnd w:id="0"/>
    <w:p w14:paraId="79B5AD27" w14:textId="7914435C" w:rsidR="0069605E" w:rsidRDefault="00C67141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4185">
        <w:rPr>
          <w:rFonts w:ascii="Arial" w:eastAsia="Arial" w:hAnsi="Arial" w:cs="Arial"/>
          <w:b/>
          <w:sz w:val="24"/>
          <w:szCs w:val="24"/>
        </w:rPr>
        <w:t>Telecinco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3F0671">
        <w:rPr>
          <w:rFonts w:ascii="Arial" w:eastAsia="Arial" w:hAnsi="Arial" w:cs="Arial"/>
          <w:bCs/>
          <w:sz w:val="24"/>
          <w:szCs w:val="24"/>
        </w:rPr>
        <w:t>completa este agosto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C4185">
        <w:rPr>
          <w:rFonts w:ascii="Arial" w:eastAsia="Arial" w:hAnsi="Arial" w:cs="Arial"/>
          <w:b/>
          <w:sz w:val="24"/>
          <w:szCs w:val="24"/>
        </w:rPr>
        <w:t>tres años de liderazgo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ininterrumpido</w:t>
      </w:r>
      <w:r>
        <w:rPr>
          <w:rFonts w:ascii="Arial" w:eastAsia="Arial" w:hAnsi="Arial" w:cs="Arial"/>
          <w:bCs/>
          <w:sz w:val="24"/>
          <w:szCs w:val="24"/>
        </w:rPr>
        <w:t xml:space="preserve">. 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Un nuevo triunfo sustentado especialmente en la fidelidad </w:t>
      </w:r>
      <w:r w:rsidR="003F0671">
        <w:rPr>
          <w:rFonts w:ascii="Arial" w:eastAsia="Arial" w:hAnsi="Arial" w:cs="Arial"/>
          <w:bCs/>
          <w:sz w:val="24"/>
          <w:szCs w:val="24"/>
        </w:rPr>
        <w:t>de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 la audiencia </w:t>
      </w:r>
      <w:r w:rsidR="003F0671">
        <w:rPr>
          <w:rFonts w:ascii="Arial" w:eastAsia="Arial" w:hAnsi="Arial" w:cs="Arial"/>
          <w:bCs/>
          <w:sz w:val="24"/>
          <w:szCs w:val="24"/>
        </w:rPr>
        <w:t>ante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su </w:t>
      </w:r>
      <w:r w:rsidR="003F0671">
        <w:rPr>
          <w:rFonts w:ascii="Arial" w:eastAsia="Arial" w:hAnsi="Arial" w:cs="Arial"/>
          <w:bCs/>
          <w:sz w:val="24"/>
          <w:szCs w:val="24"/>
        </w:rPr>
        <w:t>variada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oferta de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producción propia en directo</w:t>
      </w:r>
      <w:r w:rsidR="002C79CB">
        <w:rPr>
          <w:rFonts w:ascii="Arial" w:eastAsia="Arial" w:hAnsi="Arial" w:cs="Arial"/>
          <w:bCs/>
          <w:sz w:val="24"/>
          <w:szCs w:val="24"/>
        </w:rPr>
        <w:t>,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de 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la mañana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a </w:t>
      </w:r>
      <w:r w:rsidR="008C4185">
        <w:rPr>
          <w:rFonts w:ascii="Arial" w:eastAsia="Arial" w:hAnsi="Arial" w:cs="Arial"/>
          <w:bCs/>
          <w:sz w:val="24"/>
          <w:szCs w:val="24"/>
        </w:rPr>
        <w:t>la noche</w:t>
      </w:r>
      <w:r w:rsidR="002C79CB">
        <w:rPr>
          <w:rFonts w:ascii="Arial" w:eastAsia="Arial" w:hAnsi="Arial" w:cs="Arial"/>
          <w:bCs/>
          <w:sz w:val="24"/>
          <w:szCs w:val="24"/>
        </w:rPr>
        <w:t>,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y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el buen 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 xml:space="preserve">rendimiento de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l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 xml:space="preserve">os programas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de entretenimiento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emitidos en este periodo, especialmente de lunes a viernes, 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>todos ellos líderes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 de sus respectivas franjas de emisión.</w:t>
      </w:r>
    </w:p>
    <w:p w14:paraId="31A9F4A7" w14:textId="601B7E70" w:rsidR="002C79CB" w:rsidRDefault="002C79CB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6ADDA2B" w14:textId="77777777" w:rsidR="00E84956" w:rsidRPr="00E84956" w:rsidRDefault="00E84956" w:rsidP="00E8495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84956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Pr="00530E4C">
        <w:rPr>
          <w:rFonts w:ascii="Arial" w:eastAsia="Arial" w:hAnsi="Arial" w:cs="Arial"/>
          <w:b/>
          <w:sz w:val="24"/>
          <w:szCs w:val="24"/>
        </w:rPr>
        <w:t>13,1% en total individuos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 en agosto, la cadena ha coliderado el mes con Antena 3 (13,1%) y ha ocupado la </w:t>
      </w:r>
      <w:r w:rsidRPr="00530E4C">
        <w:rPr>
          <w:rFonts w:ascii="Arial" w:eastAsia="Arial" w:hAnsi="Arial" w:cs="Arial"/>
          <w:b/>
          <w:sz w:val="24"/>
          <w:szCs w:val="24"/>
        </w:rPr>
        <w:t>primera posición por 36º ocasión consecutiva y en 87 de los últimos 91 meses disputados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. Nuevamente, Telecinco ha demostrado su excelente perfil </w:t>
      </w:r>
      <w:r w:rsidRPr="00530E4C">
        <w:rPr>
          <w:rFonts w:ascii="Arial" w:eastAsia="Arial" w:hAnsi="Arial" w:cs="Arial"/>
          <w:b/>
          <w:sz w:val="24"/>
          <w:szCs w:val="24"/>
        </w:rPr>
        <w:t xml:space="preserve">liderando el </w:t>
      </w:r>
      <w:proofErr w:type="gramStart"/>
      <w:r w:rsidRPr="00530E4C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 w:rsidRPr="00530E4C">
        <w:rPr>
          <w:rFonts w:ascii="Arial" w:eastAsia="Arial" w:hAnsi="Arial" w:cs="Arial"/>
          <w:b/>
          <w:sz w:val="24"/>
          <w:szCs w:val="24"/>
        </w:rPr>
        <w:t xml:space="preserve"> comercial también por 36º mes consecutivo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 tanto en total día, con un 13,1% -su mejor registro en agosto desde 2011- con 2,2 puntos de ventaja sobre Antena 3 (10,9%), como en el </w:t>
      </w:r>
      <w:r w:rsidRPr="00530E4C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 (12% vs. 11,8%) y en el </w:t>
      </w:r>
      <w:proofErr w:type="spellStart"/>
      <w:r w:rsidRPr="00530E4C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530E4C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 (13,5% vs. 10,6%).</w:t>
      </w:r>
    </w:p>
    <w:p w14:paraId="06978BB3" w14:textId="77777777" w:rsidR="00E84956" w:rsidRPr="00E84956" w:rsidRDefault="00E84956" w:rsidP="00E8495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B70E58B" w14:textId="56F817D5" w:rsidR="0018621C" w:rsidRPr="002F6BE5" w:rsidRDefault="00E84956" w:rsidP="00E8495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84956">
        <w:rPr>
          <w:rFonts w:ascii="Arial" w:eastAsia="Arial" w:hAnsi="Arial" w:cs="Arial"/>
          <w:bCs/>
          <w:sz w:val="24"/>
          <w:szCs w:val="24"/>
        </w:rPr>
        <w:t xml:space="preserve">Además, la cadena ha vuelto a demostrar su </w:t>
      </w:r>
      <w:r w:rsidRPr="00530E4C">
        <w:rPr>
          <w:rFonts w:ascii="Arial" w:eastAsia="Arial" w:hAnsi="Arial" w:cs="Arial"/>
          <w:b/>
          <w:sz w:val="24"/>
          <w:szCs w:val="24"/>
        </w:rPr>
        <w:t>especial atractivo para el público joven</w:t>
      </w:r>
      <w:r w:rsidRPr="00E84956">
        <w:rPr>
          <w:rFonts w:ascii="Arial" w:eastAsia="Arial" w:hAnsi="Arial" w:cs="Arial"/>
          <w:bCs/>
          <w:sz w:val="24"/>
          <w:szCs w:val="24"/>
        </w:rPr>
        <w:t>, siendo la gran referencia de todos los targets menores de 54 años frente a su principal competidor, con un 11,1% en el segmento 13-24 años y un 12,1% en el de 25-34 años frente al 8,9% y el 10,5% anotados por Antena 3, respectivamente.</w:t>
      </w:r>
      <w:r w:rsidR="00086FA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Telecinco ha sido también la cadena más vista en el </w:t>
      </w:r>
      <w:proofErr w:type="spellStart"/>
      <w:r w:rsidRPr="00C85AF2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C85AF2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Pr="00C85AF2">
        <w:rPr>
          <w:rFonts w:ascii="Arial" w:eastAsia="Arial" w:hAnsi="Arial" w:cs="Arial"/>
          <w:b/>
          <w:sz w:val="24"/>
          <w:szCs w:val="24"/>
        </w:rPr>
        <w:t xml:space="preserve"> (13,7%)</w:t>
      </w:r>
      <w:r>
        <w:rPr>
          <w:rFonts w:ascii="Arial" w:eastAsia="Arial" w:hAnsi="Arial" w:cs="Arial"/>
          <w:bCs/>
          <w:sz w:val="24"/>
          <w:szCs w:val="24"/>
        </w:rPr>
        <w:t xml:space="preserve">, la </w:t>
      </w:r>
      <w:r>
        <w:rPr>
          <w:rFonts w:ascii="Arial" w:eastAsia="Arial" w:hAnsi="Arial" w:cs="Arial"/>
          <w:b/>
          <w:sz w:val="24"/>
          <w:szCs w:val="24"/>
        </w:rPr>
        <w:t>mañana (14,1</w:t>
      </w:r>
      <w:r w:rsidRPr="00C85AF2">
        <w:rPr>
          <w:rFonts w:ascii="Arial" w:eastAsia="Arial" w:hAnsi="Arial" w:cs="Arial"/>
          <w:b/>
          <w:sz w:val="24"/>
          <w:szCs w:val="24"/>
        </w:rPr>
        <w:t>%)</w:t>
      </w:r>
      <w:r>
        <w:rPr>
          <w:rFonts w:ascii="Arial" w:eastAsia="Arial" w:hAnsi="Arial" w:cs="Arial"/>
          <w:bCs/>
          <w:sz w:val="24"/>
          <w:szCs w:val="24"/>
        </w:rPr>
        <w:t xml:space="preserve">, la </w:t>
      </w:r>
      <w:r w:rsidRPr="00C85AF2">
        <w:rPr>
          <w:rFonts w:ascii="Arial" w:eastAsia="Arial" w:hAnsi="Arial" w:cs="Arial"/>
          <w:b/>
          <w:sz w:val="24"/>
          <w:szCs w:val="24"/>
        </w:rPr>
        <w:t>tarde (15,7%)</w:t>
      </w:r>
      <w:r>
        <w:rPr>
          <w:rFonts w:ascii="Arial" w:eastAsia="Arial" w:hAnsi="Arial" w:cs="Arial"/>
          <w:bCs/>
          <w:sz w:val="24"/>
          <w:szCs w:val="24"/>
        </w:rPr>
        <w:t xml:space="preserve"> y el </w:t>
      </w:r>
      <w:r w:rsidRPr="00C85AF2">
        <w:rPr>
          <w:rFonts w:ascii="Arial" w:eastAsia="Arial" w:hAnsi="Arial" w:cs="Arial"/>
          <w:b/>
          <w:i/>
          <w:iCs/>
          <w:sz w:val="24"/>
          <w:szCs w:val="24"/>
        </w:rPr>
        <w:t xml:space="preserve">late </w:t>
      </w:r>
      <w:proofErr w:type="spellStart"/>
      <w:r w:rsidRPr="00C85AF2">
        <w:rPr>
          <w:rFonts w:ascii="Arial" w:eastAsia="Arial" w:hAnsi="Arial" w:cs="Arial"/>
          <w:b/>
          <w:i/>
          <w:iCs/>
          <w:sz w:val="24"/>
          <w:szCs w:val="24"/>
        </w:rPr>
        <w:t>night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(12,4</w:t>
      </w:r>
      <w:r w:rsidRPr="00C85AF2">
        <w:rPr>
          <w:rFonts w:ascii="Arial" w:eastAsia="Arial" w:hAnsi="Arial" w:cs="Arial"/>
          <w:b/>
          <w:sz w:val="24"/>
          <w:szCs w:val="24"/>
        </w:rPr>
        <w:t>%)</w:t>
      </w:r>
      <w:r w:rsidRPr="00E84956">
        <w:rPr>
          <w:rFonts w:ascii="Arial" w:eastAsia="Arial" w:hAnsi="Arial" w:cs="Arial"/>
          <w:bCs/>
          <w:sz w:val="24"/>
          <w:szCs w:val="24"/>
        </w:rPr>
        <w:t>.</w:t>
      </w:r>
    </w:p>
    <w:p w14:paraId="7A2F463D" w14:textId="77777777" w:rsidR="005944D8" w:rsidRPr="002F6BE5" w:rsidRDefault="005944D8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B14304F" w14:textId="77777777" w:rsidR="00EF3EAF" w:rsidRPr="008F1DCC" w:rsidRDefault="00EF3EAF" w:rsidP="00EF3EAF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 xml:space="preserve">El entretenimiento más visto del </w:t>
      </w:r>
      <w:r w:rsidRPr="00D65E09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prime time</w:t>
      </w:r>
    </w:p>
    <w:p w14:paraId="308E3E5C" w14:textId="77777777" w:rsidR="00EF3EAF" w:rsidRPr="002F6BE5" w:rsidRDefault="00EF3EAF" w:rsidP="00EF3EA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BFB2C55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La oferta de programas de entretenimiento de producción propia emitida por 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Telecinco en agosto ha liderado su franja de emisión en el horario estelar. Así, </w:t>
      </w:r>
      <w:r w:rsidRPr="00B41A6B">
        <w:rPr>
          <w:rFonts w:ascii="Arial" w:eastAsia="Arial" w:hAnsi="Arial" w:cs="Arial"/>
          <w:b/>
          <w:sz w:val="24"/>
          <w:szCs w:val="24"/>
        </w:rPr>
        <w:t>‘Alta tensión’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, la gran novedad de programación de la cadena este mes, ha promediado un 11,8% y 1,4M de espectadores en el </w:t>
      </w:r>
      <w:r w:rsidRPr="00B41A6B">
        <w:rPr>
          <w:rFonts w:ascii="Arial" w:eastAsia="Arial" w:hAnsi="Arial" w:cs="Arial"/>
          <w:bCs/>
          <w:i/>
          <w:iCs/>
          <w:sz w:val="24"/>
          <w:szCs w:val="24"/>
        </w:rPr>
        <w:t>prime time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, frente al 10,2% de Antena 3; las nuevas entregas de </w:t>
      </w:r>
      <w:r w:rsidRPr="00B41A6B">
        <w:rPr>
          <w:rFonts w:ascii="Arial" w:eastAsia="Arial" w:hAnsi="Arial" w:cs="Arial"/>
          <w:b/>
          <w:sz w:val="24"/>
          <w:szCs w:val="24"/>
        </w:rPr>
        <w:t>‘La última cena’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, con un 13% y 843.000, han superado el 8,6% de su competidor; </w:t>
      </w:r>
      <w:r w:rsidRPr="00B41A6B">
        <w:rPr>
          <w:rFonts w:ascii="Arial" w:eastAsia="Arial" w:hAnsi="Arial" w:cs="Arial"/>
          <w:b/>
          <w:sz w:val="24"/>
          <w:szCs w:val="24"/>
        </w:rPr>
        <w:t>‘Viernes Deluxe’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, con un 15,6% y casi 1,2M en sus programas de estreno, ha aventajado por más de 6 puntos a su rival (9,3%); el especial </w:t>
      </w:r>
      <w:r w:rsidRPr="00B41A6B">
        <w:rPr>
          <w:rFonts w:ascii="Arial" w:eastAsia="Arial" w:hAnsi="Arial" w:cs="Arial"/>
          <w:b/>
          <w:sz w:val="24"/>
          <w:szCs w:val="24"/>
        </w:rPr>
        <w:t>‘Viva el verano’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 ha logrado un destacado 14,8% y casi 1,1M, a más de 5 puntos de distancia de la oferta de Antena 3; y la nueva edición de </w:t>
      </w:r>
      <w:r w:rsidRPr="00B41A6B">
        <w:rPr>
          <w:rFonts w:ascii="Arial" w:eastAsia="Arial" w:hAnsi="Arial" w:cs="Arial"/>
          <w:b/>
          <w:sz w:val="24"/>
          <w:szCs w:val="24"/>
        </w:rPr>
        <w:t xml:space="preserve">‘Ven a cenar conmigo: gourmet </w:t>
      </w:r>
      <w:proofErr w:type="spellStart"/>
      <w:r w:rsidRPr="00B41A6B">
        <w:rPr>
          <w:rFonts w:ascii="Arial" w:eastAsia="Arial" w:hAnsi="Arial" w:cs="Arial"/>
          <w:b/>
          <w:sz w:val="24"/>
          <w:szCs w:val="24"/>
        </w:rPr>
        <w:t>edition</w:t>
      </w:r>
      <w:proofErr w:type="spellEnd"/>
      <w:r w:rsidRPr="00B41A6B">
        <w:rPr>
          <w:rFonts w:ascii="Arial" w:eastAsia="Arial" w:hAnsi="Arial" w:cs="Arial"/>
          <w:b/>
          <w:sz w:val="24"/>
          <w:szCs w:val="24"/>
        </w:rPr>
        <w:t>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 ha finalizado con un 11,4% y casi 1,1M, frente al 10,8% de su competidor. </w:t>
      </w:r>
    </w:p>
    <w:p w14:paraId="4DE09BB5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FB9154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bCs/>
          <w:sz w:val="24"/>
          <w:szCs w:val="24"/>
        </w:rPr>
        <w:t xml:space="preserve">En la noche del sábado, las nuevas entregas de </w:t>
      </w:r>
      <w:r w:rsidRPr="00B41A6B">
        <w:rPr>
          <w:rFonts w:ascii="Arial" w:eastAsia="Arial" w:hAnsi="Arial" w:cs="Arial"/>
          <w:b/>
          <w:sz w:val="24"/>
          <w:szCs w:val="24"/>
        </w:rPr>
        <w:t>‘Volverte a ver’</w:t>
      </w:r>
      <w:r w:rsidRPr="00B41A6B">
        <w:rPr>
          <w:rFonts w:ascii="Arial" w:eastAsia="Arial" w:hAnsi="Arial" w:cs="Arial"/>
          <w:bCs/>
          <w:sz w:val="24"/>
          <w:szCs w:val="24"/>
        </w:rPr>
        <w:t xml:space="preserve"> han firmado un 10,4% y casi 1M, siendo también la referencia en su horario con 0,4 puntos de ventaja sobre Antena 3</w:t>
      </w:r>
      <w:r w:rsidRPr="00B41A6B">
        <w:rPr>
          <w:rFonts w:ascii="Arial" w:eastAsia="Arial" w:hAnsi="Arial" w:cs="Arial"/>
          <w:sz w:val="24"/>
          <w:szCs w:val="24"/>
        </w:rPr>
        <w:t xml:space="preserve">. También ha habido espacio para el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fútbol</w:t>
      </w:r>
      <w:r w:rsidRPr="00B41A6B">
        <w:rPr>
          <w:rFonts w:ascii="Arial" w:eastAsia="Arial" w:hAnsi="Arial" w:cs="Arial"/>
          <w:sz w:val="24"/>
          <w:szCs w:val="24"/>
        </w:rPr>
        <w:t xml:space="preserve"> al máximo nivel, con la emisión del </w:t>
      </w:r>
      <w:proofErr w:type="spellStart"/>
      <w:r w:rsidRPr="00B41A6B">
        <w:rPr>
          <w:rFonts w:ascii="Arial" w:eastAsia="Arial" w:hAnsi="Arial" w:cs="Arial"/>
          <w:b/>
          <w:bCs/>
          <w:sz w:val="24"/>
          <w:szCs w:val="24"/>
        </w:rPr>
        <w:t>Stade</w:t>
      </w:r>
      <w:proofErr w:type="spellEnd"/>
      <w:r w:rsidRPr="00B41A6B">
        <w:rPr>
          <w:rFonts w:ascii="Arial" w:eastAsia="Arial" w:hAnsi="Arial" w:cs="Arial"/>
          <w:b/>
          <w:bCs/>
          <w:sz w:val="24"/>
          <w:szCs w:val="24"/>
        </w:rPr>
        <w:t xml:space="preserve"> de Reims-PSG</w:t>
      </w:r>
      <w:r w:rsidRPr="00B41A6B">
        <w:rPr>
          <w:rFonts w:ascii="Arial" w:eastAsia="Arial" w:hAnsi="Arial" w:cs="Arial"/>
          <w:sz w:val="24"/>
          <w:szCs w:val="24"/>
        </w:rPr>
        <w:t xml:space="preserve">, que ha supuesto el debut de Leo Messi con el club francés y que con un 18,6% y 2,2M se ha situado como el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partido de una liga extranjera más visto de la historia</w:t>
      </w:r>
      <w:r w:rsidRPr="00B41A6B">
        <w:rPr>
          <w:rFonts w:ascii="Arial" w:eastAsia="Arial" w:hAnsi="Arial" w:cs="Arial"/>
          <w:sz w:val="24"/>
          <w:szCs w:val="24"/>
        </w:rPr>
        <w:t xml:space="preserve"> y la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emisión más vista del mes</w:t>
      </w:r>
      <w:r w:rsidRPr="00B41A6B">
        <w:rPr>
          <w:rFonts w:ascii="Arial" w:eastAsia="Arial" w:hAnsi="Arial" w:cs="Arial"/>
          <w:sz w:val="24"/>
          <w:szCs w:val="24"/>
        </w:rPr>
        <w:t xml:space="preserve"> en Telecinco.</w:t>
      </w:r>
    </w:p>
    <w:p w14:paraId="66BF7D10" w14:textId="77777777" w:rsidR="00095D59" w:rsidRPr="00B41A6B" w:rsidRDefault="00095D59" w:rsidP="000F68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DB21E7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La ficción internacional y el cine también han estado presentes en la programación con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‘DOC’</w:t>
      </w:r>
      <w:r w:rsidRPr="00B41A6B">
        <w:rPr>
          <w:rFonts w:ascii="Arial" w:eastAsia="Arial" w:hAnsi="Arial" w:cs="Arial"/>
          <w:sz w:val="24"/>
          <w:szCs w:val="24"/>
        </w:rPr>
        <w:t xml:space="preserve">, que ha promediado un 11,1% y casi 827.000 espectadores con sus entregas de los lunes; y con el contenedor cinematográfico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‘Cine 5 estrellas’</w:t>
      </w:r>
      <w:r w:rsidRPr="00B41A6B">
        <w:rPr>
          <w:rFonts w:ascii="Arial" w:eastAsia="Arial" w:hAnsi="Arial" w:cs="Arial"/>
          <w:sz w:val="24"/>
          <w:szCs w:val="24"/>
        </w:rPr>
        <w:t>, con un 10,6% y casi 1M en las películas emitidas los martes y los domingos.</w:t>
      </w:r>
    </w:p>
    <w:p w14:paraId="50B0950D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52F090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b/>
          <w:bCs/>
          <w:sz w:val="24"/>
          <w:szCs w:val="24"/>
        </w:rPr>
        <w:t>Informativos Telecinco</w:t>
      </w:r>
      <w:r w:rsidRPr="00B41A6B">
        <w:rPr>
          <w:rFonts w:ascii="Arial" w:eastAsia="Arial" w:hAnsi="Arial" w:cs="Arial"/>
          <w:sz w:val="24"/>
          <w:szCs w:val="24"/>
        </w:rPr>
        <w:t xml:space="preserve">, por su parte, ha concluido agosto con un 13,9% y casi 1,4M en el cómputo de sus ediciones de sobremesa y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B41A6B">
        <w:rPr>
          <w:rFonts w:ascii="Arial" w:eastAsia="Arial" w:hAnsi="Arial" w:cs="Arial"/>
          <w:sz w:val="24"/>
          <w:szCs w:val="24"/>
        </w:rPr>
        <w:t xml:space="preserve"> de lunes a domingo, mientras que de lunes a viernes ha firmado un 14% y más de 1,4M. La edición más vista de la cadena ha sido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Informativos Telecinco 15:00 horas</w:t>
      </w:r>
      <w:r w:rsidRPr="00B41A6B">
        <w:rPr>
          <w:rFonts w:ascii="Arial" w:eastAsia="Arial" w:hAnsi="Arial" w:cs="Arial"/>
          <w:sz w:val="24"/>
          <w:szCs w:val="24"/>
        </w:rPr>
        <w:t xml:space="preserve"> de lunes a viernes con un 15% y más de 1,6M. La media de las ediciones del fin de semana se ha situado en el 13,5% y casi 1,3M.</w:t>
      </w:r>
    </w:p>
    <w:p w14:paraId="05E379D1" w14:textId="77777777" w:rsidR="00EF3EAF" w:rsidRPr="00B41A6B" w:rsidRDefault="00EF3EAF" w:rsidP="00EF3EA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CDF983" w14:textId="55CAA56A" w:rsidR="00BB2F13" w:rsidRDefault="00546E58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En </w:t>
      </w:r>
      <w:r w:rsidR="003E0721" w:rsidRPr="00B41A6B">
        <w:rPr>
          <w:rFonts w:ascii="Arial" w:eastAsia="Arial" w:hAnsi="Arial" w:cs="Arial"/>
          <w:sz w:val="24"/>
          <w:szCs w:val="24"/>
        </w:rPr>
        <w:t xml:space="preserve">la franja </w:t>
      </w:r>
      <w:r w:rsidR="00B41A6B" w:rsidRPr="00B41A6B">
        <w:rPr>
          <w:rFonts w:ascii="Arial" w:eastAsia="Arial" w:hAnsi="Arial" w:cs="Arial"/>
          <w:sz w:val="24"/>
          <w:szCs w:val="24"/>
        </w:rPr>
        <w:t xml:space="preserve">del </w:t>
      </w:r>
      <w:proofErr w:type="spellStart"/>
      <w:r w:rsidR="00B41A6B" w:rsidRPr="008557F7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="00B41A6B" w:rsidRPr="008557F7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="003E0721" w:rsidRPr="00B41A6B">
        <w:rPr>
          <w:rFonts w:ascii="Arial" w:eastAsia="Arial" w:hAnsi="Arial" w:cs="Arial"/>
          <w:sz w:val="24"/>
          <w:szCs w:val="24"/>
        </w:rPr>
        <w:t xml:space="preserve">, que Telecinco (13,7%) ha dominado con </w:t>
      </w:r>
      <w:r w:rsidR="00B41A6B" w:rsidRPr="00B41A6B">
        <w:rPr>
          <w:rFonts w:ascii="Arial" w:eastAsia="Arial" w:hAnsi="Arial" w:cs="Arial"/>
          <w:sz w:val="24"/>
          <w:szCs w:val="24"/>
        </w:rPr>
        <w:t xml:space="preserve">7 décimas </w:t>
      </w:r>
      <w:r w:rsidR="003E0721" w:rsidRPr="00B41A6B">
        <w:rPr>
          <w:rFonts w:ascii="Arial" w:eastAsia="Arial" w:hAnsi="Arial" w:cs="Arial"/>
          <w:sz w:val="24"/>
          <w:szCs w:val="24"/>
        </w:rPr>
        <w:t xml:space="preserve">de ventaja sobre Antena 3, 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han destacado de lunes a viernes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>‘El programa del verano’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, líder de su franja por 18º mes de agosto consecutivo con un 16,5% y 482.000, frente al 13,2% de Antena 3;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>‘Sálvame Naranja’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, primera opción en su horario por 81º mes consecutivo con un 16,1% y más de 1,4M frente al 14,6% de su competidor; y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>‘Sálvame Limón’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, que ha alcanzado el 12,6% y 1,3M, frente al 11,1% de su rival, logrando su segundo mejor agosto en </w:t>
      </w:r>
      <w:r w:rsidR="00BB2F13" w:rsidRPr="00B41A6B">
        <w:rPr>
          <w:rFonts w:ascii="Arial" w:eastAsia="Arial" w:hAnsi="Arial" w:cs="Arial"/>
          <w:i/>
          <w:iCs/>
          <w:sz w:val="24"/>
          <w:szCs w:val="24"/>
        </w:rPr>
        <w:t>share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 y miles de los últimos cuatro años.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>‘Sálvame Tomate’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 ha finalizado el mes con un 14% y casi 1,2M. Por su parte,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>‘Ya es mediodía’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, con un 14% y casi 1,1M, ha firmado su mejor 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 xml:space="preserve">dato de </w:t>
      </w:r>
      <w:r w:rsidR="00BB2F13" w:rsidRPr="00B41A6B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="00BB2F13" w:rsidRPr="00B41A6B">
        <w:rPr>
          <w:rFonts w:ascii="Arial" w:eastAsia="Arial" w:hAnsi="Arial" w:cs="Arial"/>
          <w:b/>
          <w:bCs/>
          <w:sz w:val="24"/>
          <w:szCs w:val="24"/>
        </w:rPr>
        <w:t xml:space="preserve"> en agosto desde su estreno</w:t>
      </w:r>
      <w:r w:rsidR="00BB2F13" w:rsidRPr="00B41A6B">
        <w:rPr>
          <w:rFonts w:ascii="Arial" w:eastAsia="Arial" w:hAnsi="Arial" w:cs="Arial"/>
          <w:sz w:val="24"/>
          <w:szCs w:val="24"/>
        </w:rPr>
        <w:t xml:space="preserve">. </w:t>
      </w:r>
    </w:p>
    <w:p w14:paraId="1890FF56" w14:textId="77777777" w:rsidR="008557F7" w:rsidRPr="00B41A6B" w:rsidRDefault="008557F7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7FE42B" w14:textId="06E9FE38" w:rsidR="00BB2F13" w:rsidRPr="00546E58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En el fin de semana,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‘Viva la vida’</w:t>
      </w:r>
      <w:r w:rsidRPr="00B41A6B">
        <w:rPr>
          <w:rFonts w:ascii="Arial" w:eastAsia="Arial" w:hAnsi="Arial" w:cs="Arial"/>
          <w:sz w:val="24"/>
          <w:szCs w:val="24"/>
        </w:rPr>
        <w:t xml:space="preserve"> ha firmado un 13,9% y casi 1,3M, frente al 11,6% de Antena 3; mientras que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 xml:space="preserve">‘Socialité </w:t>
      </w:r>
      <w:proofErr w:type="spellStart"/>
      <w:r w:rsidRPr="00B41A6B">
        <w:rPr>
          <w:rFonts w:ascii="Arial" w:eastAsia="Arial" w:hAnsi="Arial" w:cs="Arial"/>
          <w:b/>
          <w:bCs/>
          <w:sz w:val="24"/>
          <w:szCs w:val="24"/>
        </w:rPr>
        <w:t>by</w:t>
      </w:r>
      <w:proofErr w:type="spellEnd"/>
      <w:r w:rsidRPr="00B41A6B">
        <w:rPr>
          <w:rFonts w:ascii="Arial" w:eastAsia="Arial" w:hAnsi="Arial" w:cs="Arial"/>
          <w:b/>
          <w:bCs/>
          <w:sz w:val="24"/>
          <w:szCs w:val="24"/>
        </w:rPr>
        <w:t xml:space="preserve"> Cazamariposas’</w:t>
      </w:r>
      <w:r w:rsidRPr="00B41A6B">
        <w:rPr>
          <w:rFonts w:ascii="Arial" w:eastAsia="Arial" w:hAnsi="Arial" w:cs="Arial"/>
          <w:sz w:val="24"/>
          <w:szCs w:val="24"/>
        </w:rPr>
        <w:t xml:space="preserve"> ha alcanzado en la sobremesa un 13,3% y más de 1M, siendo la opción líder de las televisiones comerciales.</w:t>
      </w:r>
    </w:p>
    <w:p w14:paraId="56611FAF" w14:textId="77777777" w:rsidR="00BB2F13" w:rsidRPr="002F6BE5" w:rsidRDefault="00BB2F13" w:rsidP="00BB2F13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  <w:highlight w:val="yellow"/>
        </w:rPr>
      </w:pPr>
    </w:p>
    <w:p w14:paraId="12866EE4" w14:textId="244A1B1A" w:rsidR="000D6EE5" w:rsidRPr="00654F89" w:rsidRDefault="00EB67A0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Cuatro</w:t>
      </w:r>
      <w:r w:rsidR="009655BE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DB063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bate a </w:t>
      </w:r>
      <w:r w:rsidR="009655BE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La Sexta en </w:t>
      </w:r>
      <w:r w:rsidR="009655BE" w:rsidRPr="009655BE"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</w:rPr>
        <w:t>prime time</w:t>
      </w:r>
      <w:r w:rsidR="009655BE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DB063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por tercer mes consecutivo </w:t>
      </w:r>
    </w:p>
    <w:p w14:paraId="3CEBFBA1" w14:textId="77777777" w:rsidR="00E056AC" w:rsidRDefault="00E056AC" w:rsidP="00353F2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7AFA9E48" w14:textId="0CEB38AE" w:rsidR="00D80039" w:rsidRDefault="00FB71C2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71C2">
        <w:rPr>
          <w:rFonts w:ascii="Arial" w:eastAsia="Arial" w:hAnsi="Arial" w:cs="Arial"/>
          <w:b/>
          <w:bCs/>
          <w:sz w:val="24"/>
          <w:szCs w:val="24"/>
        </w:rPr>
        <w:t>Cuatro (4,8%)</w:t>
      </w:r>
      <w:r>
        <w:rPr>
          <w:rFonts w:ascii="Arial" w:eastAsia="Arial" w:hAnsi="Arial" w:cs="Arial"/>
          <w:sz w:val="24"/>
          <w:szCs w:val="24"/>
        </w:rPr>
        <w:t xml:space="preserve"> ha vuelto a </w:t>
      </w:r>
      <w:r w:rsidR="00D80039">
        <w:rPr>
          <w:rFonts w:ascii="Arial" w:eastAsia="Arial" w:hAnsi="Arial" w:cs="Arial"/>
          <w:sz w:val="24"/>
          <w:szCs w:val="24"/>
        </w:rPr>
        <w:t>demostrar</w:t>
      </w:r>
      <w:r>
        <w:rPr>
          <w:rFonts w:ascii="Arial" w:eastAsia="Arial" w:hAnsi="Arial" w:cs="Arial"/>
          <w:sz w:val="24"/>
          <w:szCs w:val="24"/>
        </w:rPr>
        <w:t xml:space="preserve"> en agosto su destacado </w:t>
      </w:r>
      <w:r w:rsidRPr="00FB71C2">
        <w:rPr>
          <w:rFonts w:ascii="Arial" w:eastAsia="Arial" w:hAnsi="Arial" w:cs="Arial"/>
          <w:b/>
          <w:bCs/>
          <w:sz w:val="24"/>
          <w:szCs w:val="24"/>
        </w:rPr>
        <w:t>perfil comercial</w:t>
      </w:r>
      <w:r>
        <w:rPr>
          <w:rFonts w:ascii="Arial" w:eastAsia="Arial" w:hAnsi="Arial" w:cs="Arial"/>
          <w:sz w:val="24"/>
          <w:szCs w:val="24"/>
        </w:rPr>
        <w:t xml:space="preserve"> convirtiendo en positivo hasta </w:t>
      </w:r>
      <w:r w:rsidR="00D80039">
        <w:rPr>
          <w:rFonts w:ascii="Arial" w:eastAsia="Arial" w:hAnsi="Arial" w:cs="Arial"/>
          <w:sz w:val="24"/>
          <w:szCs w:val="24"/>
        </w:rPr>
        <w:t xml:space="preserve">alcanzar </w:t>
      </w:r>
      <w:r>
        <w:rPr>
          <w:rFonts w:ascii="Arial" w:eastAsia="Arial" w:hAnsi="Arial" w:cs="Arial"/>
          <w:sz w:val="24"/>
          <w:szCs w:val="24"/>
        </w:rPr>
        <w:t xml:space="preserve">el </w:t>
      </w:r>
      <w:r w:rsidRPr="00FB71C2">
        <w:rPr>
          <w:rFonts w:ascii="Arial" w:eastAsia="Arial" w:hAnsi="Arial" w:cs="Arial"/>
          <w:b/>
          <w:bCs/>
          <w:sz w:val="24"/>
          <w:szCs w:val="24"/>
        </w:rPr>
        <w:t xml:space="preserve">5,6% de </w:t>
      </w:r>
      <w:r w:rsidRPr="00FB71C2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>
        <w:rPr>
          <w:rFonts w:ascii="Arial" w:eastAsia="Arial" w:hAnsi="Arial" w:cs="Arial"/>
          <w:sz w:val="24"/>
          <w:szCs w:val="24"/>
        </w:rPr>
        <w:t xml:space="preserve"> en el segmento del público más atractivo para los anunciantes</w:t>
      </w:r>
      <w:r w:rsidR="00D80039" w:rsidRPr="00D80039">
        <w:rPr>
          <w:rFonts w:ascii="Arial" w:eastAsia="Arial" w:hAnsi="Arial" w:cs="Arial"/>
          <w:sz w:val="24"/>
          <w:szCs w:val="24"/>
        </w:rPr>
        <w:t xml:space="preserve"> </w:t>
      </w:r>
      <w:r w:rsidR="00D80039">
        <w:rPr>
          <w:rFonts w:ascii="Arial" w:eastAsia="Arial" w:hAnsi="Arial" w:cs="Arial"/>
          <w:sz w:val="24"/>
          <w:szCs w:val="24"/>
        </w:rPr>
        <w:t xml:space="preserve">y ha superado a La Sexta entre los </w:t>
      </w:r>
      <w:r w:rsidR="00D80039" w:rsidRPr="009655BE">
        <w:rPr>
          <w:rFonts w:ascii="Arial" w:eastAsia="Arial" w:hAnsi="Arial" w:cs="Arial"/>
          <w:b/>
          <w:bCs/>
          <w:sz w:val="24"/>
          <w:szCs w:val="24"/>
        </w:rPr>
        <w:t>jóvenes de 13-24 años</w:t>
      </w:r>
      <w:r w:rsidR="00D80039">
        <w:rPr>
          <w:rFonts w:ascii="Arial" w:eastAsia="Arial" w:hAnsi="Arial" w:cs="Arial"/>
          <w:sz w:val="24"/>
          <w:szCs w:val="24"/>
        </w:rPr>
        <w:t>, con un 4,8%</w:t>
      </w:r>
      <w:r w:rsidR="00D80039" w:rsidRPr="008E1364">
        <w:rPr>
          <w:rFonts w:ascii="Arial" w:eastAsia="Arial" w:hAnsi="Arial" w:cs="Arial"/>
          <w:sz w:val="24"/>
          <w:szCs w:val="24"/>
        </w:rPr>
        <w:t xml:space="preserve">, y </w:t>
      </w:r>
      <w:r w:rsidR="00D80039" w:rsidRPr="009655BE">
        <w:rPr>
          <w:rFonts w:ascii="Arial" w:eastAsia="Arial" w:hAnsi="Arial" w:cs="Arial"/>
          <w:b/>
          <w:bCs/>
          <w:sz w:val="24"/>
          <w:szCs w:val="24"/>
        </w:rPr>
        <w:t>de 25-34 años</w:t>
      </w:r>
      <w:r w:rsidR="00E84956">
        <w:rPr>
          <w:rFonts w:ascii="Arial" w:eastAsia="Arial" w:hAnsi="Arial" w:cs="Arial"/>
          <w:sz w:val="24"/>
          <w:szCs w:val="24"/>
        </w:rPr>
        <w:t>, con un 5,3%, frente al 4,2% y 4,6</w:t>
      </w:r>
      <w:r w:rsidR="00D80039">
        <w:rPr>
          <w:rFonts w:ascii="Arial" w:eastAsia="Arial" w:hAnsi="Arial" w:cs="Arial"/>
          <w:sz w:val="24"/>
          <w:szCs w:val="24"/>
        </w:rPr>
        <w:t>%, respectivamente, de su directo competidor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F35ED0D" w14:textId="77777777" w:rsidR="00D80039" w:rsidRDefault="00D80039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FB923" w14:textId="70DD5CFE" w:rsidR="009655BE" w:rsidRDefault="00FB71C2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cadena ha </w:t>
      </w:r>
      <w:r w:rsidR="00D80039">
        <w:rPr>
          <w:rFonts w:ascii="Arial" w:eastAsia="Arial" w:hAnsi="Arial" w:cs="Arial"/>
          <w:sz w:val="24"/>
          <w:szCs w:val="24"/>
        </w:rPr>
        <w:t>obtenido</w:t>
      </w:r>
      <w:r>
        <w:rPr>
          <w:rFonts w:ascii="Arial" w:eastAsia="Arial" w:hAnsi="Arial" w:cs="Arial"/>
          <w:sz w:val="24"/>
          <w:szCs w:val="24"/>
        </w:rPr>
        <w:t xml:space="preserve"> un </w:t>
      </w:r>
      <w:r w:rsidRPr="00FB71C2">
        <w:rPr>
          <w:rFonts w:ascii="Arial" w:eastAsia="Arial" w:hAnsi="Arial" w:cs="Arial"/>
          <w:b/>
          <w:bCs/>
          <w:sz w:val="24"/>
          <w:szCs w:val="24"/>
        </w:rPr>
        <w:t xml:space="preserve">5,5% en el </w:t>
      </w:r>
      <w:r w:rsidRPr="00FB71C2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D80039">
        <w:rPr>
          <w:rFonts w:ascii="Arial" w:eastAsia="Arial" w:hAnsi="Arial" w:cs="Arial"/>
          <w:b/>
          <w:bCs/>
          <w:sz w:val="24"/>
          <w:szCs w:val="24"/>
        </w:rPr>
        <w:t>logrando batir ampliamente por tercer mes consecutivo y por sexta vez en agosto a La Sexta</w:t>
      </w:r>
      <w:r>
        <w:rPr>
          <w:rFonts w:ascii="Arial" w:eastAsia="Arial" w:hAnsi="Arial" w:cs="Arial"/>
          <w:sz w:val="24"/>
          <w:szCs w:val="24"/>
        </w:rPr>
        <w:t>, que ha anotado un 4,5%</w:t>
      </w:r>
      <w:r w:rsidR="00D80039">
        <w:rPr>
          <w:rFonts w:ascii="Arial" w:eastAsia="Arial" w:hAnsi="Arial" w:cs="Arial"/>
          <w:sz w:val="24"/>
          <w:szCs w:val="24"/>
        </w:rPr>
        <w:t xml:space="preserve"> en esta franja</w:t>
      </w:r>
      <w:r>
        <w:rPr>
          <w:rFonts w:ascii="Arial" w:eastAsia="Arial" w:hAnsi="Arial" w:cs="Arial"/>
          <w:sz w:val="24"/>
          <w:szCs w:val="24"/>
        </w:rPr>
        <w:t>.</w:t>
      </w:r>
      <w:r w:rsidR="000E510B">
        <w:rPr>
          <w:rFonts w:ascii="Arial" w:eastAsia="Arial" w:hAnsi="Arial" w:cs="Arial"/>
          <w:sz w:val="24"/>
          <w:szCs w:val="24"/>
        </w:rPr>
        <w:t xml:space="preserve"> Ha crecido además hasta el </w:t>
      </w:r>
      <w:r w:rsidR="00263A4D">
        <w:rPr>
          <w:rFonts w:ascii="Arial" w:eastAsia="Arial" w:hAnsi="Arial" w:cs="Arial"/>
          <w:b/>
          <w:bCs/>
          <w:sz w:val="24"/>
          <w:szCs w:val="24"/>
        </w:rPr>
        <w:t>6,7</w:t>
      </w:r>
      <w:r w:rsidR="000E510B" w:rsidRPr="000E510B">
        <w:rPr>
          <w:rFonts w:ascii="Arial" w:eastAsia="Arial" w:hAnsi="Arial" w:cs="Arial"/>
          <w:b/>
          <w:bCs/>
          <w:sz w:val="24"/>
          <w:szCs w:val="24"/>
        </w:rPr>
        <w:t xml:space="preserve">% en el </w:t>
      </w:r>
      <w:r w:rsidR="000E510B" w:rsidRPr="000E510B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0E510B" w:rsidRPr="000E510B">
        <w:rPr>
          <w:rFonts w:ascii="Arial" w:eastAsia="Arial" w:hAnsi="Arial" w:cs="Arial"/>
          <w:b/>
          <w:bCs/>
          <w:sz w:val="24"/>
          <w:szCs w:val="24"/>
        </w:rPr>
        <w:t xml:space="preserve"> comercial</w:t>
      </w:r>
      <w:r w:rsidR="000E510B">
        <w:rPr>
          <w:rFonts w:ascii="Arial" w:eastAsia="Arial" w:hAnsi="Arial" w:cs="Arial"/>
          <w:sz w:val="24"/>
          <w:szCs w:val="24"/>
        </w:rPr>
        <w:t xml:space="preserve"> del horario estelar, frente al 4,</w:t>
      </w:r>
      <w:r w:rsidR="00263A4D">
        <w:rPr>
          <w:rFonts w:ascii="Arial" w:eastAsia="Arial" w:hAnsi="Arial" w:cs="Arial"/>
          <w:sz w:val="24"/>
          <w:szCs w:val="24"/>
        </w:rPr>
        <w:t>9</w:t>
      </w:r>
      <w:r w:rsidR="000E510B">
        <w:rPr>
          <w:rFonts w:ascii="Arial" w:eastAsia="Arial" w:hAnsi="Arial" w:cs="Arial"/>
          <w:sz w:val="24"/>
          <w:szCs w:val="24"/>
        </w:rPr>
        <w:t>% de su competidor.</w:t>
      </w:r>
      <w:r w:rsidR="009655BE">
        <w:rPr>
          <w:rFonts w:ascii="Arial" w:eastAsia="Arial" w:hAnsi="Arial" w:cs="Arial"/>
          <w:sz w:val="24"/>
          <w:szCs w:val="24"/>
        </w:rPr>
        <w:t xml:space="preserve"> </w:t>
      </w:r>
      <w:r w:rsidR="002667D6">
        <w:rPr>
          <w:rFonts w:ascii="Arial" w:eastAsia="Arial" w:hAnsi="Arial" w:cs="Arial"/>
          <w:sz w:val="24"/>
          <w:szCs w:val="24"/>
        </w:rPr>
        <w:t>En</w:t>
      </w:r>
      <w:r w:rsidR="009655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655BE" w:rsidRPr="009655BE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="009655BE" w:rsidRPr="009655B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="009655BE" w:rsidRPr="009655BE">
        <w:rPr>
          <w:rFonts w:ascii="Arial" w:eastAsia="Arial" w:hAnsi="Arial" w:cs="Arial"/>
          <w:sz w:val="24"/>
          <w:szCs w:val="24"/>
        </w:rPr>
        <w:t xml:space="preserve"> </w:t>
      </w:r>
      <w:r w:rsidR="009655BE">
        <w:rPr>
          <w:rFonts w:ascii="Arial" w:eastAsia="Arial" w:hAnsi="Arial" w:cs="Arial"/>
          <w:sz w:val="24"/>
          <w:szCs w:val="24"/>
        </w:rPr>
        <w:t>ha registrado un 4,5%</w:t>
      </w:r>
      <w:r w:rsidR="002667D6">
        <w:rPr>
          <w:rFonts w:ascii="Arial" w:eastAsia="Arial" w:hAnsi="Arial" w:cs="Arial"/>
          <w:sz w:val="24"/>
          <w:szCs w:val="24"/>
        </w:rPr>
        <w:t>.</w:t>
      </w:r>
      <w:r w:rsidR="009655BE">
        <w:rPr>
          <w:rFonts w:ascii="Arial" w:eastAsia="Arial" w:hAnsi="Arial" w:cs="Arial"/>
          <w:sz w:val="24"/>
          <w:szCs w:val="24"/>
        </w:rPr>
        <w:t xml:space="preserve"> </w:t>
      </w:r>
    </w:p>
    <w:p w14:paraId="115A5950" w14:textId="77777777" w:rsidR="009655BE" w:rsidRDefault="009655BE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17DF47" w14:textId="0B109272" w:rsidR="00BB2F13" w:rsidRPr="00B41A6B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En lo que respecta a su oferta de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B41A6B">
        <w:rPr>
          <w:rFonts w:ascii="Arial" w:eastAsia="Arial" w:hAnsi="Arial" w:cs="Arial"/>
          <w:sz w:val="24"/>
          <w:szCs w:val="24"/>
        </w:rPr>
        <w:t xml:space="preserve">,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B41A6B">
        <w:rPr>
          <w:rFonts w:ascii="Arial" w:eastAsia="Arial" w:hAnsi="Arial" w:cs="Arial"/>
          <w:b/>
          <w:bCs/>
          <w:sz w:val="24"/>
          <w:szCs w:val="24"/>
        </w:rPr>
        <w:t>First</w:t>
      </w:r>
      <w:proofErr w:type="spellEnd"/>
      <w:r w:rsidRPr="00B41A6B">
        <w:rPr>
          <w:rFonts w:ascii="Arial" w:eastAsia="Arial" w:hAnsi="Arial" w:cs="Arial"/>
          <w:b/>
          <w:bCs/>
          <w:sz w:val="24"/>
          <w:szCs w:val="24"/>
        </w:rPr>
        <w:t xml:space="preserve"> Dates’</w:t>
      </w:r>
      <w:r w:rsidRPr="00B41A6B">
        <w:rPr>
          <w:rFonts w:ascii="Arial" w:eastAsia="Arial" w:hAnsi="Arial" w:cs="Arial"/>
          <w:sz w:val="24"/>
          <w:szCs w:val="24"/>
        </w:rPr>
        <w:t xml:space="preserve">, con un 8,2% y 926.000, ha duplicado en su franja a La Sexta con un 4,1% y ha crecido hasta el 9,7% en el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B41A6B">
        <w:rPr>
          <w:rFonts w:ascii="Arial" w:eastAsia="Arial" w:hAnsi="Arial" w:cs="Arial"/>
          <w:sz w:val="24"/>
          <w:szCs w:val="24"/>
        </w:rPr>
        <w:t xml:space="preserve"> comercial, el 9,8% en 35-54 años y el 11,6% en 25-34 años. Por su parte,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‘Todo es verdad’</w:t>
      </w:r>
      <w:r w:rsidRPr="00B41A6B">
        <w:rPr>
          <w:rFonts w:ascii="Arial" w:eastAsia="Arial" w:hAnsi="Arial" w:cs="Arial"/>
          <w:sz w:val="24"/>
          <w:szCs w:val="24"/>
        </w:rPr>
        <w:t xml:space="preserve">, con un 6,2% y 603.000, ha </w:t>
      </w:r>
      <w:r w:rsidR="008E1364">
        <w:rPr>
          <w:rFonts w:ascii="Arial" w:eastAsia="Arial" w:hAnsi="Arial" w:cs="Arial"/>
          <w:sz w:val="24"/>
          <w:szCs w:val="24"/>
        </w:rPr>
        <w:t>superado</w:t>
      </w:r>
      <w:r w:rsidRPr="00B41A6B">
        <w:rPr>
          <w:rFonts w:ascii="Arial" w:eastAsia="Arial" w:hAnsi="Arial" w:cs="Arial"/>
          <w:sz w:val="24"/>
          <w:szCs w:val="24"/>
        </w:rPr>
        <w:t xml:space="preserve"> el 4% de su competidor y ha anotado un 7,8% tanto en </w:t>
      </w:r>
      <w:proofErr w:type="gramStart"/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Pr="00B41A6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B41A6B">
        <w:rPr>
          <w:rFonts w:ascii="Arial" w:eastAsia="Arial" w:hAnsi="Arial" w:cs="Arial"/>
          <w:sz w:val="24"/>
          <w:szCs w:val="24"/>
        </w:rPr>
        <w:t xml:space="preserve">comercial como en 35-54 años. Las entregas de la cuarta temporada de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‘Viajeros Cuatro’</w:t>
      </w:r>
      <w:r w:rsidRPr="00B41A6B">
        <w:rPr>
          <w:rFonts w:ascii="Arial" w:eastAsia="Arial" w:hAnsi="Arial" w:cs="Arial"/>
          <w:sz w:val="24"/>
          <w:szCs w:val="24"/>
        </w:rPr>
        <w:t xml:space="preserve">, con un 4,9% y 574.000, han registrado un 6% en el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B41A6B">
        <w:rPr>
          <w:rFonts w:ascii="Arial" w:eastAsia="Arial" w:hAnsi="Arial" w:cs="Arial"/>
          <w:sz w:val="24"/>
          <w:szCs w:val="24"/>
        </w:rPr>
        <w:t xml:space="preserve"> comercial y un 6,9% en 25-34 años.</w:t>
      </w:r>
    </w:p>
    <w:p w14:paraId="52DD8C52" w14:textId="77777777" w:rsidR="00BB2F13" w:rsidRPr="00B41A6B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5D046D" w14:textId="6945C75B" w:rsidR="00BB2F13" w:rsidRPr="00B41A6B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Las series de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 xml:space="preserve">ficción internacional </w:t>
      </w:r>
      <w:r w:rsidRPr="00B41A6B">
        <w:rPr>
          <w:rFonts w:ascii="Arial" w:eastAsia="Arial" w:hAnsi="Arial" w:cs="Arial"/>
          <w:sz w:val="24"/>
          <w:szCs w:val="24"/>
        </w:rPr>
        <w:t xml:space="preserve">se han impuesto con claridad y han convertido en positivo el </w:t>
      </w:r>
      <w:proofErr w:type="gramStart"/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Pr="00B41A6B">
        <w:rPr>
          <w:rFonts w:ascii="Arial" w:eastAsia="Arial" w:hAnsi="Arial" w:cs="Arial"/>
          <w:sz w:val="24"/>
          <w:szCs w:val="24"/>
        </w:rPr>
        <w:t xml:space="preserve"> comercial: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‘FBI’</w:t>
      </w:r>
      <w:r w:rsidRPr="00B41A6B">
        <w:rPr>
          <w:rFonts w:ascii="Arial" w:eastAsia="Arial" w:hAnsi="Arial" w:cs="Arial"/>
          <w:sz w:val="24"/>
          <w:szCs w:val="24"/>
        </w:rPr>
        <w:t xml:space="preserve"> ha logrado un 7,1% y 573.000, frente al 6,5% de su competidor, y ha crecido hasta el 7,6% en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B41A6B">
        <w:rPr>
          <w:rFonts w:ascii="Arial" w:eastAsia="Arial" w:hAnsi="Arial" w:cs="Arial"/>
          <w:sz w:val="24"/>
          <w:szCs w:val="24"/>
        </w:rPr>
        <w:t xml:space="preserve"> comercial (TC);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‘9-1-1’</w:t>
      </w:r>
      <w:r w:rsidRPr="00B41A6B">
        <w:rPr>
          <w:rFonts w:ascii="Arial" w:eastAsia="Arial" w:hAnsi="Arial" w:cs="Arial"/>
          <w:sz w:val="24"/>
          <w:szCs w:val="24"/>
        </w:rPr>
        <w:t xml:space="preserve"> ha promediado un 7% y 564.000, frente al 6% de La Sexta, con un 8,6% en el TC; y el prestreno de los primeros capítulos de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B41A6B">
        <w:rPr>
          <w:rFonts w:ascii="Arial" w:eastAsia="Arial" w:hAnsi="Arial" w:cs="Arial"/>
          <w:b/>
          <w:bCs/>
          <w:sz w:val="24"/>
          <w:szCs w:val="24"/>
        </w:rPr>
        <w:t>MacGyver</w:t>
      </w:r>
      <w:proofErr w:type="spellEnd"/>
      <w:r w:rsidRPr="00B41A6B">
        <w:rPr>
          <w:rFonts w:ascii="Arial" w:eastAsia="Arial" w:hAnsi="Arial" w:cs="Arial"/>
          <w:b/>
          <w:bCs/>
          <w:sz w:val="24"/>
          <w:szCs w:val="24"/>
        </w:rPr>
        <w:t>’</w:t>
      </w:r>
      <w:r w:rsidRPr="00B41A6B">
        <w:rPr>
          <w:rFonts w:ascii="Arial" w:eastAsia="Arial" w:hAnsi="Arial" w:cs="Arial"/>
          <w:sz w:val="24"/>
          <w:szCs w:val="24"/>
        </w:rPr>
        <w:t xml:space="preserve"> ha alcanzado el 6% y 497.000, frente al 2,5% de La Sexta, con un 7,5% en el </w:t>
      </w:r>
      <w:r w:rsidR="008E1364" w:rsidRPr="008E1364">
        <w:rPr>
          <w:rFonts w:ascii="Arial" w:eastAsia="Arial" w:hAnsi="Arial" w:cs="Arial"/>
          <w:sz w:val="24"/>
          <w:szCs w:val="24"/>
        </w:rPr>
        <w:t>TC</w:t>
      </w:r>
      <w:r w:rsidRPr="00B41A6B">
        <w:rPr>
          <w:rFonts w:ascii="Arial" w:eastAsia="Arial" w:hAnsi="Arial" w:cs="Arial"/>
          <w:sz w:val="24"/>
          <w:szCs w:val="24"/>
        </w:rPr>
        <w:t xml:space="preserve">. </w:t>
      </w:r>
    </w:p>
    <w:p w14:paraId="437F8CE2" w14:textId="77777777" w:rsidR="00BB2F13" w:rsidRPr="00B41A6B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4C984A" w14:textId="77777777" w:rsidR="00BB2F13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41A6B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Pr="00B41A6B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B41A6B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B41A6B">
        <w:rPr>
          <w:rFonts w:ascii="Arial" w:eastAsia="Arial" w:hAnsi="Arial" w:cs="Arial"/>
          <w:sz w:val="24"/>
          <w:szCs w:val="24"/>
        </w:rPr>
        <w:t xml:space="preserve">, los espacios de actualidad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‘Todo es mentira’</w:t>
      </w:r>
      <w:r w:rsidRPr="00B41A6B">
        <w:rPr>
          <w:rFonts w:ascii="Arial" w:eastAsia="Arial" w:hAnsi="Arial" w:cs="Arial"/>
          <w:sz w:val="24"/>
          <w:szCs w:val="24"/>
        </w:rPr>
        <w:t xml:space="preserve"> y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‘Cuatro al día’</w:t>
      </w:r>
      <w:r w:rsidRPr="00B41A6B">
        <w:rPr>
          <w:rFonts w:ascii="Arial" w:eastAsia="Arial" w:hAnsi="Arial" w:cs="Arial"/>
          <w:sz w:val="24"/>
          <w:szCs w:val="24"/>
        </w:rPr>
        <w:t xml:space="preserve"> también han crecido en </w:t>
      </w:r>
      <w:r w:rsidRPr="00B41A6B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B41A6B">
        <w:rPr>
          <w:rFonts w:ascii="Arial" w:eastAsia="Arial" w:hAnsi="Arial" w:cs="Arial"/>
          <w:sz w:val="24"/>
          <w:szCs w:val="24"/>
        </w:rPr>
        <w:t xml:space="preserve"> comercial. El primero ha alcanzado en la sobremesa un 4,9% y 503.000, con un 6,1% en el TC, mientras que el programa vespertino ha registrado un 4,9% y 407.000, con un 5,6% en el TC. </w:t>
      </w:r>
      <w:r w:rsidRPr="00B41A6B">
        <w:rPr>
          <w:rFonts w:ascii="Arial" w:eastAsia="Arial" w:hAnsi="Arial" w:cs="Arial"/>
          <w:b/>
          <w:bCs/>
          <w:sz w:val="24"/>
          <w:szCs w:val="24"/>
        </w:rPr>
        <w:t>‘Cuatro al día fin de semana’</w:t>
      </w:r>
      <w:r w:rsidRPr="00B41A6B">
        <w:rPr>
          <w:rFonts w:ascii="Arial" w:eastAsia="Arial" w:hAnsi="Arial" w:cs="Arial"/>
          <w:sz w:val="24"/>
          <w:szCs w:val="24"/>
        </w:rPr>
        <w:t>, por su parte, ha firmado un 5,1% y 400.000, con un 5,3% en el TC</w:t>
      </w:r>
      <w:r w:rsidRPr="00B30EC5">
        <w:rPr>
          <w:rFonts w:ascii="Arial" w:eastAsia="Arial" w:hAnsi="Arial" w:cs="Arial"/>
          <w:sz w:val="24"/>
          <w:szCs w:val="24"/>
        </w:rPr>
        <w:t>.</w:t>
      </w:r>
    </w:p>
    <w:p w14:paraId="087B0EBA" w14:textId="77777777" w:rsidR="00BB2F13" w:rsidRPr="004821FC" w:rsidRDefault="00BB2F13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49BF93" w14:textId="43DA1A04" w:rsidR="0021748C" w:rsidRPr="008F1DCC" w:rsidRDefault="0021748C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Los canales temáticos lideran por 88º mes consecutivo con FDF y Energy como </w:t>
      </w:r>
      <w:r w:rsidR="00B30EC5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los</w:t>
      </w:r>
      <w:r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más vist</w:t>
      </w:r>
      <w:r w:rsidR="00B30EC5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o</w:t>
      </w:r>
      <w:r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s</w:t>
      </w:r>
    </w:p>
    <w:p w14:paraId="6E475373" w14:textId="77777777" w:rsidR="0021748C" w:rsidRPr="002F6BE5" w:rsidRDefault="0021748C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C183E0B" w14:textId="2124EFC9" w:rsidR="000D5FFC" w:rsidRDefault="0021748C" w:rsidP="0021748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F6BE5">
        <w:rPr>
          <w:rFonts w:ascii="Arial" w:eastAsiaTheme="minorHAnsi" w:hAnsi="Arial" w:cs="Arial"/>
          <w:sz w:val="24"/>
          <w:szCs w:val="24"/>
          <w:lang w:eastAsia="en-US"/>
        </w:rPr>
        <w:t xml:space="preserve">El conjunto de </w:t>
      </w:r>
      <w:r w:rsidRPr="002F6BE5">
        <w:rPr>
          <w:rFonts w:ascii="Arial" w:eastAsiaTheme="minorHAnsi" w:hAnsi="Arial" w:cs="Arial"/>
          <w:b/>
          <w:sz w:val="24"/>
          <w:szCs w:val="24"/>
          <w:lang w:eastAsia="en-US"/>
        </w:rPr>
        <w:t>canales temáticos de Mediaset España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han promediado en agosto un </w:t>
      </w:r>
      <w:r w:rsidRPr="003517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9,</w:t>
      </w:r>
      <w:r w:rsidR="0029550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</w:t>
      </w:r>
      <w:r w:rsidRPr="003517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%, su mejor dato desde agosto de 2020</w:t>
      </w:r>
      <w:r>
        <w:rPr>
          <w:rFonts w:ascii="Arial" w:eastAsiaTheme="minorHAnsi" w:hAnsi="Arial" w:cs="Arial"/>
          <w:sz w:val="24"/>
          <w:szCs w:val="24"/>
          <w:lang w:eastAsia="en-US"/>
        </w:rPr>
        <w:t>, con el que ha superado por 88</w:t>
      </w:r>
      <w:r w:rsidR="00631729">
        <w:rPr>
          <w:rFonts w:ascii="Arial" w:eastAsiaTheme="minorHAnsi" w:hAnsi="Arial" w:cs="Arial"/>
          <w:sz w:val="24"/>
          <w:szCs w:val="24"/>
          <w:lang w:eastAsia="en-US"/>
        </w:rPr>
        <w:t>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mes consecutivo a los de Atresmedia, que han promediado un 7,7%. </w:t>
      </w:r>
      <w:r w:rsidR="003517B9" w:rsidRPr="003517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Factoría de Ficción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, con un 2,7%, ha sido el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temático más visto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en total individuos y también entre los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jóvenes de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13-24 años, con un 8,1%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, su mejor dato desde julio de 2019, con el que se sitúa como la </w:t>
      </w:r>
      <w:r w:rsidR="0029550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tercera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cadena en abierto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en ese segmento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>, frente al 3,</w:t>
      </w:r>
      <w:r w:rsidR="0029550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% anotado en ese </w:t>
      </w:r>
      <w:r w:rsidR="000D5FFC" w:rsidRPr="0063172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por su competidor, </w:t>
      </w:r>
      <w:proofErr w:type="spellStart"/>
      <w:r w:rsidR="000D5FFC">
        <w:rPr>
          <w:rFonts w:ascii="Arial" w:eastAsiaTheme="minorHAnsi" w:hAnsi="Arial" w:cs="Arial"/>
          <w:sz w:val="24"/>
          <w:szCs w:val="24"/>
          <w:lang w:eastAsia="en-US"/>
        </w:rPr>
        <w:t>Neox</w:t>
      </w:r>
      <w:proofErr w:type="spellEnd"/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D5FFC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Energy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(2,5%) ha sido la </w:t>
      </w:r>
      <w:r w:rsidR="000D5FFC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segunda temática más vista</w:t>
      </w:r>
      <w:r w:rsidR="00295505">
        <w:rPr>
          <w:rFonts w:ascii="Arial" w:eastAsiaTheme="minorHAnsi" w:hAnsi="Arial" w:cs="Arial"/>
          <w:sz w:val="24"/>
          <w:szCs w:val="24"/>
          <w:lang w:eastAsia="en-US"/>
        </w:rPr>
        <w:t xml:space="preserve"> con el mismo registro que Nova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, con un crecimiento hasta el 3,1% en el </w:t>
      </w:r>
      <w:proofErr w:type="gramStart"/>
      <w:r w:rsidR="000D5FFC" w:rsidRPr="00D21DD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proofErr w:type="gramEnd"/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comercial.</w:t>
      </w:r>
    </w:p>
    <w:p w14:paraId="1E2DA813" w14:textId="77777777" w:rsidR="000D5FFC" w:rsidRDefault="000D5FFC" w:rsidP="0021748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595618" w14:textId="29D17289" w:rsidR="0021748C" w:rsidRPr="002F6BE5" w:rsidRDefault="000D5FFC" w:rsidP="000D5FF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Divinity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(2,3%) ha firmado su </w:t>
      </w:r>
      <w:r w:rsidRPr="00F80D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mejor dato mensual desde agosto de 2020</w:t>
      </w:r>
      <w:r w:rsidRPr="00B30EC5">
        <w:rPr>
          <w:rFonts w:ascii="Arial" w:eastAsiaTheme="minorHAnsi" w:hAnsi="Arial" w:cs="Arial"/>
          <w:sz w:val="24"/>
          <w:szCs w:val="24"/>
          <w:lang w:eastAsia="en-US"/>
        </w:rPr>
        <w:t xml:space="preserve">, con un 2,6% en el </w:t>
      </w:r>
      <w:proofErr w:type="gramStart"/>
      <w:r w:rsidRPr="00B30EC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proofErr w:type="gramEnd"/>
      <w:r w:rsidRPr="00B30EC5">
        <w:rPr>
          <w:rFonts w:ascii="Arial" w:eastAsiaTheme="minorHAnsi" w:hAnsi="Arial" w:cs="Arial"/>
          <w:sz w:val="24"/>
          <w:szCs w:val="24"/>
          <w:lang w:eastAsia="en-US"/>
        </w:rPr>
        <w:t xml:space="preserve"> comercial frente al </w:t>
      </w:r>
      <w:r w:rsidR="00295505" w:rsidRPr="00B30EC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30EC5">
        <w:rPr>
          <w:rFonts w:ascii="Arial" w:eastAsiaTheme="minorHAnsi" w:hAnsi="Arial" w:cs="Arial"/>
          <w:sz w:val="24"/>
          <w:szCs w:val="24"/>
          <w:lang w:eastAsia="en-US"/>
        </w:rPr>
        <w:t xml:space="preserve">% de Nova, y un 2,5% en su </w:t>
      </w:r>
      <w:proofErr w:type="spellStart"/>
      <w:r w:rsidRPr="00B30EC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core</w:t>
      </w:r>
      <w:proofErr w:type="spellEnd"/>
      <w:r w:rsidRPr="00B30EC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30EC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B30EC5">
        <w:rPr>
          <w:rFonts w:ascii="Arial" w:eastAsiaTheme="minorHAnsi" w:hAnsi="Arial" w:cs="Arial"/>
          <w:sz w:val="24"/>
          <w:szCs w:val="24"/>
          <w:lang w:eastAsia="en-US"/>
        </w:rPr>
        <w:t>, mujeres de 16-44 años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7020" w:rsidRPr="0035702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Boing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(0,9%) ha vuelto a ser </w:t>
      </w:r>
      <w:r w:rsidR="00357020" w:rsidRPr="00F80D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líder entre el público infantil con un 11,5% en el </w:t>
      </w:r>
      <w:proofErr w:type="gramStart"/>
      <w:r w:rsidR="00357020" w:rsidRPr="00F80D86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target</w:t>
      </w:r>
      <w:proofErr w:type="gramEnd"/>
      <w:r w:rsidR="00357020" w:rsidRPr="00F80D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4-12 años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F80D86">
        <w:rPr>
          <w:rFonts w:ascii="Arial" w:eastAsiaTheme="minorHAnsi" w:hAnsi="Arial" w:cs="Arial"/>
          <w:sz w:val="24"/>
          <w:szCs w:val="24"/>
          <w:lang w:eastAsia="en-US"/>
        </w:rPr>
        <w:t xml:space="preserve">lo que marca una </w:t>
      </w:r>
      <w:r w:rsidR="00F80D86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distancia de </w:t>
      </w:r>
      <w:r w:rsidR="002319D7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3,</w:t>
      </w:r>
      <w:r w:rsidR="0029550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5</w:t>
      </w:r>
      <w:r w:rsidR="002319D7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puntos con respecto</w:t>
      </w:r>
      <w:r w:rsidR="0029550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al 8</w:t>
      </w:r>
      <w:r w:rsidR="00357020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% registrado por Disney</w:t>
      </w:r>
      <w:r w:rsidR="0077490B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2319D7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en </w:t>
      </w:r>
      <w:r w:rsidR="00B30EC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el </w:t>
      </w:r>
      <w:r w:rsidR="002319D7" w:rsidRPr="002319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público infantil</w:t>
      </w:r>
      <w:r w:rsidR="002319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490B">
        <w:rPr>
          <w:rFonts w:ascii="Arial" w:eastAsiaTheme="minorHAnsi" w:hAnsi="Arial" w:cs="Arial"/>
          <w:sz w:val="24"/>
          <w:szCs w:val="24"/>
          <w:lang w:eastAsia="en-US"/>
        </w:rPr>
        <w:t>(0,7% en total individuos)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. Por último, </w:t>
      </w:r>
      <w:r w:rsidR="00357020" w:rsidRPr="0077490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Be </w:t>
      </w:r>
      <w:proofErr w:type="spellStart"/>
      <w:r w:rsidR="00357020" w:rsidRPr="0077490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Mad</w:t>
      </w:r>
      <w:proofErr w:type="spellEnd"/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(0,8%) ha crecido en el </w:t>
      </w:r>
      <w:r w:rsidR="00357020" w:rsidRPr="002319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comercial </w:t>
      </w:r>
      <w:r w:rsidR="003F0671">
        <w:rPr>
          <w:rFonts w:ascii="Arial" w:eastAsiaTheme="minorHAnsi" w:hAnsi="Arial" w:cs="Arial"/>
          <w:sz w:val="24"/>
          <w:szCs w:val="24"/>
          <w:lang w:eastAsia="en-US"/>
        </w:rPr>
        <w:t xml:space="preserve">(0,9%) 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>y entre los hombres de 16-44 años</w:t>
      </w:r>
      <w:r w:rsidR="003F06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F0671" w:rsidRPr="002667D6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2667D6" w:rsidRPr="002667D6">
        <w:rPr>
          <w:rFonts w:ascii="Arial" w:eastAsiaTheme="minorHAnsi" w:hAnsi="Arial" w:cs="Arial"/>
          <w:sz w:val="24"/>
          <w:szCs w:val="24"/>
          <w:lang w:eastAsia="en-US"/>
        </w:rPr>
        <w:t>0,9%</w:t>
      </w:r>
      <w:r w:rsidR="003F0671" w:rsidRPr="002667D6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357020" w:rsidRPr="002667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C0F4DA0" w14:textId="77777777" w:rsidR="0021748C" w:rsidRDefault="0021748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69783528" w14:textId="57A85184" w:rsidR="000D6EE5" w:rsidRPr="0021748C" w:rsidRDefault="0021748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Mediaset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España</w:t>
      </w:r>
      <w:r w:rsidR="00631729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, grupo más visto en 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>agosto</w:t>
      </w:r>
      <w:r w:rsidR="00631729">
        <w:rPr>
          <w:rFonts w:ascii="Arial" w:eastAsia="Arial" w:hAnsi="Arial" w:cs="Arial"/>
          <w:b/>
          <w:bCs/>
          <w:color w:val="002060"/>
          <w:sz w:val="28"/>
          <w:szCs w:val="28"/>
        </w:rPr>
        <w:t>,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arrasa en el </w:t>
      </w:r>
      <w:r w:rsidR="00DB47BF" w:rsidRPr="00D21DD6"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</w:rPr>
        <w:t>target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comercial y entre los jóvenes</w:t>
      </w:r>
    </w:p>
    <w:p w14:paraId="38B08613" w14:textId="77777777" w:rsidR="00D56B47" w:rsidRPr="002F6BE5" w:rsidRDefault="00D56B47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FC1218F" w14:textId="77777777" w:rsidR="00207C15" w:rsidRDefault="00207C15" w:rsidP="00207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Mediaset España ha sido con el conjunto de sus canales el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grupo audiovisual líder de audiencia en agosto</w:t>
      </w:r>
      <w:r>
        <w:rPr>
          <w:rFonts w:ascii="Arial" w:eastAsia="Times New Roman" w:hAnsi="Arial" w:cs="Arial"/>
          <w:sz w:val="24"/>
          <w:szCs w:val="24"/>
        </w:rPr>
        <w:t xml:space="preserve"> con una cuota del 27,2%, 1,1 puntos más que Atresmedia, al que ha superado también en el </w:t>
      </w:r>
      <w:r w:rsidRPr="00DB47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target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 xml:space="preserve"> comercial</w:t>
      </w:r>
      <w:r>
        <w:rPr>
          <w:rFonts w:ascii="Arial" w:eastAsia="Times New Roman" w:hAnsi="Arial" w:cs="Arial"/>
          <w:sz w:val="24"/>
          <w:szCs w:val="24"/>
        </w:rPr>
        <w:t xml:space="preserve"> con un 29,6% -su mejor registro en agosto desde 2017- frente al 25,7% de su competidor; y entre el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público joven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bookmarkStart w:id="1" w:name="_Hlk81320927"/>
      <w:r>
        <w:rPr>
          <w:rFonts w:ascii="Arial" w:eastAsia="Times New Roman" w:hAnsi="Arial" w:cs="Arial"/>
          <w:sz w:val="24"/>
          <w:szCs w:val="24"/>
        </w:rPr>
        <w:t xml:space="preserve">ha alcanzado un </w:t>
      </w:r>
      <w:r>
        <w:rPr>
          <w:rFonts w:ascii="Arial" w:eastAsia="Times New Roman" w:hAnsi="Arial" w:cs="Arial"/>
          <w:b/>
          <w:bCs/>
          <w:sz w:val="24"/>
          <w:szCs w:val="24"/>
        </w:rPr>
        <w:t>32,3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% en 13-24 años</w:t>
      </w:r>
      <w:r>
        <w:rPr>
          <w:rFonts w:ascii="Arial" w:eastAsia="Times New Roman" w:hAnsi="Arial" w:cs="Arial"/>
          <w:sz w:val="24"/>
          <w:szCs w:val="24"/>
        </w:rPr>
        <w:t xml:space="preserve">, casi </w:t>
      </w:r>
      <w:r w:rsidRPr="002319D7">
        <w:rPr>
          <w:rFonts w:ascii="Arial" w:eastAsia="Times New Roman" w:hAnsi="Arial" w:cs="Arial"/>
          <w:b/>
          <w:bCs/>
          <w:sz w:val="24"/>
          <w:szCs w:val="24"/>
        </w:rPr>
        <w:t>10 puntos más que Atresmedia</w:t>
      </w:r>
      <w:r>
        <w:rPr>
          <w:rFonts w:ascii="Arial" w:eastAsia="Times New Roman" w:hAnsi="Arial" w:cs="Arial"/>
          <w:sz w:val="24"/>
          <w:szCs w:val="24"/>
        </w:rPr>
        <w:t xml:space="preserve"> (22,9%), y un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31,8% en 25-34 años</w:t>
      </w:r>
      <w:r>
        <w:rPr>
          <w:rFonts w:ascii="Arial" w:eastAsia="Times New Roman" w:hAnsi="Arial" w:cs="Arial"/>
          <w:sz w:val="24"/>
          <w:szCs w:val="24"/>
        </w:rPr>
        <w:t xml:space="preserve"> frente al 27,8% de su competidor.</w:t>
      </w:r>
    </w:p>
    <w:bookmarkEnd w:id="1"/>
    <w:p w14:paraId="3F313E0C" w14:textId="77777777" w:rsidR="00207C15" w:rsidRDefault="00207C15" w:rsidP="00207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89E71" w14:textId="53417751" w:rsidR="00732B3A" w:rsidRPr="00DB47BF" w:rsidRDefault="00207C15" w:rsidP="00207C1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compañía ha alcanzado un 25,5% en </w:t>
      </w:r>
      <w:r w:rsidRPr="00732B3A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eastAsia="Times New Roman" w:hAnsi="Arial" w:cs="Arial"/>
          <w:sz w:val="24"/>
          <w:szCs w:val="24"/>
        </w:rPr>
        <w:t xml:space="preserve">, dato que ha crecido hasta el 28,5% en el </w:t>
      </w:r>
      <w:r w:rsidRPr="0001412B">
        <w:rPr>
          <w:rFonts w:ascii="Arial" w:eastAsia="Times New Roman" w:hAnsi="Arial" w:cs="Arial"/>
          <w:i/>
          <w:iCs/>
          <w:sz w:val="24"/>
          <w:szCs w:val="24"/>
        </w:rPr>
        <w:t>target</w:t>
      </w:r>
      <w:r>
        <w:rPr>
          <w:rFonts w:ascii="Arial" w:eastAsia="Times New Roman" w:hAnsi="Arial" w:cs="Arial"/>
          <w:sz w:val="24"/>
          <w:szCs w:val="24"/>
        </w:rPr>
        <w:t xml:space="preserve"> comercial de esta franja, casi 4 puntos más que Atresmedia (24,7%). En </w:t>
      </w:r>
      <w:proofErr w:type="spellStart"/>
      <w:r w:rsidRPr="00BD1871">
        <w:rPr>
          <w:rFonts w:ascii="Arial" w:eastAsia="Times New Roman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BD187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time</w:t>
      </w:r>
      <w:r>
        <w:rPr>
          <w:rFonts w:ascii="Arial" w:eastAsia="Times New Roman" w:hAnsi="Arial" w:cs="Arial"/>
          <w:sz w:val="24"/>
          <w:szCs w:val="24"/>
        </w:rPr>
        <w:t xml:space="preserve">, Mediaset España ha firmado un 27,8%, 1,4 puntos más que Atresmedia (26,4%), distancia que se ha incrementado nuevamente en el perfil más demandado por los anunciantes, con un 30% en el </w:t>
      </w:r>
      <w:r w:rsidRPr="0001412B">
        <w:rPr>
          <w:rFonts w:ascii="Arial" w:eastAsia="Times New Roman" w:hAnsi="Arial" w:cs="Arial"/>
          <w:i/>
          <w:iCs/>
          <w:sz w:val="24"/>
          <w:szCs w:val="24"/>
        </w:rPr>
        <w:t>target</w:t>
      </w:r>
      <w:r>
        <w:rPr>
          <w:rFonts w:ascii="Arial" w:eastAsia="Times New Roman" w:hAnsi="Arial" w:cs="Arial"/>
          <w:sz w:val="24"/>
          <w:szCs w:val="24"/>
        </w:rPr>
        <w:t xml:space="preserve"> comercial de la franja diurna frente al 26,1% de Atresmedia.</w:t>
      </w:r>
    </w:p>
    <w:sectPr w:rsidR="00732B3A" w:rsidRPr="00DB47B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BE4B" w14:textId="77777777" w:rsidR="00EC5F96" w:rsidRDefault="00EC5F96" w:rsidP="00AE7C8B">
      <w:pPr>
        <w:spacing w:after="0" w:line="240" w:lineRule="auto"/>
      </w:pPr>
      <w:r>
        <w:separator/>
      </w:r>
    </w:p>
  </w:endnote>
  <w:endnote w:type="continuationSeparator" w:id="0">
    <w:p w14:paraId="132A3293" w14:textId="77777777" w:rsidR="00EC5F96" w:rsidRDefault="00EC5F96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D209" w14:textId="77777777" w:rsidR="00EC5F96" w:rsidRDefault="00EC5F96" w:rsidP="00AE7C8B">
      <w:pPr>
        <w:spacing w:after="0" w:line="240" w:lineRule="auto"/>
      </w:pPr>
      <w:r>
        <w:separator/>
      </w:r>
    </w:p>
  </w:footnote>
  <w:footnote w:type="continuationSeparator" w:id="0">
    <w:p w14:paraId="10D97629" w14:textId="77777777" w:rsidR="00EC5F96" w:rsidRDefault="00EC5F96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5418C"/>
    <w:rsid w:val="000558FF"/>
    <w:rsid w:val="000567DD"/>
    <w:rsid w:val="00060199"/>
    <w:rsid w:val="00064257"/>
    <w:rsid w:val="00070297"/>
    <w:rsid w:val="00075EA1"/>
    <w:rsid w:val="000861E8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CE7"/>
    <w:rsid w:val="000C1A24"/>
    <w:rsid w:val="000D0736"/>
    <w:rsid w:val="000D2377"/>
    <w:rsid w:val="000D5FFC"/>
    <w:rsid w:val="000D6EE5"/>
    <w:rsid w:val="000E00C4"/>
    <w:rsid w:val="000E159E"/>
    <w:rsid w:val="000E510B"/>
    <w:rsid w:val="000F11E7"/>
    <w:rsid w:val="000F6853"/>
    <w:rsid w:val="00101ABF"/>
    <w:rsid w:val="00101BAA"/>
    <w:rsid w:val="0011067F"/>
    <w:rsid w:val="001113F2"/>
    <w:rsid w:val="0011737D"/>
    <w:rsid w:val="00121A78"/>
    <w:rsid w:val="0012324D"/>
    <w:rsid w:val="001256D3"/>
    <w:rsid w:val="001261F7"/>
    <w:rsid w:val="001411CB"/>
    <w:rsid w:val="00144B97"/>
    <w:rsid w:val="00144FB0"/>
    <w:rsid w:val="001510C8"/>
    <w:rsid w:val="00151FA3"/>
    <w:rsid w:val="00155E07"/>
    <w:rsid w:val="00163020"/>
    <w:rsid w:val="00166F82"/>
    <w:rsid w:val="00174283"/>
    <w:rsid w:val="00174B3D"/>
    <w:rsid w:val="00176A2C"/>
    <w:rsid w:val="00180004"/>
    <w:rsid w:val="0018621C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65F2"/>
    <w:rsid w:val="001D2AAC"/>
    <w:rsid w:val="001E01C3"/>
    <w:rsid w:val="001E24D9"/>
    <w:rsid w:val="001F58C2"/>
    <w:rsid w:val="001F5EB0"/>
    <w:rsid w:val="001F6C31"/>
    <w:rsid w:val="00202A6B"/>
    <w:rsid w:val="00207C15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5505"/>
    <w:rsid w:val="0029556F"/>
    <w:rsid w:val="00295F0D"/>
    <w:rsid w:val="002A26BA"/>
    <w:rsid w:val="002A6DA3"/>
    <w:rsid w:val="002B1577"/>
    <w:rsid w:val="002B1ABF"/>
    <w:rsid w:val="002B58B0"/>
    <w:rsid w:val="002B7654"/>
    <w:rsid w:val="002C0081"/>
    <w:rsid w:val="002C1A73"/>
    <w:rsid w:val="002C45DD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ADE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3E23"/>
    <w:rsid w:val="00364574"/>
    <w:rsid w:val="00365191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442A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7950"/>
    <w:rsid w:val="0046262D"/>
    <w:rsid w:val="00462CEF"/>
    <w:rsid w:val="004702D8"/>
    <w:rsid w:val="00472A9B"/>
    <w:rsid w:val="00472FB2"/>
    <w:rsid w:val="00481060"/>
    <w:rsid w:val="004821FC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51A5"/>
    <w:rsid w:val="005353F4"/>
    <w:rsid w:val="005414DC"/>
    <w:rsid w:val="00546E58"/>
    <w:rsid w:val="00557475"/>
    <w:rsid w:val="00561DDE"/>
    <w:rsid w:val="005650CE"/>
    <w:rsid w:val="0056799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45F6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06351"/>
    <w:rsid w:val="00613666"/>
    <w:rsid w:val="006165E1"/>
    <w:rsid w:val="006168C7"/>
    <w:rsid w:val="00616D85"/>
    <w:rsid w:val="0062068E"/>
    <w:rsid w:val="00630A4B"/>
    <w:rsid w:val="00631729"/>
    <w:rsid w:val="006372CE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7714"/>
    <w:rsid w:val="00687894"/>
    <w:rsid w:val="00690DE3"/>
    <w:rsid w:val="00694CEF"/>
    <w:rsid w:val="00694D4D"/>
    <w:rsid w:val="0069605E"/>
    <w:rsid w:val="006964DC"/>
    <w:rsid w:val="006971F5"/>
    <w:rsid w:val="006A47C0"/>
    <w:rsid w:val="006B0DD5"/>
    <w:rsid w:val="006B2D7B"/>
    <w:rsid w:val="006D353F"/>
    <w:rsid w:val="006D5AE3"/>
    <w:rsid w:val="006D78AC"/>
    <w:rsid w:val="006E0C55"/>
    <w:rsid w:val="006E169A"/>
    <w:rsid w:val="006E3D81"/>
    <w:rsid w:val="006F1427"/>
    <w:rsid w:val="006F31B0"/>
    <w:rsid w:val="007012F7"/>
    <w:rsid w:val="00701386"/>
    <w:rsid w:val="00706B40"/>
    <w:rsid w:val="007148E6"/>
    <w:rsid w:val="00716709"/>
    <w:rsid w:val="00720F35"/>
    <w:rsid w:val="00721AC0"/>
    <w:rsid w:val="00732B3A"/>
    <w:rsid w:val="00734C50"/>
    <w:rsid w:val="00742582"/>
    <w:rsid w:val="00745C65"/>
    <w:rsid w:val="00750AE4"/>
    <w:rsid w:val="007519EA"/>
    <w:rsid w:val="00751EE8"/>
    <w:rsid w:val="00760B82"/>
    <w:rsid w:val="00762DC3"/>
    <w:rsid w:val="00770142"/>
    <w:rsid w:val="0077490B"/>
    <w:rsid w:val="00774F7A"/>
    <w:rsid w:val="00775736"/>
    <w:rsid w:val="00776742"/>
    <w:rsid w:val="007776AE"/>
    <w:rsid w:val="007816C1"/>
    <w:rsid w:val="00782324"/>
    <w:rsid w:val="00783989"/>
    <w:rsid w:val="0078427D"/>
    <w:rsid w:val="00785061"/>
    <w:rsid w:val="00790B67"/>
    <w:rsid w:val="007A7B73"/>
    <w:rsid w:val="007B5016"/>
    <w:rsid w:val="007B5D42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27062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57F7"/>
    <w:rsid w:val="00864D2A"/>
    <w:rsid w:val="00871039"/>
    <w:rsid w:val="008760C3"/>
    <w:rsid w:val="0088136E"/>
    <w:rsid w:val="00881C18"/>
    <w:rsid w:val="008904E6"/>
    <w:rsid w:val="008A01FA"/>
    <w:rsid w:val="008A05F2"/>
    <w:rsid w:val="008A2ABB"/>
    <w:rsid w:val="008A5ACB"/>
    <w:rsid w:val="008B53B4"/>
    <w:rsid w:val="008B5B6A"/>
    <w:rsid w:val="008B696D"/>
    <w:rsid w:val="008B6ACF"/>
    <w:rsid w:val="008B70C1"/>
    <w:rsid w:val="008B71AF"/>
    <w:rsid w:val="008C0C64"/>
    <w:rsid w:val="008C299C"/>
    <w:rsid w:val="008C4185"/>
    <w:rsid w:val="008C4DC0"/>
    <w:rsid w:val="008D10E7"/>
    <w:rsid w:val="008D2695"/>
    <w:rsid w:val="008D322D"/>
    <w:rsid w:val="008D4BD7"/>
    <w:rsid w:val="008D4C9A"/>
    <w:rsid w:val="008D69CE"/>
    <w:rsid w:val="008D6A79"/>
    <w:rsid w:val="008E1364"/>
    <w:rsid w:val="008E1C9B"/>
    <w:rsid w:val="008E6FAA"/>
    <w:rsid w:val="008F1DCC"/>
    <w:rsid w:val="0090262D"/>
    <w:rsid w:val="00905A20"/>
    <w:rsid w:val="00911798"/>
    <w:rsid w:val="00915D33"/>
    <w:rsid w:val="00917EAF"/>
    <w:rsid w:val="00924C1F"/>
    <w:rsid w:val="00925444"/>
    <w:rsid w:val="00925DBB"/>
    <w:rsid w:val="009277C6"/>
    <w:rsid w:val="0093022D"/>
    <w:rsid w:val="00931EC2"/>
    <w:rsid w:val="00933532"/>
    <w:rsid w:val="00935CF9"/>
    <w:rsid w:val="0093600D"/>
    <w:rsid w:val="00956291"/>
    <w:rsid w:val="009601E7"/>
    <w:rsid w:val="00961E14"/>
    <w:rsid w:val="009655BE"/>
    <w:rsid w:val="00972227"/>
    <w:rsid w:val="00972291"/>
    <w:rsid w:val="00973DB0"/>
    <w:rsid w:val="009760B3"/>
    <w:rsid w:val="009807D6"/>
    <w:rsid w:val="00990454"/>
    <w:rsid w:val="00993CD9"/>
    <w:rsid w:val="009974D9"/>
    <w:rsid w:val="009A5D76"/>
    <w:rsid w:val="009B3EBF"/>
    <w:rsid w:val="009B54D4"/>
    <w:rsid w:val="009C3303"/>
    <w:rsid w:val="009C4A2D"/>
    <w:rsid w:val="009D2887"/>
    <w:rsid w:val="009D3849"/>
    <w:rsid w:val="009D7F25"/>
    <w:rsid w:val="009E091C"/>
    <w:rsid w:val="009E0F5E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50CCE"/>
    <w:rsid w:val="00A50CF7"/>
    <w:rsid w:val="00A534DA"/>
    <w:rsid w:val="00A56625"/>
    <w:rsid w:val="00A65F97"/>
    <w:rsid w:val="00A7032B"/>
    <w:rsid w:val="00A779F5"/>
    <w:rsid w:val="00A77D6E"/>
    <w:rsid w:val="00A90D19"/>
    <w:rsid w:val="00A92807"/>
    <w:rsid w:val="00A93475"/>
    <w:rsid w:val="00A94429"/>
    <w:rsid w:val="00A95F82"/>
    <w:rsid w:val="00A96967"/>
    <w:rsid w:val="00AA2833"/>
    <w:rsid w:val="00AA5813"/>
    <w:rsid w:val="00AB25C9"/>
    <w:rsid w:val="00AB39D7"/>
    <w:rsid w:val="00AB551A"/>
    <w:rsid w:val="00AB6AA4"/>
    <w:rsid w:val="00AC01CB"/>
    <w:rsid w:val="00AC0DB0"/>
    <w:rsid w:val="00AD32EA"/>
    <w:rsid w:val="00AD4215"/>
    <w:rsid w:val="00AD4FC3"/>
    <w:rsid w:val="00AD592A"/>
    <w:rsid w:val="00AD7079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41A6B"/>
    <w:rsid w:val="00B46C27"/>
    <w:rsid w:val="00B53635"/>
    <w:rsid w:val="00B546F0"/>
    <w:rsid w:val="00B607BF"/>
    <w:rsid w:val="00B62835"/>
    <w:rsid w:val="00B628B0"/>
    <w:rsid w:val="00B6486B"/>
    <w:rsid w:val="00B66598"/>
    <w:rsid w:val="00B70167"/>
    <w:rsid w:val="00B70397"/>
    <w:rsid w:val="00B706BA"/>
    <w:rsid w:val="00B71F24"/>
    <w:rsid w:val="00B723DC"/>
    <w:rsid w:val="00B756CA"/>
    <w:rsid w:val="00B76E0D"/>
    <w:rsid w:val="00B86422"/>
    <w:rsid w:val="00B94621"/>
    <w:rsid w:val="00BA15A5"/>
    <w:rsid w:val="00BB2F13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CFC"/>
    <w:rsid w:val="00C02171"/>
    <w:rsid w:val="00C03C1A"/>
    <w:rsid w:val="00C03DA7"/>
    <w:rsid w:val="00C06340"/>
    <w:rsid w:val="00C07375"/>
    <w:rsid w:val="00C07650"/>
    <w:rsid w:val="00C12124"/>
    <w:rsid w:val="00C1311A"/>
    <w:rsid w:val="00C14978"/>
    <w:rsid w:val="00C22E55"/>
    <w:rsid w:val="00C2355F"/>
    <w:rsid w:val="00C254F6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82741"/>
    <w:rsid w:val="00C8322D"/>
    <w:rsid w:val="00C83AEA"/>
    <w:rsid w:val="00C85AF2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5F7A"/>
    <w:rsid w:val="00CD37F0"/>
    <w:rsid w:val="00CD5198"/>
    <w:rsid w:val="00CD6518"/>
    <w:rsid w:val="00CE119B"/>
    <w:rsid w:val="00CE5A70"/>
    <w:rsid w:val="00CE6D20"/>
    <w:rsid w:val="00CE77A8"/>
    <w:rsid w:val="00CE7D32"/>
    <w:rsid w:val="00CF0C47"/>
    <w:rsid w:val="00CF3155"/>
    <w:rsid w:val="00CF57A4"/>
    <w:rsid w:val="00CF5C75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5237"/>
    <w:rsid w:val="00D56B47"/>
    <w:rsid w:val="00D60292"/>
    <w:rsid w:val="00D6214E"/>
    <w:rsid w:val="00D62AC8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F8B"/>
    <w:rsid w:val="00DC7A00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0104B"/>
    <w:rsid w:val="00E056AC"/>
    <w:rsid w:val="00E10D9E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65448"/>
    <w:rsid w:val="00E747F1"/>
    <w:rsid w:val="00E75565"/>
    <w:rsid w:val="00E83AF0"/>
    <w:rsid w:val="00E84696"/>
    <w:rsid w:val="00E84956"/>
    <w:rsid w:val="00E84FE0"/>
    <w:rsid w:val="00E918D1"/>
    <w:rsid w:val="00E95319"/>
    <w:rsid w:val="00E96D37"/>
    <w:rsid w:val="00E9730D"/>
    <w:rsid w:val="00EA36C3"/>
    <w:rsid w:val="00EA50DF"/>
    <w:rsid w:val="00EA5322"/>
    <w:rsid w:val="00EB0542"/>
    <w:rsid w:val="00EB2A1F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4357C"/>
    <w:rsid w:val="00F43DDE"/>
    <w:rsid w:val="00F5167D"/>
    <w:rsid w:val="00F51BA2"/>
    <w:rsid w:val="00F52CDE"/>
    <w:rsid w:val="00F530A6"/>
    <w:rsid w:val="00F53BD8"/>
    <w:rsid w:val="00F5677E"/>
    <w:rsid w:val="00F57389"/>
    <w:rsid w:val="00F60013"/>
    <w:rsid w:val="00F60624"/>
    <w:rsid w:val="00F60E68"/>
    <w:rsid w:val="00F61051"/>
    <w:rsid w:val="00F613FB"/>
    <w:rsid w:val="00F64E46"/>
    <w:rsid w:val="00F7389E"/>
    <w:rsid w:val="00F8089A"/>
    <w:rsid w:val="00F80D86"/>
    <w:rsid w:val="00F83B8B"/>
    <w:rsid w:val="00F8713B"/>
    <w:rsid w:val="00F874F3"/>
    <w:rsid w:val="00FA6827"/>
    <w:rsid w:val="00FB0E78"/>
    <w:rsid w:val="00FB1094"/>
    <w:rsid w:val="00FB1956"/>
    <w:rsid w:val="00FB2134"/>
    <w:rsid w:val="00FB71C2"/>
    <w:rsid w:val="00FB7CA1"/>
    <w:rsid w:val="00FC252E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82E7-4DE8-4A1A-8C45-D57AA09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1513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8</cp:revision>
  <cp:lastPrinted>2021-05-31T10:09:00Z</cp:lastPrinted>
  <dcterms:created xsi:type="dcterms:W3CDTF">2021-09-01T10:18:00Z</dcterms:created>
  <dcterms:modified xsi:type="dcterms:W3CDTF">2021-09-01T10:28:00Z</dcterms:modified>
</cp:coreProperties>
</file>