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A3CA" w14:textId="77777777" w:rsidR="00A230F7" w:rsidRDefault="00A230F7" w:rsidP="00A230F7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15C87608" wp14:editId="0FDDDCA8">
            <wp:simplePos x="0" y="0"/>
            <wp:positionH relativeFrom="page">
              <wp:posOffset>4043680</wp:posOffset>
            </wp:positionH>
            <wp:positionV relativeFrom="margin">
              <wp:align>top</wp:align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A309B" w14:textId="77777777" w:rsidR="00A230F7" w:rsidRDefault="00A230F7" w:rsidP="00A230F7"/>
    <w:p w14:paraId="37C79B4D" w14:textId="77777777" w:rsidR="00A230F7" w:rsidRDefault="00A230F7" w:rsidP="00A230F7"/>
    <w:p w14:paraId="7ABF4F25" w14:textId="77777777" w:rsidR="00A230F7" w:rsidRDefault="00A230F7" w:rsidP="00A230F7">
      <w:pPr>
        <w:rPr>
          <w:rFonts w:ascii="Arial" w:hAnsi="Arial" w:cs="Arial"/>
          <w:sz w:val="24"/>
          <w:szCs w:val="24"/>
        </w:rPr>
      </w:pPr>
    </w:p>
    <w:p w14:paraId="184C307C" w14:textId="77777777" w:rsidR="00A230F7" w:rsidRDefault="00A230F7" w:rsidP="00A230F7">
      <w:pPr>
        <w:rPr>
          <w:rFonts w:ascii="Arial" w:hAnsi="Arial" w:cs="Arial"/>
          <w:sz w:val="24"/>
          <w:szCs w:val="24"/>
        </w:rPr>
      </w:pPr>
    </w:p>
    <w:p w14:paraId="588E9135" w14:textId="77777777" w:rsidR="0080086F" w:rsidRDefault="0080086F" w:rsidP="00A230F7">
      <w:pPr>
        <w:rPr>
          <w:rFonts w:ascii="Arial" w:hAnsi="Arial" w:cs="Arial"/>
          <w:sz w:val="24"/>
          <w:szCs w:val="24"/>
        </w:rPr>
      </w:pPr>
    </w:p>
    <w:p w14:paraId="3DECCA35" w14:textId="2C0D74E2" w:rsidR="00A230F7" w:rsidRPr="00862159" w:rsidRDefault="00A230F7" w:rsidP="00A230F7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>Madrid,</w:t>
      </w:r>
      <w:r w:rsidR="00B60A62">
        <w:rPr>
          <w:rFonts w:ascii="Arial" w:hAnsi="Arial" w:cs="Arial"/>
          <w:sz w:val="24"/>
          <w:szCs w:val="24"/>
        </w:rPr>
        <w:t xml:space="preserve"> 9</w:t>
      </w:r>
      <w:r w:rsidR="00EA5B9F">
        <w:rPr>
          <w:rFonts w:ascii="Arial" w:hAnsi="Arial" w:cs="Arial"/>
          <w:sz w:val="24"/>
          <w:szCs w:val="24"/>
        </w:rPr>
        <w:t xml:space="preserve"> de </w:t>
      </w:r>
      <w:r w:rsidR="00450A26">
        <w:rPr>
          <w:rFonts w:ascii="Arial" w:hAnsi="Arial" w:cs="Arial"/>
          <w:sz w:val="24"/>
          <w:szCs w:val="24"/>
        </w:rPr>
        <w:t>agosto</w:t>
      </w:r>
      <w:r w:rsidR="00736ED7">
        <w:rPr>
          <w:rFonts w:ascii="Arial" w:hAnsi="Arial" w:cs="Arial"/>
          <w:sz w:val="24"/>
          <w:szCs w:val="24"/>
        </w:rPr>
        <w:t xml:space="preserve"> </w:t>
      </w:r>
      <w:r w:rsidRPr="00862159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BF6DA1">
        <w:rPr>
          <w:rFonts w:ascii="Arial" w:hAnsi="Arial" w:cs="Arial"/>
          <w:sz w:val="24"/>
          <w:szCs w:val="24"/>
        </w:rPr>
        <w:t>1</w:t>
      </w:r>
    </w:p>
    <w:p w14:paraId="25EB5B9B" w14:textId="77777777" w:rsidR="00946E3A" w:rsidRDefault="00946E3A" w:rsidP="00A230F7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14:paraId="2736ADE9" w14:textId="72DFB221" w:rsidR="00106227" w:rsidRDefault="00106227" w:rsidP="00A230F7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Seis nuevos personajes llegarán a 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Peñafría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en la tercera temporada de ‘El Pueblo’</w:t>
      </w:r>
    </w:p>
    <w:p w14:paraId="52377840" w14:textId="77777777" w:rsidR="006413A3" w:rsidRDefault="006413A3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1252BDDB" w14:textId="78505BD1" w:rsidR="0095059D" w:rsidRDefault="00D731EA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</w:t>
      </w:r>
      <w:r w:rsidR="0010622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na A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rias y </w:t>
      </w:r>
      <w:r w:rsidR="0010622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Raúl 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Peña</w:t>
      </w:r>
      <w:r w:rsidR="0010622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encarna</w:t>
      </w:r>
      <w:r w:rsidR="00A0034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n a una pareja de adictos al trabajo que deciden pasar un año sabático en </w:t>
      </w:r>
      <w:proofErr w:type="spellStart"/>
      <w:r w:rsidR="00A0034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Peñafría</w:t>
      </w:r>
      <w:proofErr w:type="spellEnd"/>
      <w:r w:rsidR="002103C2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A0034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mientras que </w:t>
      </w:r>
      <w:r w:rsidR="0010622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Elena </w:t>
      </w:r>
      <w:r w:rsidR="00A0034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Gallardo </w:t>
      </w:r>
      <w:r w:rsidR="002F613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y </w:t>
      </w:r>
      <w:r w:rsidR="0010622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Roque </w:t>
      </w:r>
      <w:r w:rsidR="002F613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Ruiz </w:t>
      </w:r>
      <w:r w:rsidR="00FB68B1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da</w:t>
      </w:r>
      <w:r w:rsidR="0010622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n</w:t>
      </w:r>
      <w:r w:rsidR="00FB68B1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vida a dos jóvenes </w:t>
      </w:r>
      <w:proofErr w:type="spellStart"/>
      <w:r w:rsidR="00FB68B1" w:rsidRPr="00B52B75">
        <w:rPr>
          <w:rFonts w:ascii="Arial" w:eastAsia="Times New Roman" w:hAnsi="Arial" w:cs="Arial"/>
          <w:b/>
          <w:bCs/>
          <w:i/>
          <w:iCs/>
          <w:color w:val="000000" w:themeColor="text1"/>
          <w:spacing w:val="-6"/>
          <w:sz w:val="24"/>
          <w:szCs w:val="24"/>
        </w:rPr>
        <w:t>centennials</w:t>
      </w:r>
      <w:proofErr w:type="spellEnd"/>
      <w:r w:rsidR="00FB68B1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que recalan en el municipio dispuestos a llevar una vida eco</w:t>
      </w:r>
      <w:r w:rsidR="00710D9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-</w:t>
      </w:r>
      <w:r w:rsidR="00FB68B1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sostenible.</w:t>
      </w:r>
    </w:p>
    <w:p w14:paraId="6B77021D" w14:textId="4F990314" w:rsidR="004B359D" w:rsidRDefault="004B359D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3C17E983" w14:textId="19ABA561" w:rsidR="004B359D" w:rsidRDefault="00FB68B1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Laura Gómez</w:t>
      </w:r>
      <w:r w:rsidR="00B52B7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Lacueva</w:t>
      </w:r>
      <w:r w:rsidR="00B52B7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y </w:t>
      </w:r>
      <w:r w:rsidR="0078594D" w:rsidRPr="0078594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Richard Collins-Moore</w:t>
      </w:r>
      <w:r w:rsidR="00B52B7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10622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interpretan a la hermana de Juanjo y a</w:t>
      </w:r>
      <w:r w:rsidR="00B52B7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l novio </w:t>
      </w:r>
      <w:r w:rsidR="00710D9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británico </w:t>
      </w:r>
      <w:r w:rsidR="00B52B7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de María, respectivamente.</w:t>
      </w:r>
    </w:p>
    <w:p w14:paraId="36B56DE0" w14:textId="77777777" w:rsidR="0095059D" w:rsidRDefault="0095059D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10E729C9" w14:textId="3F72BC52" w:rsidR="0095059D" w:rsidRDefault="0095059D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237A44D" w14:textId="4E13F237" w:rsidR="009A415B" w:rsidRDefault="00526785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éxodo urbano prosigue en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Peñafría</w:t>
      </w:r>
      <w:proofErr w:type="spellEnd"/>
      <w:r w:rsidR="00916A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por tercer año consecutivo</w:t>
      </w:r>
      <w:r w:rsidR="00916A71" w:rsidRPr="008F276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8F276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916A71" w:rsidRPr="00EC765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Nuevos urbanitas</w:t>
      </w:r>
      <w:r w:rsidR="000E1FA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busca de una vivienda, oportunidades laborales y un estilo de vida acorde con los nuevos tiempos</w:t>
      </w:r>
      <w:r w:rsidR="00916A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003E1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llegan</w:t>
      </w:r>
      <w:r w:rsidR="00916A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al remoto municipio castellano </w:t>
      </w:r>
      <w:r w:rsidR="000E1FA2" w:rsidRPr="00EC765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propiciando una explosión demográfica</w:t>
      </w:r>
      <w:r w:rsidR="000E1FA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16A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la </w:t>
      </w:r>
      <w:r w:rsidR="00916A71" w:rsidRPr="00A708E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tercera temporada</w:t>
      </w:r>
      <w:r w:rsidR="00916A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r w:rsidR="00916A71" w:rsidRPr="00A708E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‘El Pueblo’</w:t>
      </w:r>
      <w:r w:rsidR="00916A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</w:t>
      </w:r>
      <w:r w:rsidR="008E3949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actualmente se está grabando</w:t>
      </w:r>
      <w:r w:rsidR="00916A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escenarios naturales y urbanos de la localidad soriana de </w:t>
      </w:r>
      <w:proofErr w:type="spellStart"/>
      <w:r w:rsidR="00916A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Valde</w:t>
      </w:r>
      <w:r w:rsidR="002E31C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</w:t>
      </w:r>
      <w:r w:rsidR="00916A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villa</w:t>
      </w:r>
      <w:proofErr w:type="spellEnd"/>
      <w:r w:rsidR="00A708E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5979197F" w14:textId="15D40776" w:rsidR="007D79D1" w:rsidRPr="00C06AB5" w:rsidRDefault="007D79D1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0DCAA09" w14:textId="499E0D8E" w:rsidR="005F4995" w:rsidRDefault="00C06AB5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C06AB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Los nuevos episodios de la serie,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</w:t>
      </w:r>
      <w:r w:rsidRPr="00FC4C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roducida por Mediaset España en colaboración con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Contubernio Films y</w:t>
      </w:r>
      <w:r w:rsidRPr="00FC4C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distribuida por Mediterráneo Mediaset España </w:t>
      </w:r>
      <w:proofErr w:type="spellStart"/>
      <w:r w:rsidRPr="00FC4C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Group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Pr="00FC4C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acoge</w:t>
      </w:r>
      <w:r w:rsidR="0068041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incorporación de seis</w:t>
      </w:r>
      <w:r w:rsidR="007D79D1" w:rsidRPr="00A108B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nuevos personajes, </w:t>
      </w:r>
      <w:r w:rsidR="005A618A" w:rsidRPr="00A108B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 quienes dan vida</w:t>
      </w:r>
      <w:r w:rsidR="007D79D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7D79D1" w:rsidRPr="005A618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Ana Arias </w:t>
      </w:r>
      <w:r w:rsidR="007D79D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(‘Cuéntame cómo pasó’)</w:t>
      </w:r>
      <w:r w:rsidR="007D79D1" w:rsidRPr="007D79D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7D79D1" w:rsidRPr="005A618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Raúl Peña</w:t>
      </w:r>
      <w:r w:rsidR="005A618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(‘La </w:t>
      </w:r>
      <w:r w:rsidR="008920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5A618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eñora’)</w:t>
      </w:r>
      <w:r w:rsidR="007D79D1" w:rsidRPr="007D79D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7D79D1" w:rsidRPr="005A618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Elena Gallardo</w:t>
      </w:r>
      <w:r w:rsidR="005A618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(‘Dos vidas’)</w:t>
      </w:r>
      <w:r w:rsidR="007D79D1" w:rsidRPr="007D79D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7D79D1" w:rsidRPr="005A618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Roque Ruiz</w:t>
      </w:r>
      <w:r w:rsidR="005A618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(‘El desorden que dejas’)</w:t>
      </w:r>
      <w:r w:rsidR="007D79D1" w:rsidRPr="007D79D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7D79D1" w:rsidRPr="005A618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Laura Gómez-Lacueva</w:t>
      </w:r>
      <w:r w:rsidR="005A618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(‘El reino’)</w:t>
      </w:r>
      <w:r w:rsidR="007D79D1" w:rsidRPr="007D79D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="0078594D" w:rsidRPr="0078594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Richard Collins-Moore</w:t>
      </w:r>
      <w:r w:rsidR="007D79D1" w:rsidRPr="007D79D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5A618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(‘</w:t>
      </w:r>
      <w:r w:rsidR="0078594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llamada</w:t>
      </w:r>
      <w:r w:rsidR="006F0A2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’</w:t>
      </w:r>
      <w:r w:rsidR="005A618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5F499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</w:p>
    <w:p w14:paraId="6EAD4B24" w14:textId="77777777" w:rsidR="005F4995" w:rsidRDefault="005F4995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21541C6" w14:textId="11B635B2" w:rsidR="005A618A" w:rsidRDefault="005A618A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D95499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Carlos Areces, María Hervás, Daniel Pérez Prada, Ruth Díaz, Santi Millán, Ingrid Rubio, Raúl Fernández de Pablo, </w:t>
      </w:r>
      <w:proofErr w:type="spellStart"/>
      <w:r w:rsidRPr="00D95499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Empar</w:t>
      </w:r>
      <w:proofErr w:type="spellEnd"/>
      <w:r w:rsidRPr="00D95499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Ferrer, Ángel </w:t>
      </w:r>
      <w:proofErr w:type="spellStart"/>
      <w:r w:rsidRPr="00D95499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Jodrá</w:t>
      </w:r>
      <w:proofErr w:type="spellEnd"/>
      <w:r w:rsidRPr="00D95499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, Vicente Gil, Javier </w:t>
      </w:r>
      <w:proofErr w:type="spellStart"/>
      <w:r w:rsidRPr="00D95499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Losán</w:t>
      </w:r>
      <w:proofErr w:type="spellEnd"/>
      <w:r w:rsidRPr="00D95499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,</w:t>
      </w:r>
      <w:r w:rsidR="005758E7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Helena Lanza, Nicolás Mota,</w:t>
      </w:r>
      <w:r w:rsidR="00AC7E6B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Raquel Guerrero,</w:t>
      </w:r>
      <w:r w:rsidRPr="00D95499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Felipe Vélez,</w:t>
      </w:r>
      <w:r w:rsidR="00C2514A" w:rsidRPr="00D95499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Silvia Casanova</w:t>
      </w:r>
      <w:r w:rsidR="005F4995" w:rsidRPr="005F4995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,</w:t>
      </w:r>
      <w:r w:rsidR="005F4995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D95499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Jairo Sánchez</w:t>
      </w:r>
      <w:r w:rsidR="009D34B7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, Elisa </w:t>
      </w:r>
      <w:proofErr w:type="spellStart"/>
      <w:r w:rsidR="009D34B7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Drabben</w:t>
      </w:r>
      <w:proofErr w:type="spellEnd"/>
      <w:r w:rsidR="005F499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los seis intérpretes anteriormente mencionados conforman el elenco de la serie en su tercera temporada.</w:t>
      </w:r>
    </w:p>
    <w:p w14:paraId="3602F68F" w14:textId="77777777" w:rsidR="005A618A" w:rsidRDefault="005A618A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4DFD486" w14:textId="6E556F8F" w:rsidR="00283D46" w:rsidRPr="005758E7" w:rsidRDefault="005F4995" w:rsidP="00D4597D">
      <w:pPr>
        <w:ind w:right="-1"/>
        <w:jc w:val="both"/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Creada</w:t>
      </w:r>
      <w:r w:rsidR="007D79D1" w:rsidRPr="00032DF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por</w:t>
      </w:r>
      <w:r w:rsidR="007D79D1" w:rsidRPr="007D79D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7D79D1" w:rsidRPr="00032DF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Alberto Caballero, Julián Sastre y Nando Abad</w:t>
      </w:r>
      <w:r w:rsidR="00CC136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7D79D1" w:rsidRPr="007D79D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el </w:t>
      </w:r>
      <w:r w:rsidR="007D79D1" w:rsidRPr="00032DF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apoyo en los guiones de Daniel Deorador, Araceli Álvarez de Sotomayor y Carla </w:t>
      </w:r>
      <w:proofErr w:type="spellStart"/>
      <w:r w:rsidR="007D79D1" w:rsidRPr="00032DF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Nigra</w:t>
      </w:r>
      <w:proofErr w:type="spellEnd"/>
      <w:r w:rsidR="00FC4C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CC136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C1367" w:rsidRPr="00CC136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dirigida por </w:t>
      </w:r>
      <w:r w:rsidR="00CC1367" w:rsidRPr="00CC136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Alberto Caballero</w:t>
      </w:r>
      <w:r w:rsidR="00C928F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 Laura Caballero y Roberto Mong</w:t>
      </w:r>
      <w:r w:rsidR="00CC1367" w:rsidRPr="00CC136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</w:t>
      </w:r>
      <w:r w:rsidR="00CC1367" w:rsidRPr="00CC136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CC1367"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nueva temporada</w:t>
      </w:r>
      <w:r w:rsidR="0068041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80417" w:rsidRPr="002F613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se </w:t>
      </w:r>
      <w:r w:rsidR="009D3DA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estrenará</w:t>
      </w:r>
      <w:r w:rsidR="005758E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en exclusiva</w:t>
      </w:r>
      <w:r w:rsidR="00FC4CB7" w:rsidRPr="002F613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9D3DA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en</w:t>
      </w:r>
      <w:r w:rsidR="00FC4CB7" w:rsidRPr="002F613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Amazon Prime Video </w:t>
      </w:r>
      <w:r w:rsidR="005758E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antes de su estreno en abierto en</w:t>
      </w:r>
      <w:r w:rsidR="002F61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Mediaset España. </w:t>
      </w:r>
      <w:bookmarkStart w:id="0" w:name="_GoBack"/>
      <w:bookmarkEnd w:id="0"/>
    </w:p>
    <w:p w14:paraId="3AE8428D" w14:textId="77777777" w:rsidR="008412D5" w:rsidRDefault="008412D5" w:rsidP="00F21C13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</w:p>
    <w:p w14:paraId="60105EFE" w14:textId="36AE1946" w:rsidR="00F21C13" w:rsidRPr="0096537C" w:rsidRDefault="008F276C" w:rsidP="00F21C13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La explosión demográfica se desata en </w:t>
      </w:r>
      <w:proofErr w:type="spellStart"/>
      <w:r w:rsidR="00BA63BB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Peñafría</w:t>
      </w:r>
      <w:proofErr w:type="spellEnd"/>
    </w:p>
    <w:p w14:paraId="6F190FE3" w14:textId="77777777" w:rsidR="00F21C13" w:rsidRDefault="00F21C13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35CEEAA" w14:textId="080CD9F6" w:rsidR="00667C54" w:rsidRDefault="00BA1BE4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Por motivos muy distintos</w:t>
      </w:r>
      <w:r w:rsidR="000507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</w:t>
      </w:r>
      <w:r w:rsidR="00003E1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eis</w:t>
      </w:r>
      <w:r w:rsidR="0005074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urbanitas se mudarán al pueblo soriano: </w:t>
      </w:r>
    </w:p>
    <w:p w14:paraId="7698505A" w14:textId="4C4F79A4" w:rsidR="007013EA" w:rsidRDefault="007013EA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43F6D4C" w14:textId="03B5F820" w:rsidR="007013EA" w:rsidRDefault="008A1136" w:rsidP="007013EA">
      <w:pPr>
        <w:ind w:right="-427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Cristina y Martí</w:t>
      </w:r>
      <w:r w:rsidR="007013EA">
        <w:rPr>
          <w:rFonts w:ascii="Arial" w:eastAsia="Arial Unicode MS" w:hAnsi="Arial" w:cs="Arial"/>
          <w:b/>
          <w:sz w:val="24"/>
          <w:szCs w:val="24"/>
        </w:rPr>
        <w:t xml:space="preserve">n, </w:t>
      </w:r>
      <w:r w:rsidR="00BF151C">
        <w:rPr>
          <w:rFonts w:ascii="Arial" w:eastAsia="Arial Unicode MS" w:hAnsi="Arial" w:cs="Arial"/>
          <w:b/>
          <w:sz w:val="24"/>
          <w:szCs w:val="24"/>
        </w:rPr>
        <w:t>de</w:t>
      </w:r>
      <w:r w:rsidR="007013EA">
        <w:rPr>
          <w:rFonts w:ascii="Arial" w:eastAsia="Arial Unicode MS" w:hAnsi="Arial" w:cs="Arial"/>
          <w:b/>
          <w:sz w:val="24"/>
          <w:szCs w:val="24"/>
        </w:rPr>
        <w:t xml:space="preserve"> año sabático rural</w:t>
      </w:r>
    </w:p>
    <w:p w14:paraId="2EAF8843" w14:textId="4E798DB3" w:rsidR="00E710F9" w:rsidRDefault="00F90937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</w:rPr>
        <w:t xml:space="preserve">Convertirse en padres </w:t>
      </w:r>
      <w:r w:rsidR="004321BD">
        <w:rPr>
          <w:rFonts w:ascii="Arial" w:hAnsi="Arial" w:cs="Arial"/>
          <w:sz w:val="24"/>
          <w:szCs w:val="24"/>
        </w:rPr>
        <w:t xml:space="preserve">es el motivo que lleva a </w:t>
      </w:r>
      <w:r>
        <w:rPr>
          <w:rFonts w:ascii="Arial" w:hAnsi="Arial" w:cs="Arial"/>
          <w:sz w:val="24"/>
          <w:szCs w:val="24"/>
        </w:rPr>
        <w:t>Cristina (</w:t>
      </w:r>
      <w:r w:rsidRPr="004321BD">
        <w:rPr>
          <w:rFonts w:ascii="Arial" w:hAnsi="Arial" w:cs="Arial"/>
          <w:b/>
          <w:bCs/>
          <w:sz w:val="24"/>
          <w:szCs w:val="24"/>
        </w:rPr>
        <w:t>Ana Arias</w:t>
      </w:r>
      <w:r>
        <w:rPr>
          <w:rFonts w:ascii="Arial" w:hAnsi="Arial" w:cs="Arial"/>
          <w:sz w:val="24"/>
          <w:szCs w:val="24"/>
        </w:rPr>
        <w:t>), odontóloga y copropietaria de una clínica dental, y Martín (</w:t>
      </w:r>
      <w:r w:rsidRPr="004321BD">
        <w:rPr>
          <w:rFonts w:ascii="Arial" w:hAnsi="Arial" w:cs="Arial"/>
          <w:b/>
          <w:bCs/>
          <w:sz w:val="24"/>
          <w:szCs w:val="24"/>
        </w:rPr>
        <w:t>Raúl Peña</w:t>
      </w:r>
      <w:r>
        <w:rPr>
          <w:rFonts w:ascii="Arial" w:hAnsi="Arial" w:cs="Arial"/>
          <w:sz w:val="24"/>
          <w:szCs w:val="24"/>
        </w:rPr>
        <w:t>), chef que se ha visto obligado a cerrar su restaurante</w:t>
      </w:r>
      <w:r w:rsidR="004321BD">
        <w:rPr>
          <w:rFonts w:ascii="Arial" w:hAnsi="Arial" w:cs="Arial"/>
          <w:sz w:val="24"/>
          <w:szCs w:val="24"/>
        </w:rPr>
        <w:t xml:space="preserve">, a mudarse a </w:t>
      </w:r>
      <w:proofErr w:type="spellStart"/>
      <w:r w:rsidR="004321BD">
        <w:rPr>
          <w:rFonts w:ascii="Arial" w:hAnsi="Arial" w:cs="Arial"/>
          <w:sz w:val="24"/>
          <w:szCs w:val="24"/>
        </w:rPr>
        <w:t>Peñafría</w:t>
      </w:r>
      <w:proofErr w:type="spellEnd"/>
      <w:r w:rsidR="004321BD">
        <w:rPr>
          <w:rFonts w:ascii="Arial" w:hAnsi="Arial" w:cs="Arial"/>
          <w:sz w:val="24"/>
          <w:szCs w:val="24"/>
        </w:rPr>
        <w:t>. Cuando los lugareños descubren sus planes reproductivos, presionan a la pareja hasta el extremo, mientras ambos realizan una serie de descubrimientos desasosegantes.</w:t>
      </w:r>
    </w:p>
    <w:p w14:paraId="326F43D6" w14:textId="723AA284" w:rsidR="007013EA" w:rsidRDefault="004321BD" w:rsidP="004321BD">
      <w:pPr>
        <w:tabs>
          <w:tab w:val="left" w:pos="7630"/>
        </w:tabs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ab/>
      </w:r>
    </w:p>
    <w:p w14:paraId="07D120A9" w14:textId="48E5ACCD" w:rsidR="007013EA" w:rsidRDefault="007013EA" w:rsidP="007013EA">
      <w:pPr>
        <w:ind w:right="-427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Los </w:t>
      </w:r>
      <w:proofErr w:type="spellStart"/>
      <w:r w:rsidRPr="00543260">
        <w:rPr>
          <w:rFonts w:ascii="Arial" w:eastAsia="Arial Unicode MS" w:hAnsi="Arial" w:cs="Arial"/>
          <w:b/>
          <w:i/>
          <w:sz w:val="24"/>
          <w:szCs w:val="24"/>
        </w:rPr>
        <w:t>centennials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 Carla y Hugo</w:t>
      </w:r>
      <w:r w:rsidR="00F90937">
        <w:rPr>
          <w:rFonts w:ascii="Arial" w:eastAsia="Arial Unicode MS" w:hAnsi="Arial" w:cs="Arial"/>
          <w:b/>
          <w:sz w:val="24"/>
          <w:szCs w:val="24"/>
        </w:rPr>
        <w:t>, en busca de una vida eco-saludable</w:t>
      </w:r>
    </w:p>
    <w:p w14:paraId="5C496C6B" w14:textId="42FD8D83" w:rsidR="007013EA" w:rsidRDefault="005F2FF2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</w:rPr>
        <w:t>Graduados, con máster</w:t>
      </w:r>
      <w:r w:rsidR="008E394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y sin un trabajo digno: ésta es la carta de presentación de Carla (</w:t>
      </w:r>
      <w:r w:rsidRPr="00706563">
        <w:rPr>
          <w:rFonts w:ascii="Arial" w:hAnsi="Arial" w:cs="Arial"/>
          <w:b/>
          <w:bCs/>
          <w:sz w:val="24"/>
          <w:szCs w:val="24"/>
        </w:rPr>
        <w:t>Elena Gallardo</w:t>
      </w:r>
      <w:r>
        <w:rPr>
          <w:rFonts w:ascii="Arial" w:hAnsi="Arial" w:cs="Arial"/>
          <w:sz w:val="24"/>
          <w:szCs w:val="24"/>
        </w:rPr>
        <w:t>) y Hugo (</w:t>
      </w:r>
      <w:r w:rsidRPr="00706563">
        <w:rPr>
          <w:rFonts w:ascii="Arial" w:hAnsi="Arial" w:cs="Arial"/>
          <w:b/>
          <w:bCs/>
          <w:sz w:val="24"/>
          <w:szCs w:val="24"/>
        </w:rPr>
        <w:t>Roque Ruiz</w:t>
      </w:r>
      <w:r>
        <w:rPr>
          <w:rFonts w:ascii="Arial" w:hAnsi="Arial" w:cs="Arial"/>
          <w:sz w:val="24"/>
          <w:szCs w:val="24"/>
        </w:rPr>
        <w:t>),</w:t>
      </w:r>
      <w:r w:rsidR="00706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dos jóvenes </w:t>
      </w:r>
      <w:proofErr w:type="spellStart"/>
      <w:r w:rsidRPr="00543260">
        <w:rPr>
          <w:rFonts w:ascii="Arial" w:hAnsi="Arial" w:cs="Arial"/>
          <w:i/>
          <w:sz w:val="24"/>
          <w:szCs w:val="24"/>
        </w:rPr>
        <w:t>centennials</w:t>
      </w:r>
      <w:proofErr w:type="spellEnd"/>
      <w:r w:rsidRPr="0054326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concienciados con el cambio climático</w:t>
      </w:r>
      <w:r w:rsidR="00706563">
        <w:rPr>
          <w:rFonts w:ascii="Arial" w:hAnsi="Arial" w:cs="Arial"/>
          <w:sz w:val="24"/>
          <w:szCs w:val="24"/>
        </w:rPr>
        <w:t xml:space="preserve"> que desean llevar una vida eco-saludable lejos de </w:t>
      </w:r>
      <w:r w:rsidR="00C37779">
        <w:rPr>
          <w:rFonts w:ascii="Arial" w:hAnsi="Arial" w:cs="Arial"/>
          <w:sz w:val="24"/>
          <w:szCs w:val="24"/>
        </w:rPr>
        <w:t xml:space="preserve">la </w:t>
      </w:r>
      <w:r w:rsidR="00543260">
        <w:rPr>
          <w:rFonts w:ascii="Arial" w:hAnsi="Arial" w:cs="Arial"/>
          <w:sz w:val="24"/>
          <w:szCs w:val="24"/>
        </w:rPr>
        <w:t xml:space="preserve">ciudad. Ella, que se identifica como género fluido y </w:t>
      </w:r>
      <w:r w:rsidR="00706563">
        <w:rPr>
          <w:rFonts w:ascii="Arial" w:hAnsi="Arial" w:cs="Arial"/>
          <w:sz w:val="24"/>
          <w:szCs w:val="24"/>
        </w:rPr>
        <w:t>trata de encontrar su vocación, y él</w:t>
      </w:r>
      <w:r w:rsidR="00C37779">
        <w:rPr>
          <w:rFonts w:ascii="Arial" w:hAnsi="Arial" w:cs="Arial"/>
          <w:sz w:val="24"/>
          <w:szCs w:val="24"/>
        </w:rPr>
        <w:t>,</w:t>
      </w:r>
      <w:r w:rsidR="00706563">
        <w:rPr>
          <w:rFonts w:ascii="Arial" w:hAnsi="Arial" w:cs="Arial"/>
          <w:sz w:val="24"/>
          <w:szCs w:val="24"/>
        </w:rPr>
        <w:t xml:space="preserve"> un informático profundamente enamorado de Carla, podrían desatar un cisma ideológico en el municipio soriano.</w:t>
      </w:r>
    </w:p>
    <w:p w14:paraId="0A9F6A20" w14:textId="77777777" w:rsidR="00E710F9" w:rsidRDefault="00E710F9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F237E86" w14:textId="17D70D90" w:rsidR="007013EA" w:rsidRDefault="00F90937" w:rsidP="007013EA">
      <w:pPr>
        <w:ind w:right="-427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spellStart"/>
      <w:r>
        <w:rPr>
          <w:rFonts w:ascii="Arial" w:eastAsia="Arial Unicode MS" w:hAnsi="Arial" w:cs="Arial"/>
          <w:b/>
          <w:sz w:val="24"/>
          <w:szCs w:val="24"/>
        </w:rPr>
        <w:t>Mariajo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, la hermana de Juanjo, </w:t>
      </w:r>
      <w:r w:rsidR="002D3ECE">
        <w:rPr>
          <w:rFonts w:ascii="Arial" w:eastAsia="Arial Unicode MS" w:hAnsi="Arial" w:cs="Arial"/>
          <w:b/>
          <w:sz w:val="24"/>
          <w:szCs w:val="24"/>
        </w:rPr>
        <w:t>levantará</w:t>
      </w:r>
      <w:r>
        <w:rPr>
          <w:rFonts w:ascii="Arial" w:eastAsia="Arial Unicode MS" w:hAnsi="Arial" w:cs="Arial"/>
          <w:b/>
          <w:sz w:val="24"/>
          <w:szCs w:val="24"/>
        </w:rPr>
        <w:t xml:space="preserve"> pasiones en </w:t>
      </w:r>
      <w:proofErr w:type="spellStart"/>
      <w:r>
        <w:rPr>
          <w:rFonts w:ascii="Arial" w:eastAsia="Arial Unicode MS" w:hAnsi="Arial" w:cs="Arial"/>
          <w:b/>
          <w:sz w:val="24"/>
          <w:szCs w:val="24"/>
        </w:rPr>
        <w:t>Peñafría</w:t>
      </w:r>
      <w:proofErr w:type="spellEnd"/>
    </w:p>
    <w:p w14:paraId="7FB9A694" w14:textId="59463DB2" w:rsidR="007013EA" w:rsidRDefault="0046047D" w:rsidP="007013EA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</w:rPr>
        <w:t xml:space="preserve">En la antípoda del éxito se encuentra </w:t>
      </w:r>
      <w:proofErr w:type="spellStart"/>
      <w:r>
        <w:rPr>
          <w:rFonts w:ascii="Arial" w:hAnsi="Arial" w:cs="Arial"/>
          <w:sz w:val="24"/>
          <w:szCs w:val="24"/>
        </w:rPr>
        <w:t>Mariajo</w:t>
      </w:r>
      <w:proofErr w:type="spellEnd"/>
      <w:r w:rsidR="0052174F">
        <w:rPr>
          <w:rFonts w:ascii="Arial" w:hAnsi="Arial" w:cs="Arial"/>
          <w:sz w:val="24"/>
          <w:szCs w:val="24"/>
        </w:rPr>
        <w:t xml:space="preserve"> (</w:t>
      </w:r>
      <w:r w:rsidR="0052174F" w:rsidRPr="0052174F">
        <w:rPr>
          <w:rFonts w:ascii="Arial" w:hAnsi="Arial" w:cs="Arial"/>
          <w:b/>
          <w:bCs/>
          <w:sz w:val="24"/>
          <w:szCs w:val="24"/>
        </w:rPr>
        <w:t>Laura Gómez</w:t>
      </w:r>
      <w:r w:rsidR="008C1E65">
        <w:rPr>
          <w:rFonts w:ascii="Arial" w:hAnsi="Arial" w:cs="Arial"/>
          <w:b/>
          <w:bCs/>
          <w:sz w:val="24"/>
          <w:szCs w:val="24"/>
        </w:rPr>
        <w:t>-</w:t>
      </w:r>
      <w:r w:rsidR="0052174F" w:rsidRPr="0052174F">
        <w:rPr>
          <w:rFonts w:ascii="Arial" w:hAnsi="Arial" w:cs="Arial"/>
          <w:b/>
          <w:bCs/>
          <w:sz w:val="24"/>
          <w:szCs w:val="24"/>
        </w:rPr>
        <w:t>Lacueva</w:t>
      </w:r>
      <w:r w:rsidR="0052174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la hermana menor de Juanjo con problemas de alcoholemia que</w:t>
      </w:r>
      <w:r w:rsidR="008C1E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C1E65">
        <w:rPr>
          <w:rFonts w:ascii="Arial" w:hAnsi="Arial" w:cs="Arial"/>
          <w:sz w:val="24"/>
          <w:szCs w:val="24"/>
        </w:rPr>
        <w:t>después de</w:t>
      </w:r>
      <w:r>
        <w:rPr>
          <w:rFonts w:ascii="Arial" w:hAnsi="Arial" w:cs="Arial"/>
          <w:sz w:val="24"/>
          <w:szCs w:val="24"/>
        </w:rPr>
        <w:t xml:space="preserve"> ser desalojada de su </w:t>
      </w:r>
      <w:r w:rsidR="002E31D8">
        <w:rPr>
          <w:rFonts w:ascii="Arial" w:hAnsi="Arial" w:cs="Arial"/>
          <w:sz w:val="24"/>
          <w:szCs w:val="24"/>
        </w:rPr>
        <w:t>casa</w:t>
      </w:r>
      <w:r>
        <w:rPr>
          <w:rFonts w:ascii="Arial" w:hAnsi="Arial" w:cs="Arial"/>
          <w:sz w:val="24"/>
          <w:szCs w:val="24"/>
        </w:rPr>
        <w:t>, se presenta de improviso en el pueblo. Tras conocerla</w:t>
      </w:r>
      <w:r w:rsidR="00C613A8">
        <w:rPr>
          <w:rFonts w:ascii="Arial" w:hAnsi="Arial" w:cs="Arial"/>
          <w:sz w:val="24"/>
          <w:szCs w:val="24"/>
        </w:rPr>
        <w:t>, El Ovejas sentirá un flechazo</w:t>
      </w:r>
      <w:r w:rsidR="0052174F">
        <w:rPr>
          <w:rFonts w:ascii="Arial" w:hAnsi="Arial" w:cs="Arial"/>
          <w:sz w:val="24"/>
          <w:szCs w:val="24"/>
        </w:rPr>
        <w:t xml:space="preserve"> e iniciará el cortejo, una iniciativa que el empresario inmobiliario verá con buenos ojos.</w:t>
      </w:r>
    </w:p>
    <w:p w14:paraId="3E47DBAD" w14:textId="10387C0C" w:rsidR="008B32C7" w:rsidRDefault="008B32C7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A02647D" w14:textId="708384B1" w:rsidR="007013EA" w:rsidRDefault="00F90937" w:rsidP="007013EA">
      <w:pPr>
        <w:ind w:right="-427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El novio británico de María, nueva fuente de inquietud para </w:t>
      </w:r>
      <w:proofErr w:type="spellStart"/>
      <w:r>
        <w:rPr>
          <w:rFonts w:ascii="Arial" w:eastAsia="Arial Unicode MS" w:hAnsi="Arial" w:cs="Arial"/>
          <w:b/>
          <w:sz w:val="24"/>
          <w:szCs w:val="24"/>
        </w:rPr>
        <w:t>Arsacio</w:t>
      </w:r>
      <w:proofErr w:type="spellEnd"/>
    </w:p>
    <w:p w14:paraId="18D5B7A6" w14:textId="46580427" w:rsidR="007013EA" w:rsidRDefault="00964AB0" w:rsidP="007013EA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</w:rPr>
        <w:t xml:space="preserve">Afable, cosmopolita, optimista y amante del golf: así es </w:t>
      </w:r>
      <w:r w:rsidRPr="00F22E5F">
        <w:rPr>
          <w:rFonts w:ascii="Arial" w:hAnsi="Arial" w:cs="Arial"/>
          <w:sz w:val="24"/>
          <w:szCs w:val="24"/>
        </w:rPr>
        <w:t>Charles Pemberton</w:t>
      </w:r>
      <w:r>
        <w:rPr>
          <w:rFonts w:ascii="Arial" w:hAnsi="Arial" w:cs="Arial"/>
          <w:sz w:val="24"/>
          <w:szCs w:val="24"/>
        </w:rPr>
        <w:t xml:space="preserve"> </w:t>
      </w:r>
      <w:r w:rsidR="00F22E5F">
        <w:rPr>
          <w:rFonts w:ascii="Arial" w:hAnsi="Arial" w:cs="Arial"/>
          <w:sz w:val="24"/>
          <w:szCs w:val="24"/>
        </w:rPr>
        <w:t>(</w:t>
      </w:r>
      <w:r w:rsidR="0078594D" w:rsidRPr="0078594D">
        <w:rPr>
          <w:rFonts w:ascii="Arial" w:hAnsi="Arial" w:cs="Arial"/>
          <w:b/>
          <w:bCs/>
          <w:sz w:val="24"/>
          <w:szCs w:val="24"/>
        </w:rPr>
        <w:t>Richard Collins-Moore</w:t>
      </w:r>
      <w:r w:rsidR="00F22E5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el </w:t>
      </w:r>
      <w:r w:rsidR="008809BC">
        <w:rPr>
          <w:rFonts w:ascii="Arial" w:hAnsi="Arial" w:cs="Arial"/>
          <w:sz w:val="24"/>
          <w:szCs w:val="24"/>
        </w:rPr>
        <w:t xml:space="preserve">nuevo </w:t>
      </w:r>
      <w:r>
        <w:rPr>
          <w:rFonts w:ascii="Arial" w:hAnsi="Arial" w:cs="Arial"/>
          <w:sz w:val="24"/>
          <w:szCs w:val="24"/>
        </w:rPr>
        <w:t>novio de María</w:t>
      </w:r>
      <w:r w:rsidR="008809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 que conoció durante su estancia en Benidorm. Perdidamente enamorado de la recia </w:t>
      </w:r>
      <w:r w:rsidR="008809BC">
        <w:rPr>
          <w:rFonts w:ascii="Arial" w:hAnsi="Arial" w:cs="Arial"/>
          <w:sz w:val="24"/>
          <w:szCs w:val="24"/>
        </w:rPr>
        <w:t xml:space="preserve">mujer </w:t>
      </w:r>
      <w:r>
        <w:rPr>
          <w:rFonts w:ascii="Arial" w:hAnsi="Arial" w:cs="Arial"/>
          <w:sz w:val="24"/>
          <w:szCs w:val="24"/>
        </w:rPr>
        <w:t xml:space="preserve">soriana, el británico lo dejará todo para </w:t>
      </w:r>
      <w:r w:rsidR="008809BC">
        <w:rPr>
          <w:rFonts w:ascii="Arial" w:hAnsi="Arial" w:cs="Arial"/>
          <w:sz w:val="24"/>
          <w:szCs w:val="24"/>
        </w:rPr>
        <w:t xml:space="preserve">vivir su amor en </w:t>
      </w:r>
      <w:proofErr w:type="spellStart"/>
      <w:r w:rsidR="008809BC">
        <w:rPr>
          <w:rFonts w:ascii="Arial" w:hAnsi="Arial" w:cs="Arial"/>
          <w:sz w:val="24"/>
          <w:szCs w:val="24"/>
        </w:rPr>
        <w:t>Peñafría</w:t>
      </w:r>
      <w:proofErr w:type="spellEnd"/>
      <w:r w:rsidR="008809BC">
        <w:rPr>
          <w:rFonts w:ascii="Arial" w:hAnsi="Arial" w:cs="Arial"/>
          <w:sz w:val="24"/>
          <w:szCs w:val="24"/>
        </w:rPr>
        <w:t xml:space="preserve"> para disgusto de </w:t>
      </w:r>
      <w:r w:rsidR="009D34B7">
        <w:rPr>
          <w:rFonts w:ascii="Arial" w:hAnsi="Arial" w:cs="Arial"/>
          <w:sz w:val="24"/>
          <w:szCs w:val="24"/>
        </w:rPr>
        <w:t>Arsacio,</w:t>
      </w:r>
      <w:r w:rsidR="008809BC">
        <w:rPr>
          <w:rFonts w:ascii="Arial" w:hAnsi="Arial" w:cs="Arial"/>
          <w:sz w:val="24"/>
          <w:szCs w:val="24"/>
        </w:rPr>
        <w:t xml:space="preserve"> que luchará por tratar de recuperar a su mujer. </w:t>
      </w:r>
    </w:p>
    <w:p w14:paraId="61FB8AA2" w14:textId="77777777" w:rsidR="007013EA" w:rsidRDefault="007013EA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1ED1BDC" w14:textId="6052B357" w:rsidR="00586E2D" w:rsidRDefault="00586E2D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257CC1F" w14:textId="77777777" w:rsidR="00802F57" w:rsidRDefault="00802F57"/>
    <w:sectPr w:rsidR="00802F57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16C38" w14:textId="77777777" w:rsidR="00B36AE7" w:rsidRDefault="00B36AE7">
      <w:r>
        <w:separator/>
      </w:r>
    </w:p>
  </w:endnote>
  <w:endnote w:type="continuationSeparator" w:id="0">
    <w:p w14:paraId="11843801" w14:textId="77777777" w:rsidR="00B36AE7" w:rsidRDefault="00B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B02F" w14:textId="77777777" w:rsidR="00B23904" w:rsidRDefault="00C8713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ACFAC" wp14:editId="216DD9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E36DE7B" wp14:editId="6A01D74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749C76E" w14:textId="77777777" w:rsidR="00B23904" w:rsidRDefault="00D25C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AEC45" w14:textId="77777777" w:rsidR="00B36AE7" w:rsidRDefault="00B36AE7">
      <w:r>
        <w:separator/>
      </w:r>
    </w:p>
  </w:footnote>
  <w:footnote w:type="continuationSeparator" w:id="0">
    <w:p w14:paraId="4A8410D9" w14:textId="77777777" w:rsidR="00B36AE7" w:rsidRDefault="00B3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F7"/>
    <w:rsid w:val="00003E16"/>
    <w:rsid w:val="00032DF3"/>
    <w:rsid w:val="000423BA"/>
    <w:rsid w:val="00050741"/>
    <w:rsid w:val="00086997"/>
    <w:rsid w:val="00093B63"/>
    <w:rsid w:val="000A7151"/>
    <w:rsid w:val="000E1FA2"/>
    <w:rsid w:val="000E3CFD"/>
    <w:rsid w:val="0010519B"/>
    <w:rsid w:val="00106227"/>
    <w:rsid w:val="001424CE"/>
    <w:rsid w:val="001C5843"/>
    <w:rsid w:val="001C5F8C"/>
    <w:rsid w:val="001C7545"/>
    <w:rsid w:val="001D22B3"/>
    <w:rsid w:val="001E24EE"/>
    <w:rsid w:val="002103C2"/>
    <w:rsid w:val="0021683C"/>
    <w:rsid w:val="00223B3D"/>
    <w:rsid w:val="0025530D"/>
    <w:rsid w:val="00261973"/>
    <w:rsid w:val="00272353"/>
    <w:rsid w:val="00283D46"/>
    <w:rsid w:val="002860A5"/>
    <w:rsid w:val="00292304"/>
    <w:rsid w:val="0029618D"/>
    <w:rsid w:val="002B0017"/>
    <w:rsid w:val="002B1F58"/>
    <w:rsid w:val="002D3ECE"/>
    <w:rsid w:val="002D4501"/>
    <w:rsid w:val="002E31C5"/>
    <w:rsid w:val="002E31D8"/>
    <w:rsid w:val="002E3D7C"/>
    <w:rsid w:val="002F6135"/>
    <w:rsid w:val="00335732"/>
    <w:rsid w:val="00355052"/>
    <w:rsid w:val="00357620"/>
    <w:rsid w:val="00375249"/>
    <w:rsid w:val="00382269"/>
    <w:rsid w:val="00384ED1"/>
    <w:rsid w:val="00400403"/>
    <w:rsid w:val="00401600"/>
    <w:rsid w:val="004321BD"/>
    <w:rsid w:val="00450A26"/>
    <w:rsid w:val="0046047D"/>
    <w:rsid w:val="0046623B"/>
    <w:rsid w:val="0047396B"/>
    <w:rsid w:val="00481A57"/>
    <w:rsid w:val="0048586D"/>
    <w:rsid w:val="004B1438"/>
    <w:rsid w:val="004B359D"/>
    <w:rsid w:val="004C5892"/>
    <w:rsid w:val="004D2005"/>
    <w:rsid w:val="004E3D24"/>
    <w:rsid w:val="00507389"/>
    <w:rsid w:val="0051429A"/>
    <w:rsid w:val="0052174F"/>
    <w:rsid w:val="00524781"/>
    <w:rsid w:val="00526785"/>
    <w:rsid w:val="005360A1"/>
    <w:rsid w:val="00543260"/>
    <w:rsid w:val="00552F2F"/>
    <w:rsid w:val="00570FCA"/>
    <w:rsid w:val="005758E7"/>
    <w:rsid w:val="00586E2D"/>
    <w:rsid w:val="005950C8"/>
    <w:rsid w:val="005A618A"/>
    <w:rsid w:val="005C0104"/>
    <w:rsid w:val="005F2FF2"/>
    <w:rsid w:val="005F4995"/>
    <w:rsid w:val="005F569F"/>
    <w:rsid w:val="00626BDF"/>
    <w:rsid w:val="006406CE"/>
    <w:rsid w:val="00640E2F"/>
    <w:rsid w:val="006413A3"/>
    <w:rsid w:val="00647D7E"/>
    <w:rsid w:val="00660EC9"/>
    <w:rsid w:val="00667C54"/>
    <w:rsid w:val="00680417"/>
    <w:rsid w:val="006B39E3"/>
    <w:rsid w:val="006B4EA6"/>
    <w:rsid w:val="006B710C"/>
    <w:rsid w:val="006D0C10"/>
    <w:rsid w:val="006D46AA"/>
    <w:rsid w:val="006E222E"/>
    <w:rsid w:val="006E2498"/>
    <w:rsid w:val="006F0A25"/>
    <w:rsid w:val="007013EA"/>
    <w:rsid w:val="00706563"/>
    <w:rsid w:val="007068DD"/>
    <w:rsid w:val="00710D95"/>
    <w:rsid w:val="00736ED7"/>
    <w:rsid w:val="0076750F"/>
    <w:rsid w:val="0077106F"/>
    <w:rsid w:val="00776B55"/>
    <w:rsid w:val="0078594D"/>
    <w:rsid w:val="007B19B7"/>
    <w:rsid w:val="007C5715"/>
    <w:rsid w:val="007D6CF4"/>
    <w:rsid w:val="007D79D1"/>
    <w:rsid w:val="0080086F"/>
    <w:rsid w:val="00802F57"/>
    <w:rsid w:val="00822022"/>
    <w:rsid w:val="008302D3"/>
    <w:rsid w:val="008412D5"/>
    <w:rsid w:val="008507C9"/>
    <w:rsid w:val="008809BC"/>
    <w:rsid w:val="00881E0E"/>
    <w:rsid w:val="0089201E"/>
    <w:rsid w:val="008A1136"/>
    <w:rsid w:val="008A13CA"/>
    <w:rsid w:val="008B0F4D"/>
    <w:rsid w:val="008B2A22"/>
    <w:rsid w:val="008B32C7"/>
    <w:rsid w:val="008C1E65"/>
    <w:rsid w:val="008C51C8"/>
    <w:rsid w:val="008C5647"/>
    <w:rsid w:val="008E3949"/>
    <w:rsid w:val="008E462E"/>
    <w:rsid w:val="008F276C"/>
    <w:rsid w:val="00916A71"/>
    <w:rsid w:val="00943E75"/>
    <w:rsid w:val="00946E3A"/>
    <w:rsid w:val="0095059D"/>
    <w:rsid w:val="0096400A"/>
    <w:rsid w:val="00964AB0"/>
    <w:rsid w:val="0096537C"/>
    <w:rsid w:val="009723A8"/>
    <w:rsid w:val="00972FAD"/>
    <w:rsid w:val="009A150B"/>
    <w:rsid w:val="009A415B"/>
    <w:rsid w:val="009B1F96"/>
    <w:rsid w:val="009C55D6"/>
    <w:rsid w:val="009D29B8"/>
    <w:rsid w:val="009D34B7"/>
    <w:rsid w:val="009D3DAE"/>
    <w:rsid w:val="00A0034C"/>
    <w:rsid w:val="00A01435"/>
    <w:rsid w:val="00A0441B"/>
    <w:rsid w:val="00A108B7"/>
    <w:rsid w:val="00A230F7"/>
    <w:rsid w:val="00A30E9A"/>
    <w:rsid w:val="00A33A30"/>
    <w:rsid w:val="00A708EC"/>
    <w:rsid w:val="00A81C38"/>
    <w:rsid w:val="00A81D78"/>
    <w:rsid w:val="00AB0262"/>
    <w:rsid w:val="00AC0DD2"/>
    <w:rsid w:val="00AC3149"/>
    <w:rsid w:val="00AC7E6B"/>
    <w:rsid w:val="00AD585E"/>
    <w:rsid w:val="00AE109D"/>
    <w:rsid w:val="00AE3D4E"/>
    <w:rsid w:val="00AE54CC"/>
    <w:rsid w:val="00AF7EB2"/>
    <w:rsid w:val="00B0667F"/>
    <w:rsid w:val="00B30600"/>
    <w:rsid w:val="00B30DBE"/>
    <w:rsid w:val="00B31FC7"/>
    <w:rsid w:val="00B36AE7"/>
    <w:rsid w:val="00B52B75"/>
    <w:rsid w:val="00B60A62"/>
    <w:rsid w:val="00B61FFB"/>
    <w:rsid w:val="00B7552B"/>
    <w:rsid w:val="00BA1BE4"/>
    <w:rsid w:val="00BA63BB"/>
    <w:rsid w:val="00BB5D26"/>
    <w:rsid w:val="00BB74B5"/>
    <w:rsid w:val="00BE7EE4"/>
    <w:rsid w:val="00BF151C"/>
    <w:rsid w:val="00BF6DA1"/>
    <w:rsid w:val="00C06AB5"/>
    <w:rsid w:val="00C24455"/>
    <w:rsid w:val="00C2514A"/>
    <w:rsid w:val="00C334AB"/>
    <w:rsid w:val="00C37779"/>
    <w:rsid w:val="00C37E7B"/>
    <w:rsid w:val="00C613A8"/>
    <w:rsid w:val="00C8713C"/>
    <w:rsid w:val="00C928F4"/>
    <w:rsid w:val="00CA1399"/>
    <w:rsid w:val="00CC1367"/>
    <w:rsid w:val="00CC6540"/>
    <w:rsid w:val="00CC76D0"/>
    <w:rsid w:val="00CD1E44"/>
    <w:rsid w:val="00D15CE9"/>
    <w:rsid w:val="00D24F39"/>
    <w:rsid w:val="00D4597D"/>
    <w:rsid w:val="00D52AD7"/>
    <w:rsid w:val="00D731EA"/>
    <w:rsid w:val="00D81FC5"/>
    <w:rsid w:val="00D95499"/>
    <w:rsid w:val="00DE5E23"/>
    <w:rsid w:val="00E0086C"/>
    <w:rsid w:val="00E12358"/>
    <w:rsid w:val="00E174C8"/>
    <w:rsid w:val="00E51C9A"/>
    <w:rsid w:val="00E710F9"/>
    <w:rsid w:val="00E734C8"/>
    <w:rsid w:val="00E900A2"/>
    <w:rsid w:val="00E96737"/>
    <w:rsid w:val="00EA5B9F"/>
    <w:rsid w:val="00EB4606"/>
    <w:rsid w:val="00EC7650"/>
    <w:rsid w:val="00EC7B18"/>
    <w:rsid w:val="00ED38F0"/>
    <w:rsid w:val="00F21C13"/>
    <w:rsid w:val="00F22E5F"/>
    <w:rsid w:val="00F450F7"/>
    <w:rsid w:val="00F85C50"/>
    <w:rsid w:val="00F874AC"/>
    <w:rsid w:val="00F90937"/>
    <w:rsid w:val="00FA0177"/>
    <w:rsid w:val="00FB68B1"/>
    <w:rsid w:val="00FC4CB7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87FC"/>
  <w15:chartTrackingRefBased/>
  <w15:docId w15:val="{E7F22851-EDE4-4CED-8A87-72ACA90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F7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230F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</cp:revision>
  <dcterms:created xsi:type="dcterms:W3CDTF">2021-08-09T08:27:00Z</dcterms:created>
  <dcterms:modified xsi:type="dcterms:W3CDTF">2021-08-09T08:27:00Z</dcterms:modified>
</cp:coreProperties>
</file>