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06E" w14:textId="5A0E1899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018FC0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ACCF" w14:textId="2A95B0C3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A5BC6" w14:textId="0BEF1A90" w:rsidR="00C217E9" w:rsidRDefault="00B23904" w:rsidP="00722E4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7736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D8032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C712178" w14:textId="77777777" w:rsidR="00722E43" w:rsidRPr="007A2A6F" w:rsidRDefault="00722E43" w:rsidP="00722E43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14:paraId="69CB3DC3" w14:textId="68893627" w:rsidR="00727736" w:rsidRPr="004143D2" w:rsidRDefault="00727736" w:rsidP="0072773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 w:rsidRPr="004143D2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‘Todo es mentira’ y ‘Todo es verdad’ consolidan</w:t>
      </w:r>
      <w:r w:rsidR="005B7F68" w:rsidRPr="004143D2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su liderazgo sobre </w:t>
      </w:r>
      <w:r w:rsidR="004143D2" w:rsidRPr="004143D2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 directo competidor</w:t>
      </w:r>
    </w:p>
    <w:p w14:paraId="5D857105" w14:textId="77777777" w:rsidR="00727736" w:rsidRDefault="007277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B2D2446" w14:textId="3958D8E2" w:rsidR="00727736" w:rsidRDefault="007277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primera parte del espacio vespertino presentado por Risto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(6,8</w:t>
      </w:r>
      <w:r w:rsidR="00E81925"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752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y su edición </w:t>
      </w:r>
      <w:r w:rsidR="00DC35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 (7,6% y 795.000)</w:t>
      </w:r>
      <w:r w:rsidR="005B7F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C35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cuarto mejor </w:t>
      </w:r>
      <w:r w:rsidRPr="0072773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B7F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historia, su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ron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2C55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respectivas franjas (5,7% y 5,2%)</w:t>
      </w:r>
    </w:p>
    <w:p w14:paraId="42D3E188" w14:textId="017B2390" w:rsidR="00727736" w:rsidRDefault="007277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C10029B" w14:textId="3777A432" w:rsidR="00727736" w:rsidRDefault="007277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verdad’ (6,9% y 711.000) creció </w:t>
      </w:r>
      <w:r w:rsidR="00182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</w:t>
      </w:r>
      <w:r w:rsidR="00182A6D" w:rsidRPr="00182A6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182A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7,8% en </w:t>
      </w:r>
      <w:r w:rsidRPr="00182A6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aventajó en más de dos puntos a su inmediata competidora (4,8%)</w:t>
      </w:r>
    </w:p>
    <w:p w14:paraId="31455192" w14:textId="4B572687" w:rsidR="00727736" w:rsidRDefault="007277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6DF6BC" w14:textId="58319B20" w:rsidR="00727736" w:rsidRDefault="0072773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se anotó la victoria frente a La Sexta en las franjas de tarde (7% vs. 5,6%), prime time (6,2% vs. 5,1%) y late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(6,3% vs. 4,8%)</w:t>
      </w:r>
    </w:p>
    <w:p w14:paraId="088AFA2A" w14:textId="3DD58173" w:rsidR="006D57F0" w:rsidRDefault="006D57F0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52BABDD" w14:textId="2BAD60F1" w:rsidR="00E56D3E" w:rsidRDefault="00E56D3E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A0FAB48" w14:textId="3BF2DF9E" w:rsidR="004962DE" w:rsidRDefault="004962DE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r</w:t>
      </w:r>
      <w:r w:rsidR="00182A6D">
        <w:rPr>
          <w:rFonts w:ascii="Arial" w:eastAsia="Times New Roman" w:hAnsi="Arial" w:cs="Arial"/>
          <w:sz w:val="24"/>
          <w:szCs w:val="24"/>
          <w:lang w:eastAsia="es-ES"/>
        </w:rPr>
        <w:t xml:space="preserve">espaldo de los </w:t>
      </w:r>
      <w:r>
        <w:rPr>
          <w:rFonts w:ascii="Arial" w:eastAsia="Times New Roman" w:hAnsi="Arial" w:cs="Arial"/>
          <w:sz w:val="24"/>
          <w:szCs w:val="24"/>
          <w:lang w:eastAsia="es-ES"/>
        </w:rPr>
        <w:t>espectadores a los programas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 xml:space="preserve"> presentados por </w:t>
      </w:r>
      <w:r w:rsidR="00C83B18" w:rsidRPr="004962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Risto </w:t>
      </w:r>
      <w:proofErr w:type="spellStart"/>
      <w:r w:rsidR="00C83B18" w:rsidRPr="004962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proofErr w:type="spellEnd"/>
      <w:r w:rsidR="00C83B18" w:rsidRPr="004962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Cuatro</w:t>
      </w:r>
      <w:r w:rsidR="00C83B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83B18" w:rsidRPr="004962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4962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962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 xml:space="preserve">le han llevado a </w:t>
      </w:r>
      <w:r>
        <w:rPr>
          <w:rFonts w:ascii="Arial" w:eastAsia="Times New Roman" w:hAnsi="Arial" w:cs="Arial"/>
          <w:sz w:val="24"/>
          <w:szCs w:val="24"/>
          <w:lang w:eastAsia="es-ES"/>
        </w:rPr>
        <w:t>consolida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sus datos de audiencia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situ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>arse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357D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encima de La Sexta, </w:t>
      </w:r>
      <w:r w:rsidR="00DC357D">
        <w:rPr>
          <w:rFonts w:ascii="Arial" w:eastAsia="Times New Roman" w:hAnsi="Arial" w:cs="Arial"/>
          <w:sz w:val="24"/>
          <w:szCs w:val="24"/>
          <w:lang w:eastAsia="es-ES"/>
        </w:rPr>
        <w:t xml:space="preserve">siendo responsables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victoria </w:t>
      </w:r>
      <w:r w:rsidR="005B7F68">
        <w:rPr>
          <w:rFonts w:ascii="Arial" w:eastAsia="Times New Roman" w:hAnsi="Arial" w:cs="Arial"/>
          <w:sz w:val="24"/>
          <w:szCs w:val="24"/>
          <w:lang w:eastAsia="es-ES"/>
        </w:rPr>
        <w:t xml:space="preserve">de la cadena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sobre su inmediato competidor </w:t>
      </w:r>
      <w:r w:rsidR="00DC357D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franjas de la </w:t>
      </w:r>
      <w:r w:rsidRPr="004962D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(7% vs. 5,6%), </w:t>
      </w:r>
      <w:r w:rsidRPr="004962D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(6,2% vs. 5,1%) y </w:t>
      </w:r>
      <w:r w:rsidRPr="00DC357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Pr="00DC357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(6,3% vs. 4,8%). </w:t>
      </w:r>
    </w:p>
    <w:p w14:paraId="7AAE1132" w14:textId="77777777" w:rsidR="004962DE" w:rsidRDefault="004962DE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DC2435" w14:textId="1F57311F" w:rsidR="005C528F" w:rsidRPr="00B61EEE" w:rsidRDefault="00CA3417" w:rsidP="0092740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A34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(6,</w:t>
      </w:r>
      <w:r w:rsidR="004962DE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022DC">
        <w:rPr>
          <w:rFonts w:ascii="Arial" w:eastAsia="Times New Roman" w:hAnsi="Arial" w:cs="Arial"/>
          <w:sz w:val="24"/>
          <w:szCs w:val="24"/>
          <w:lang w:eastAsia="es-ES"/>
        </w:rPr>
        <w:t xml:space="preserve"> y 7</w:t>
      </w:r>
      <w:r w:rsidR="004962DE">
        <w:rPr>
          <w:rFonts w:ascii="Arial" w:eastAsia="Times New Roman" w:hAnsi="Arial" w:cs="Arial"/>
          <w:sz w:val="24"/>
          <w:szCs w:val="24"/>
          <w:lang w:eastAsia="es-ES"/>
        </w:rPr>
        <w:t>52</w:t>
      </w:r>
      <w:r w:rsidR="00B022DC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143D2">
        <w:rPr>
          <w:rFonts w:ascii="Arial" w:eastAsia="Times New Roman" w:hAnsi="Arial" w:cs="Arial"/>
          <w:sz w:val="24"/>
          <w:szCs w:val="24"/>
          <w:lang w:eastAsia="es-ES"/>
        </w:rPr>
        <w:t xml:space="preserve">, que ayer vivió en directo la detención de la </w:t>
      </w:r>
      <w:proofErr w:type="spellStart"/>
      <w:r w:rsidR="004143D2" w:rsidRPr="004143D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youtuber</w:t>
      </w:r>
      <w:proofErr w:type="spellEnd"/>
      <w:r w:rsidR="004143D2">
        <w:rPr>
          <w:rFonts w:ascii="Arial" w:eastAsia="Times New Roman" w:hAnsi="Arial" w:cs="Arial"/>
          <w:sz w:val="24"/>
          <w:szCs w:val="24"/>
          <w:lang w:eastAsia="es-ES"/>
        </w:rPr>
        <w:t xml:space="preserve"> Dina </w:t>
      </w:r>
      <w:proofErr w:type="spellStart"/>
      <w:r w:rsidR="004143D2">
        <w:rPr>
          <w:rFonts w:ascii="Arial" w:eastAsia="Times New Roman" w:hAnsi="Arial" w:cs="Arial"/>
          <w:sz w:val="24"/>
          <w:szCs w:val="24"/>
          <w:lang w:eastAsia="es-ES"/>
        </w:rPr>
        <w:t>Stars</w:t>
      </w:r>
      <w:proofErr w:type="spellEnd"/>
      <w:r w:rsidR="004143D2">
        <w:rPr>
          <w:rFonts w:ascii="Arial" w:eastAsia="Times New Roman" w:hAnsi="Arial" w:cs="Arial"/>
          <w:sz w:val="24"/>
          <w:szCs w:val="24"/>
          <w:lang w:eastAsia="es-ES"/>
        </w:rPr>
        <w:t xml:space="preserve"> mientras era entrevistada por Marta </w:t>
      </w:r>
      <w:proofErr w:type="spellStart"/>
      <w:r w:rsidR="004143D2">
        <w:rPr>
          <w:rFonts w:ascii="Arial" w:eastAsia="Times New Roman" w:hAnsi="Arial" w:cs="Arial"/>
          <w:sz w:val="24"/>
          <w:szCs w:val="24"/>
          <w:lang w:eastAsia="es-ES"/>
        </w:rPr>
        <w:t>Flich</w:t>
      </w:r>
      <w:proofErr w:type="spellEnd"/>
      <w:r w:rsidR="004143D2">
        <w:rPr>
          <w:rFonts w:ascii="Arial" w:eastAsia="Times New Roman" w:hAnsi="Arial" w:cs="Arial"/>
          <w:sz w:val="24"/>
          <w:szCs w:val="24"/>
          <w:lang w:eastAsia="es-ES"/>
        </w:rPr>
        <w:t xml:space="preserve"> para hablar de la situación que se está viviendo en Cuba, </w:t>
      </w:r>
      <w:r w:rsidR="004962DE">
        <w:rPr>
          <w:rFonts w:ascii="Arial" w:eastAsia="Times New Roman" w:hAnsi="Arial" w:cs="Arial"/>
          <w:sz w:val="24"/>
          <w:szCs w:val="24"/>
          <w:lang w:eastAsia="es-ES"/>
        </w:rPr>
        <w:t>se impuso en más de 1 punto a la oferta de La Sexta en su franja (5,7%)</w:t>
      </w:r>
      <w:bookmarkEnd w:id="0"/>
      <w:r w:rsidR="00927403">
        <w:rPr>
          <w:rFonts w:ascii="Arial" w:eastAsia="Times New Roman" w:hAnsi="Arial" w:cs="Arial"/>
          <w:sz w:val="24"/>
          <w:szCs w:val="24"/>
          <w:lang w:eastAsia="es-ES"/>
        </w:rPr>
        <w:t xml:space="preserve">, creciendo hasta el 8,7% en </w:t>
      </w:r>
      <w:r w:rsidR="00927403" w:rsidRPr="0092740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927403">
        <w:rPr>
          <w:rFonts w:ascii="Arial" w:eastAsia="Times New Roman" w:hAnsi="Arial" w:cs="Arial"/>
          <w:sz w:val="24"/>
          <w:szCs w:val="24"/>
          <w:lang w:eastAsia="es-ES"/>
        </w:rPr>
        <w:t xml:space="preserve"> comercial. Y </w:t>
      </w:r>
      <w:r w:rsidR="00927403" w:rsidRPr="00C83B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="00927403">
        <w:rPr>
          <w:rFonts w:ascii="Arial" w:eastAsia="Times New Roman" w:hAnsi="Arial" w:cs="Arial"/>
          <w:sz w:val="24"/>
          <w:szCs w:val="24"/>
          <w:lang w:eastAsia="es-ES"/>
        </w:rPr>
        <w:t xml:space="preserve"> (7,6% y 795.000) anotó </w:t>
      </w:r>
      <w:r w:rsidR="005B7F68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27403">
        <w:rPr>
          <w:rFonts w:ascii="Arial" w:eastAsia="Times New Roman" w:hAnsi="Arial" w:cs="Arial"/>
          <w:sz w:val="24"/>
          <w:szCs w:val="24"/>
          <w:lang w:eastAsia="es-ES"/>
        </w:rPr>
        <w:t xml:space="preserve"> cuarta mejor marca </w:t>
      </w:r>
      <w:r w:rsidR="005B7F68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27403">
        <w:rPr>
          <w:rFonts w:ascii="Arial" w:eastAsia="Times New Roman" w:hAnsi="Arial" w:cs="Arial"/>
          <w:sz w:val="24"/>
          <w:szCs w:val="24"/>
          <w:lang w:eastAsia="es-ES"/>
        </w:rPr>
        <w:t xml:space="preserve"> su historia, con 2,5 puntos más que su competidora. Sumó 2 puntos en </w:t>
      </w:r>
      <w:r w:rsidR="00927403" w:rsidRPr="0092740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927403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registrar un 9,1% de </w:t>
      </w:r>
      <w:r w:rsidR="00927403" w:rsidRPr="0092740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92740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 xml:space="preserve"> En ambas ediciones </w:t>
      </w:r>
      <w:r w:rsidR="00DC357D">
        <w:rPr>
          <w:rFonts w:ascii="Arial" w:eastAsia="Times New Roman" w:hAnsi="Arial" w:cs="Arial"/>
          <w:sz w:val="24"/>
          <w:szCs w:val="24"/>
          <w:lang w:eastAsia="es-ES"/>
        </w:rPr>
        <w:t>fueron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 xml:space="preserve"> los espectadores de 25 a 34 años sus principales seguidores </w:t>
      </w:r>
      <w:r w:rsidR="005B7F68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 xml:space="preserve">10,9% y </w:t>
      </w:r>
      <w:r w:rsidR="005B7F68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C83B18">
        <w:rPr>
          <w:rFonts w:ascii="Arial" w:eastAsia="Times New Roman" w:hAnsi="Arial" w:cs="Arial"/>
          <w:sz w:val="24"/>
          <w:szCs w:val="24"/>
          <w:lang w:eastAsia="es-ES"/>
        </w:rPr>
        <w:t>13,2%</w:t>
      </w:r>
      <w:r w:rsidR="005B7F68">
        <w:rPr>
          <w:rFonts w:ascii="Arial" w:eastAsia="Times New Roman" w:hAnsi="Arial" w:cs="Arial"/>
          <w:sz w:val="24"/>
          <w:szCs w:val="24"/>
          <w:lang w:eastAsia="es-ES"/>
        </w:rPr>
        <w:t>, respectivamente.</w:t>
      </w:r>
    </w:p>
    <w:p w14:paraId="368EBAE9" w14:textId="44C714FD" w:rsidR="005C528F" w:rsidRDefault="005C528F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61BC49" w14:textId="6DC901B2" w:rsidR="00C83B18" w:rsidRDefault="00C83B18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 que respecta a </w:t>
      </w:r>
      <w:r w:rsidRPr="00C83B18">
        <w:rPr>
          <w:rFonts w:ascii="Arial" w:eastAsia="Times New Roman" w:hAnsi="Arial" w:cs="Arial"/>
          <w:b/>
          <w:sz w:val="24"/>
          <w:szCs w:val="24"/>
          <w:lang w:eastAsia="es-ES"/>
        </w:rPr>
        <w:t>‘Todo es verdad’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(6,9% y 711.000) también se situó por encima de La Sexta en su franja de </w:t>
      </w:r>
      <w:r w:rsidRPr="00C83B1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(4,8%) e igualmente creció casi 1 punto en </w:t>
      </w:r>
      <w:r w:rsidRPr="00DC35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(7,8%), con los espectadores de 35 a 54 años como los más afines al programa de Cuatro (9%).</w:t>
      </w:r>
    </w:p>
    <w:p w14:paraId="5353031F" w14:textId="32ABA709" w:rsidR="00C83B18" w:rsidRDefault="00C83B18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33D7E3" w14:textId="6B926142" w:rsidR="00C83B18" w:rsidRDefault="00C83B18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B70F94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(7,1% y 611.000), </w:t>
      </w:r>
      <w:r w:rsidR="00DC357D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9,1% en </w:t>
      </w:r>
      <w:r w:rsidRPr="00C83B1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registró ayer su </w:t>
      </w:r>
      <w:r w:rsidRPr="00B70F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Pr="00B70F9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B70F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casi 2 puntos de ventaja sobre la oferta de La Sexta</w:t>
      </w:r>
      <w:r w:rsidR="00B70F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(5,4%).</w:t>
      </w:r>
    </w:p>
    <w:p w14:paraId="41F2A6C0" w14:textId="77777777" w:rsidR="00C83B18" w:rsidRDefault="00C83B18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37E224" w14:textId="27C2C096" w:rsidR="00C45D54" w:rsidRDefault="00B70F94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fue ayer la </w:t>
      </w:r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televisión temática más vista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martes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l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película </w:t>
      </w:r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Fast</w:t>
      </w:r>
      <w:proofErr w:type="spellEnd"/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&amp; </w:t>
      </w:r>
      <w:proofErr w:type="spellStart"/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Furious</w:t>
      </w:r>
      <w:proofErr w:type="spellEnd"/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emisión con mayor audiencia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en estas televisiones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3,9%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B70F9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>y 42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 fue </w:t>
      </w:r>
      <w:r w:rsidR="00712B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B70F94">
        <w:rPr>
          <w:rFonts w:ascii="Arial" w:eastAsia="Times New Roman" w:hAnsi="Arial" w:cs="Arial"/>
          <w:b/>
          <w:sz w:val="24"/>
          <w:szCs w:val="24"/>
          <w:lang w:eastAsia="es-ES"/>
        </w:rPr>
        <w:t>tercera</w:t>
      </w:r>
      <w:r w:rsidR="00712B44" w:rsidRPr="00B70F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marca de cine en el año en FDF</w:t>
      </w:r>
      <w:r w:rsidR="00712B4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45D54" w:rsidSect="00800CC3">
      <w:footerReference w:type="default" r:id="rId9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75AE" w14:textId="77777777" w:rsidR="006B4353" w:rsidRDefault="006B4353" w:rsidP="00B23904">
      <w:pPr>
        <w:spacing w:after="0" w:line="240" w:lineRule="auto"/>
      </w:pPr>
      <w:r>
        <w:separator/>
      </w:r>
    </w:p>
  </w:endnote>
  <w:endnote w:type="continuationSeparator" w:id="0">
    <w:p w14:paraId="30C0F166" w14:textId="77777777" w:rsidR="006B4353" w:rsidRDefault="006B435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30B6" w14:textId="77777777" w:rsidR="006B4353" w:rsidRDefault="006B4353" w:rsidP="00B23904">
      <w:pPr>
        <w:spacing w:after="0" w:line="240" w:lineRule="auto"/>
      </w:pPr>
      <w:r>
        <w:separator/>
      </w:r>
    </w:p>
  </w:footnote>
  <w:footnote w:type="continuationSeparator" w:id="0">
    <w:p w14:paraId="0BABC35E" w14:textId="77777777" w:rsidR="006B4353" w:rsidRDefault="006B435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B12"/>
    <w:rsid w:val="00015557"/>
    <w:rsid w:val="00021E3F"/>
    <w:rsid w:val="00022E89"/>
    <w:rsid w:val="00026D9C"/>
    <w:rsid w:val="000327BE"/>
    <w:rsid w:val="000348D0"/>
    <w:rsid w:val="00034F5E"/>
    <w:rsid w:val="00044BC8"/>
    <w:rsid w:val="00044E31"/>
    <w:rsid w:val="00045D0B"/>
    <w:rsid w:val="00054292"/>
    <w:rsid w:val="00060304"/>
    <w:rsid w:val="0007066D"/>
    <w:rsid w:val="00074967"/>
    <w:rsid w:val="00074CC3"/>
    <w:rsid w:val="000827A5"/>
    <w:rsid w:val="00087BC5"/>
    <w:rsid w:val="00092DB0"/>
    <w:rsid w:val="0009331B"/>
    <w:rsid w:val="00093A49"/>
    <w:rsid w:val="000975DB"/>
    <w:rsid w:val="000A1CD7"/>
    <w:rsid w:val="000A6FDF"/>
    <w:rsid w:val="000B1998"/>
    <w:rsid w:val="000B1EC8"/>
    <w:rsid w:val="000C104C"/>
    <w:rsid w:val="000C1E67"/>
    <w:rsid w:val="000C1F2D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1066"/>
    <w:rsid w:val="00102F0B"/>
    <w:rsid w:val="00107E61"/>
    <w:rsid w:val="001201A6"/>
    <w:rsid w:val="0012625C"/>
    <w:rsid w:val="0013498A"/>
    <w:rsid w:val="00143BEF"/>
    <w:rsid w:val="00143C92"/>
    <w:rsid w:val="00145BEC"/>
    <w:rsid w:val="0014748A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1CC"/>
    <w:rsid w:val="001728C3"/>
    <w:rsid w:val="001741E3"/>
    <w:rsid w:val="00174A49"/>
    <w:rsid w:val="00176AFC"/>
    <w:rsid w:val="001773D7"/>
    <w:rsid w:val="0018119C"/>
    <w:rsid w:val="00182A6D"/>
    <w:rsid w:val="00184007"/>
    <w:rsid w:val="001866EE"/>
    <w:rsid w:val="00195D96"/>
    <w:rsid w:val="00196F49"/>
    <w:rsid w:val="001A3464"/>
    <w:rsid w:val="001A637F"/>
    <w:rsid w:val="001B072D"/>
    <w:rsid w:val="001B2853"/>
    <w:rsid w:val="001B3E32"/>
    <w:rsid w:val="001B6D8C"/>
    <w:rsid w:val="001C6493"/>
    <w:rsid w:val="001C6F43"/>
    <w:rsid w:val="001D1186"/>
    <w:rsid w:val="001D1423"/>
    <w:rsid w:val="001D1821"/>
    <w:rsid w:val="001D1D8D"/>
    <w:rsid w:val="001E27A3"/>
    <w:rsid w:val="001E33FC"/>
    <w:rsid w:val="001E35FE"/>
    <w:rsid w:val="001E7110"/>
    <w:rsid w:val="001F18F8"/>
    <w:rsid w:val="001F25CA"/>
    <w:rsid w:val="001F640A"/>
    <w:rsid w:val="001F77F8"/>
    <w:rsid w:val="001F7929"/>
    <w:rsid w:val="00206A58"/>
    <w:rsid w:val="00210DF9"/>
    <w:rsid w:val="002123FD"/>
    <w:rsid w:val="00215563"/>
    <w:rsid w:val="00216D5E"/>
    <w:rsid w:val="00220B89"/>
    <w:rsid w:val="0022400E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777C7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55C0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2C32"/>
    <w:rsid w:val="00303C5A"/>
    <w:rsid w:val="00303CF8"/>
    <w:rsid w:val="00304B81"/>
    <w:rsid w:val="00307139"/>
    <w:rsid w:val="00313CFE"/>
    <w:rsid w:val="003176F8"/>
    <w:rsid w:val="00323407"/>
    <w:rsid w:val="003234E9"/>
    <w:rsid w:val="00324271"/>
    <w:rsid w:val="0032471C"/>
    <w:rsid w:val="0032560C"/>
    <w:rsid w:val="003267BA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D2CF9"/>
    <w:rsid w:val="003E01E0"/>
    <w:rsid w:val="003E0BC9"/>
    <w:rsid w:val="003E5A1E"/>
    <w:rsid w:val="003E7BA6"/>
    <w:rsid w:val="003F161B"/>
    <w:rsid w:val="003F779D"/>
    <w:rsid w:val="00401B70"/>
    <w:rsid w:val="004035E3"/>
    <w:rsid w:val="004036C7"/>
    <w:rsid w:val="004063D9"/>
    <w:rsid w:val="00406A8C"/>
    <w:rsid w:val="004127F6"/>
    <w:rsid w:val="004143D2"/>
    <w:rsid w:val="00421360"/>
    <w:rsid w:val="0043079B"/>
    <w:rsid w:val="00432241"/>
    <w:rsid w:val="0043436B"/>
    <w:rsid w:val="00436182"/>
    <w:rsid w:val="0044005F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962DE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0609"/>
    <w:rsid w:val="004C1043"/>
    <w:rsid w:val="004C1EB4"/>
    <w:rsid w:val="004C35D7"/>
    <w:rsid w:val="004C6489"/>
    <w:rsid w:val="004D418A"/>
    <w:rsid w:val="004D4416"/>
    <w:rsid w:val="004D705B"/>
    <w:rsid w:val="004E5051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17422"/>
    <w:rsid w:val="00520AD5"/>
    <w:rsid w:val="00524F3B"/>
    <w:rsid w:val="005323C1"/>
    <w:rsid w:val="00534049"/>
    <w:rsid w:val="0053606C"/>
    <w:rsid w:val="00543606"/>
    <w:rsid w:val="005548BD"/>
    <w:rsid w:val="00555E2E"/>
    <w:rsid w:val="00560502"/>
    <w:rsid w:val="005606C2"/>
    <w:rsid w:val="005718A5"/>
    <w:rsid w:val="00576D59"/>
    <w:rsid w:val="00582133"/>
    <w:rsid w:val="00590503"/>
    <w:rsid w:val="00591B3C"/>
    <w:rsid w:val="005929C5"/>
    <w:rsid w:val="00595B8B"/>
    <w:rsid w:val="00596BD9"/>
    <w:rsid w:val="00597FED"/>
    <w:rsid w:val="005A182D"/>
    <w:rsid w:val="005A28C6"/>
    <w:rsid w:val="005A4484"/>
    <w:rsid w:val="005B29FD"/>
    <w:rsid w:val="005B372D"/>
    <w:rsid w:val="005B7F68"/>
    <w:rsid w:val="005C0E84"/>
    <w:rsid w:val="005C32C7"/>
    <w:rsid w:val="005C528F"/>
    <w:rsid w:val="005C5AEB"/>
    <w:rsid w:val="005C7E00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0B8"/>
    <w:rsid w:val="006149A5"/>
    <w:rsid w:val="00616157"/>
    <w:rsid w:val="00622499"/>
    <w:rsid w:val="00624036"/>
    <w:rsid w:val="006277FB"/>
    <w:rsid w:val="006330E5"/>
    <w:rsid w:val="00642ADC"/>
    <w:rsid w:val="006502A2"/>
    <w:rsid w:val="00653479"/>
    <w:rsid w:val="006535FC"/>
    <w:rsid w:val="00653C39"/>
    <w:rsid w:val="00657610"/>
    <w:rsid w:val="0066106E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911"/>
    <w:rsid w:val="0069447F"/>
    <w:rsid w:val="006948EC"/>
    <w:rsid w:val="00694F68"/>
    <w:rsid w:val="006A1867"/>
    <w:rsid w:val="006A1A3E"/>
    <w:rsid w:val="006A7620"/>
    <w:rsid w:val="006A782A"/>
    <w:rsid w:val="006B4353"/>
    <w:rsid w:val="006B4FF6"/>
    <w:rsid w:val="006B622B"/>
    <w:rsid w:val="006C17DD"/>
    <w:rsid w:val="006D57F0"/>
    <w:rsid w:val="006E2F0B"/>
    <w:rsid w:val="006E3B24"/>
    <w:rsid w:val="006E4CC3"/>
    <w:rsid w:val="006E4DCC"/>
    <w:rsid w:val="006E54A2"/>
    <w:rsid w:val="006E707B"/>
    <w:rsid w:val="006F0E27"/>
    <w:rsid w:val="006F277C"/>
    <w:rsid w:val="006F4E9B"/>
    <w:rsid w:val="006F72D0"/>
    <w:rsid w:val="006F7808"/>
    <w:rsid w:val="0070380F"/>
    <w:rsid w:val="00704381"/>
    <w:rsid w:val="00712B44"/>
    <w:rsid w:val="00712FB3"/>
    <w:rsid w:val="00721D0E"/>
    <w:rsid w:val="00722E43"/>
    <w:rsid w:val="00723F90"/>
    <w:rsid w:val="0072487E"/>
    <w:rsid w:val="00724F0B"/>
    <w:rsid w:val="00724FE7"/>
    <w:rsid w:val="00727736"/>
    <w:rsid w:val="0074516F"/>
    <w:rsid w:val="007464A0"/>
    <w:rsid w:val="007472C6"/>
    <w:rsid w:val="00750448"/>
    <w:rsid w:val="007512D8"/>
    <w:rsid w:val="0075375C"/>
    <w:rsid w:val="007539F0"/>
    <w:rsid w:val="0075619E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2A6F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D75AD"/>
    <w:rsid w:val="007E2287"/>
    <w:rsid w:val="007E3004"/>
    <w:rsid w:val="007E4363"/>
    <w:rsid w:val="007E6EAD"/>
    <w:rsid w:val="007E720E"/>
    <w:rsid w:val="007F2FD5"/>
    <w:rsid w:val="007F5632"/>
    <w:rsid w:val="007F7AED"/>
    <w:rsid w:val="00800CC3"/>
    <w:rsid w:val="00816CCD"/>
    <w:rsid w:val="008251B8"/>
    <w:rsid w:val="00830E40"/>
    <w:rsid w:val="008337DC"/>
    <w:rsid w:val="00833B61"/>
    <w:rsid w:val="00845C83"/>
    <w:rsid w:val="008512B9"/>
    <w:rsid w:val="00855414"/>
    <w:rsid w:val="00856769"/>
    <w:rsid w:val="00861246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91F99"/>
    <w:rsid w:val="008A09C5"/>
    <w:rsid w:val="008B2E6B"/>
    <w:rsid w:val="008B3DDF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27403"/>
    <w:rsid w:val="0093055C"/>
    <w:rsid w:val="00930A35"/>
    <w:rsid w:val="00930D26"/>
    <w:rsid w:val="00931EAD"/>
    <w:rsid w:val="00932684"/>
    <w:rsid w:val="00932E20"/>
    <w:rsid w:val="009332F6"/>
    <w:rsid w:val="00952E8D"/>
    <w:rsid w:val="00954798"/>
    <w:rsid w:val="009613D2"/>
    <w:rsid w:val="009624A0"/>
    <w:rsid w:val="009679EB"/>
    <w:rsid w:val="00970A89"/>
    <w:rsid w:val="009808F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00BF"/>
    <w:rsid w:val="00A12171"/>
    <w:rsid w:val="00A23006"/>
    <w:rsid w:val="00A241DA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307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2DC"/>
    <w:rsid w:val="00B023B3"/>
    <w:rsid w:val="00B026FA"/>
    <w:rsid w:val="00B03B45"/>
    <w:rsid w:val="00B108BD"/>
    <w:rsid w:val="00B10935"/>
    <w:rsid w:val="00B13ACD"/>
    <w:rsid w:val="00B17278"/>
    <w:rsid w:val="00B2132F"/>
    <w:rsid w:val="00B23904"/>
    <w:rsid w:val="00B244F4"/>
    <w:rsid w:val="00B24636"/>
    <w:rsid w:val="00B24FFF"/>
    <w:rsid w:val="00B31EBD"/>
    <w:rsid w:val="00B3715C"/>
    <w:rsid w:val="00B40134"/>
    <w:rsid w:val="00B4189D"/>
    <w:rsid w:val="00B50D90"/>
    <w:rsid w:val="00B50F6E"/>
    <w:rsid w:val="00B528C3"/>
    <w:rsid w:val="00B52F74"/>
    <w:rsid w:val="00B5463A"/>
    <w:rsid w:val="00B55123"/>
    <w:rsid w:val="00B55552"/>
    <w:rsid w:val="00B61EEE"/>
    <w:rsid w:val="00B672EC"/>
    <w:rsid w:val="00B70F94"/>
    <w:rsid w:val="00B71593"/>
    <w:rsid w:val="00B727A4"/>
    <w:rsid w:val="00B74E33"/>
    <w:rsid w:val="00B8248B"/>
    <w:rsid w:val="00B825C8"/>
    <w:rsid w:val="00B8357A"/>
    <w:rsid w:val="00B86A6B"/>
    <w:rsid w:val="00B86D37"/>
    <w:rsid w:val="00B92376"/>
    <w:rsid w:val="00B93F86"/>
    <w:rsid w:val="00B95DF9"/>
    <w:rsid w:val="00B962F4"/>
    <w:rsid w:val="00BA3808"/>
    <w:rsid w:val="00BA65AD"/>
    <w:rsid w:val="00BB09B6"/>
    <w:rsid w:val="00BB5AD2"/>
    <w:rsid w:val="00BB5DFF"/>
    <w:rsid w:val="00BB7D73"/>
    <w:rsid w:val="00BC15A0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6286"/>
    <w:rsid w:val="00BE71F9"/>
    <w:rsid w:val="00BF343C"/>
    <w:rsid w:val="00C028BF"/>
    <w:rsid w:val="00C03A0F"/>
    <w:rsid w:val="00C0418F"/>
    <w:rsid w:val="00C04707"/>
    <w:rsid w:val="00C07A88"/>
    <w:rsid w:val="00C10669"/>
    <w:rsid w:val="00C10FFA"/>
    <w:rsid w:val="00C12898"/>
    <w:rsid w:val="00C136F3"/>
    <w:rsid w:val="00C16919"/>
    <w:rsid w:val="00C1718D"/>
    <w:rsid w:val="00C17B05"/>
    <w:rsid w:val="00C217E9"/>
    <w:rsid w:val="00C23207"/>
    <w:rsid w:val="00C2401E"/>
    <w:rsid w:val="00C24512"/>
    <w:rsid w:val="00C24739"/>
    <w:rsid w:val="00C26910"/>
    <w:rsid w:val="00C27DC2"/>
    <w:rsid w:val="00C30199"/>
    <w:rsid w:val="00C319FA"/>
    <w:rsid w:val="00C360FD"/>
    <w:rsid w:val="00C36297"/>
    <w:rsid w:val="00C36CDA"/>
    <w:rsid w:val="00C426AD"/>
    <w:rsid w:val="00C42C7D"/>
    <w:rsid w:val="00C45D54"/>
    <w:rsid w:val="00C549E6"/>
    <w:rsid w:val="00C560E5"/>
    <w:rsid w:val="00C563A0"/>
    <w:rsid w:val="00C57B42"/>
    <w:rsid w:val="00C619B4"/>
    <w:rsid w:val="00C71EA6"/>
    <w:rsid w:val="00C746AC"/>
    <w:rsid w:val="00C813FF"/>
    <w:rsid w:val="00C83B18"/>
    <w:rsid w:val="00C8667F"/>
    <w:rsid w:val="00C87AD8"/>
    <w:rsid w:val="00C91575"/>
    <w:rsid w:val="00C91A22"/>
    <w:rsid w:val="00C9360A"/>
    <w:rsid w:val="00C96E39"/>
    <w:rsid w:val="00C97E7E"/>
    <w:rsid w:val="00CA3417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26AD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7325A"/>
    <w:rsid w:val="00D8032A"/>
    <w:rsid w:val="00D80A52"/>
    <w:rsid w:val="00D80DDF"/>
    <w:rsid w:val="00D8378B"/>
    <w:rsid w:val="00D86D61"/>
    <w:rsid w:val="00D91C75"/>
    <w:rsid w:val="00D9481D"/>
    <w:rsid w:val="00D963DF"/>
    <w:rsid w:val="00D967DA"/>
    <w:rsid w:val="00DA36C4"/>
    <w:rsid w:val="00DB03E4"/>
    <w:rsid w:val="00DB0A48"/>
    <w:rsid w:val="00DB4252"/>
    <w:rsid w:val="00DC357D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3D4A"/>
    <w:rsid w:val="00E350AF"/>
    <w:rsid w:val="00E35934"/>
    <w:rsid w:val="00E42ADC"/>
    <w:rsid w:val="00E46F7B"/>
    <w:rsid w:val="00E51006"/>
    <w:rsid w:val="00E5531B"/>
    <w:rsid w:val="00E56D3E"/>
    <w:rsid w:val="00E6352E"/>
    <w:rsid w:val="00E651CB"/>
    <w:rsid w:val="00E672A8"/>
    <w:rsid w:val="00E718F3"/>
    <w:rsid w:val="00E725F0"/>
    <w:rsid w:val="00E773FC"/>
    <w:rsid w:val="00E77E2B"/>
    <w:rsid w:val="00E80D6A"/>
    <w:rsid w:val="00E81925"/>
    <w:rsid w:val="00E81A03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4FC9"/>
    <w:rsid w:val="00EC54CA"/>
    <w:rsid w:val="00EC596B"/>
    <w:rsid w:val="00ED1D75"/>
    <w:rsid w:val="00ED309A"/>
    <w:rsid w:val="00ED4FBA"/>
    <w:rsid w:val="00ED543E"/>
    <w:rsid w:val="00EE40A8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5F7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338C"/>
    <w:rsid w:val="00F54B00"/>
    <w:rsid w:val="00F54DAD"/>
    <w:rsid w:val="00F5505A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1D1"/>
    <w:rsid w:val="00FB7B0B"/>
    <w:rsid w:val="00FC3754"/>
    <w:rsid w:val="00FC3966"/>
    <w:rsid w:val="00FC42A2"/>
    <w:rsid w:val="00FC42CF"/>
    <w:rsid w:val="00FC4B38"/>
    <w:rsid w:val="00FC50A0"/>
    <w:rsid w:val="00FD17D0"/>
    <w:rsid w:val="00FD4813"/>
    <w:rsid w:val="00FE10DA"/>
    <w:rsid w:val="00FE4A0A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2021-07-14T09:53:00Z</dcterms:created>
  <dcterms:modified xsi:type="dcterms:W3CDTF">2021-07-14T09:53:00Z</dcterms:modified>
</cp:coreProperties>
</file>