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289C2" w14:textId="77777777" w:rsidR="001B3B90" w:rsidRDefault="001B3B90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974977" w14:textId="67F4C42A" w:rsidR="001B3B90" w:rsidRDefault="00B23904" w:rsidP="00955EA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643B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5806F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416713A" w14:textId="77777777" w:rsidR="00955EA1" w:rsidRDefault="00955EA1" w:rsidP="00955EA1">
      <w:pPr>
        <w:spacing w:after="0" w:line="240" w:lineRule="auto"/>
        <w:ind w:right="-568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</w:p>
    <w:p w14:paraId="08B96F0F" w14:textId="388F146A" w:rsidR="006D7CE8" w:rsidRPr="00E82945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‘Supervivientes</w:t>
      </w:r>
      <w:r w:rsidR="00056EB6"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: Conexión Honduras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</w:t>
      </w:r>
      <w:r w:rsidR="006200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, </w:t>
      </w:r>
      <w:r w:rsidR="000C64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líder de su franja, aventaja en m</w:t>
      </w:r>
      <w:r w:rsidR="006200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ás de </w:t>
      </w:r>
      <w:r w:rsidR="000C64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6</w:t>
      </w:r>
      <w:r w:rsidR="006200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puntos </w:t>
      </w:r>
      <w:r w:rsidR="000C64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a la oferta de </w:t>
      </w:r>
      <w:r w:rsidR="006200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Antena 3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p w14:paraId="66F43A9D" w14:textId="77777777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1D6FA0" w14:textId="4FA52D18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un 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de Telecinco anotó su tercer mejor lunes de la temporada y 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al </w:t>
      </w:r>
      <w:r w:rsidR="005B3A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B3A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entre los jóvenes 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12 a 24 años</w:t>
      </w:r>
      <w:r w:rsidR="00620035" w:rsidRP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24440F8" w14:textId="2B519F70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07390EF" w14:textId="77777777" w:rsidR="00D351B1" w:rsidRDefault="00D351B1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081562" w14:textId="6734D245" w:rsidR="00873E6A" w:rsidRDefault="00BF0921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Nuevo triunfo de </w:t>
      </w:r>
      <w:r w:rsidRPr="00BF09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c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on un </w:t>
      </w:r>
      <w:r w:rsidR="00873E6A"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20,5% de </w:t>
      </w:r>
      <w:r w:rsidR="00873E6A"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873E6A"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1,8M de espectadores 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firmó anoche su </w:t>
      </w:r>
      <w:r w:rsidR="00873E6A"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registro de cuota de pantalla en lunes de la temporada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. Lideró su franja de emisión con </w:t>
      </w:r>
      <w:r w:rsidR="00873E6A">
        <w:rPr>
          <w:rFonts w:ascii="Arial" w:eastAsia="Times New Roman" w:hAnsi="Arial" w:cs="Arial"/>
          <w:sz w:val="24"/>
          <w:szCs w:val="24"/>
          <w:lang w:eastAsia="es-ES"/>
        </w:rPr>
        <w:t>6,4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873E6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3E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73E6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80ABF50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269EC9" w14:textId="1F8252F7" w:rsidR="005C1648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El espacio conducido por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Jordi González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volvió a destacar entre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el perfil del público más atractivo para los anunciantes, con un 2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entre los espectadores de 13 a 24 años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 xml:space="preserve">, frente a los mayores de 65 años, 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 xml:space="preserve">los principales seguidores 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 xml:space="preserve">la oferta de Antena 3 en la franja, 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>‘Mujer’ y ‘Tierra Amarga’ (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>24,1%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 xml:space="preserve"> y 14% respectivamente)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>. ‘Supervivientes: Conexión Honduras’ s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uperó su media nacional en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 xml:space="preserve">Canarias (29,6%),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Andalucía (2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 xml:space="preserve">Castilla y León (23,3%),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Murcia (2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,2%),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Asturias (20,8%) y en el denominado ‘Resto’ (23,4%)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2F42DBA" w14:textId="77777777" w:rsidR="005C1648" w:rsidRDefault="005C1648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7E9645" w14:textId="316D1AE1" w:rsidR="005C1648" w:rsidRDefault="005C1648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</w:t>
      </w:r>
      <w:r w:rsidRPr="005C16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Conexión Honduras </w:t>
      </w:r>
      <w:proofErr w:type="spellStart"/>
      <w:r w:rsidRPr="005C16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</w:t>
      </w:r>
      <w:proofErr w:type="spellEnd"/>
      <w:r w:rsidRPr="005C16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(16,2%, 2,2M y un 17,4% en </w:t>
      </w:r>
      <w:r w:rsidRPr="005C164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objetivo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comercial) y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diario’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15,7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16,8% en </w:t>
      </w:r>
      <w:proofErr w:type="gramStart"/>
      <w:r w:rsidRPr="005C164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se adueñaron de sus respectivas franjas de emisión, por encima de Antena 3 (13,5% y 8,7%). </w:t>
      </w:r>
    </w:p>
    <w:p w14:paraId="6FDA24B7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BF7D63" w14:textId="0C2ABFD5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873E6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Telecinco, cadena más vista del lunes con nuevas victorias de ‘El programa de</w:t>
      </w:r>
      <w:r w:rsidR="005C1648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l verano</w:t>
      </w:r>
      <w:r w:rsidRPr="00873E6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’ y ‘Sálvame’</w:t>
      </w:r>
    </w:p>
    <w:p w14:paraId="333A1103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AB75F5" w14:textId="1EF96A15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3E6A"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 xml:space="preserve"> volvió a ser ayer la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 xml:space="preserve">televisión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más vista del día con un 16,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 de Antena 3, dominó el </w:t>
      </w:r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con un 2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%, el </w:t>
      </w:r>
      <w:proofErr w:type="spellStart"/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,7% y el </w:t>
      </w:r>
      <w:proofErr w:type="gramStart"/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del lunes, con un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principal competidor.</w:t>
      </w:r>
    </w:p>
    <w:p w14:paraId="2DD917FD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2DF927" w14:textId="6660274B" w:rsidR="00BA1E98" w:rsidRDefault="00873E6A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También se impuso en la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%, gracias a un nuevo liderazgo de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5C1648" w:rsidRPr="00955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17,5% y 515.000)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 por delante del 1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344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.000 de ‘Espejo Público’; y en la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%, con triunfos en sus horarios de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y 1,5M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955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(17,2% y 1,6M), a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nte el 9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,8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promediados por Antena 3, respectivamente.</w:t>
      </w:r>
    </w:p>
    <w:p w14:paraId="1DAFB1E2" w14:textId="09D418B2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3F988D" w14:textId="035ACFB1" w:rsidR="00873E6A" w:rsidRPr="00873E6A" w:rsidRDefault="006726E4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las televisiones temáticas,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actoría de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 la más vista con un </w:t>
      </w:r>
      <w:r w:rsidR="00955EA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6726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55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955EA1" w:rsidRPr="00955EA1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del año</w:t>
      </w:r>
      <w:r w:rsidR="00955EA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8CF2CFD" w14:textId="77777777" w:rsidR="00873E6A" w:rsidRDefault="00873E6A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873E6A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F14E" w14:textId="77777777" w:rsidR="003F185D" w:rsidRDefault="003F185D" w:rsidP="00B23904">
      <w:pPr>
        <w:spacing w:after="0" w:line="240" w:lineRule="auto"/>
      </w:pPr>
      <w:r>
        <w:separator/>
      </w:r>
    </w:p>
  </w:endnote>
  <w:endnote w:type="continuationSeparator" w:id="0">
    <w:p w14:paraId="16669C1C" w14:textId="77777777" w:rsidR="003F185D" w:rsidRDefault="003F185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4D93" w14:textId="77777777" w:rsidR="003F185D" w:rsidRDefault="003F185D" w:rsidP="00B23904">
      <w:pPr>
        <w:spacing w:after="0" w:line="240" w:lineRule="auto"/>
      </w:pPr>
      <w:r>
        <w:separator/>
      </w:r>
    </w:p>
  </w:footnote>
  <w:footnote w:type="continuationSeparator" w:id="0">
    <w:p w14:paraId="48ED0DFE" w14:textId="77777777" w:rsidR="003F185D" w:rsidRDefault="003F185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CD7"/>
    <w:rsid w:val="000A6FDF"/>
    <w:rsid w:val="000B1998"/>
    <w:rsid w:val="000C104C"/>
    <w:rsid w:val="000C1E67"/>
    <w:rsid w:val="000C3B42"/>
    <w:rsid w:val="000C643B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18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70949"/>
    <w:rsid w:val="001710FC"/>
    <w:rsid w:val="001728C3"/>
    <w:rsid w:val="00174A49"/>
    <w:rsid w:val="00176AFC"/>
    <w:rsid w:val="001773D7"/>
    <w:rsid w:val="00184007"/>
    <w:rsid w:val="001850F2"/>
    <w:rsid w:val="001866EE"/>
    <w:rsid w:val="00196274"/>
    <w:rsid w:val="00196F49"/>
    <w:rsid w:val="001A3464"/>
    <w:rsid w:val="001A637C"/>
    <w:rsid w:val="001A637F"/>
    <w:rsid w:val="001B072D"/>
    <w:rsid w:val="001B2853"/>
    <w:rsid w:val="001B3B90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9D2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85D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629"/>
    <w:rsid w:val="00454D71"/>
    <w:rsid w:val="00454DE2"/>
    <w:rsid w:val="00456F22"/>
    <w:rsid w:val="004575B3"/>
    <w:rsid w:val="00462B23"/>
    <w:rsid w:val="00463A06"/>
    <w:rsid w:val="004653AD"/>
    <w:rsid w:val="00465E03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5E6"/>
    <w:rsid w:val="004D418A"/>
    <w:rsid w:val="004D4416"/>
    <w:rsid w:val="004D688C"/>
    <w:rsid w:val="004E7180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06FA"/>
    <w:rsid w:val="00581D72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3A5B"/>
    <w:rsid w:val="005C0E84"/>
    <w:rsid w:val="005C1648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0035"/>
    <w:rsid w:val="00622499"/>
    <w:rsid w:val="006277FB"/>
    <w:rsid w:val="00631F6E"/>
    <w:rsid w:val="006330E5"/>
    <w:rsid w:val="0064291C"/>
    <w:rsid w:val="00642ADC"/>
    <w:rsid w:val="00642E5E"/>
    <w:rsid w:val="006502A2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726E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CE8"/>
    <w:rsid w:val="006E2F0B"/>
    <w:rsid w:val="006E3B24"/>
    <w:rsid w:val="006E4DCC"/>
    <w:rsid w:val="006E54A2"/>
    <w:rsid w:val="006E707B"/>
    <w:rsid w:val="006F0621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37702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3E6A"/>
    <w:rsid w:val="00875656"/>
    <w:rsid w:val="008769E5"/>
    <w:rsid w:val="00880851"/>
    <w:rsid w:val="0089094A"/>
    <w:rsid w:val="0089750C"/>
    <w:rsid w:val="008B2E6B"/>
    <w:rsid w:val="008B57C7"/>
    <w:rsid w:val="008C0C84"/>
    <w:rsid w:val="008C195D"/>
    <w:rsid w:val="008D0E96"/>
    <w:rsid w:val="008D2355"/>
    <w:rsid w:val="008D3014"/>
    <w:rsid w:val="008E2C32"/>
    <w:rsid w:val="008E61DD"/>
    <w:rsid w:val="008E748A"/>
    <w:rsid w:val="008F244A"/>
    <w:rsid w:val="008F26F0"/>
    <w:rsid w:val="008F3143"/>
    <w:rsid w:val="008F4CEE"/>
    <w:rsid w:val="008F57B2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55EA1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13AC8"/>
    <w:rsid w:val="00A207AF"/>
    <w:rsid w:val="00A23006"/>
    <w:rsid w:val="00A235E5"/>
    <w:rsid w:val="00A249A6"/>
    <w:rsid w:val="00A260BF"/>
    <w:rsid w:val="00A312AE"/>
    <w:rsid w:val="00A326DE"/>
    <w:rsid w:val="00A33D60"/>
    <w:rsid w:val="00A340B7"/>
    <w:rsid w:val="00A423BC"/>
    <w:rsid w:val="00A46293"/>
    <w:rsid w:val="00A5381C"/>
    <w:rsid w:val="00A551AB"/>
    <w:rsid w:val="00A611FF"/>
    <w:rsid w:val="00A61A48"/>
    <w:rsid w:val="00A704DA"/>
    <w:rsid w:val="00A70DD3"/>
    <w:rsid w:val="00A75664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0FE5"/>
    <w:rsid w:val="00B17278"/>
    <w:rsid w:val="00B2132F"/>
    <w:rsid w:val="00B23904"/>
    <w:rsid w:val="00B24636"/>
    <w:rsid w:val="00B24FFF"/>
    <w:rsid w:val="00B25592"/>
    <w:rsid w:val="00B31EBD"/>
    <w:rsid w:val="00B345DE"/>
    <w:rsid w:val="00B3715C"/>
    <w:rsid w:val="00B4189D"/>
    <w:rsid w:val="00B50D90"/>
    <w:rsid w:val="00B50F6E"/>
    <w:rsid w:val="00B528C3"/>
    <w:rsid w:val="00B52F74"/>
    <w:rsid w:val="00B5463A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87ACA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BF0921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783B"/>
    <w:rsid w:val="00D167CB"/>
    <w:rsid w:val="00D2013F"/>
    <w:rsid w:val="00D20C11"/>
    <w:rsid w:val="00D26D85"/>
    <w:rsid w:val="00D32232"/>
    <w:rsid w:val="00D34E7F"/>
    <w:rsid w:val="00D351B1"/>
    <w:rsid w:val="00D36CB7"/>
    <w:rsid w:val="00D41EA6"/>
    <w:rsid w:val="00D458F8"/>
    <w:rsid w:val="00D50406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095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04B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154C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65D1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2021-07-13T09:20:00Z</dcterms:created>
  <dcterms:modified xsi:type="dcterms:W3CDTF">2021-07-13T09:20:00Z</dcterms:modified>
</cp:coreProperties>
</file>