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09C5E26C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31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D7C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8B96F0F" w14:textId="3AF88E32" w:rsidR="006D7CE8" w:rsidRPr="00E82945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Telecinco </w:t>
      </w:r>
      <w:r w:rsidR="00E51072"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marca su mejor noche dominical en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3 años con el Bélgica-Portugal </w:t>
      </w:r>
      <w:r w:rsidR="00E51072"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de la Eurocopa 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y el récord de ‘Supervivientes</w:t>
      </w:r>
      <w:r w:rsidR="00056EB6"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: Conexión Honduras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’ </w:t>
      </w:r>
    </w:p>
    <w:p w14:paraId="66F43A9D" w14:textId="77777777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1D6FA0" w14:textId="2B430E84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4,5M y un 32,5%, el </w:t>
      </w:r>
      <w:r w:rsidR="00E510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lo más visto del día. Registró el minuto de oro</w:t>
      </w:r>
      <w:r w:rsidR="00E510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6M (37,2%) y creció al 39,5% en </w:t>
      </w:r>
      <w:r w:rsidRPr="003A2B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un 48% entre los jóvenes de 13 a 24 años</w:t>
      </w:r>
    </w:p>
    <w:p w14:paraId="324440F8" w14:textId="2B519F70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3E7869" w14:textId="19FAA83E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Conexión Honduras’ (24,4% y 2,1M) marcó su mejor </w:t>
      </w:r>
      <w:r w:rsidRPr="003A2B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E510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 un 33,2%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jóvenes</w:t>
      </w:r>
    </w:p>
    <w:p w14:paraId="4015016E" w14:textId="77777777" w:rsidR="00E51072" w:rsidRDefault="00E51072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8820405" w14:textId="6BD4B123" w:rsidR="00AE3925" w:rsidRDefault="00DC2412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lideró la tarde (16,7%) con el </w:t>
      </w:r>
      <w:r w:rsidR="00E510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encuentro entre 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Países Bajos- República Checa (22,1% y 2,2M)</w:t>
      </w:r>
      <w:r w:rsidR="00E510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la 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</w:t>
      </w:r>
      <w:r w:rsidR="00E510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emisión más vista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</w:t>
      </w:r>
      <w:r w:rsidR="00E510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</w:t>
      </w:r>
    </w:p>
    <w:p w14:paraId="5AAED250" w14:textId="69830A8D" w:rsidR="00CB0A57" w:rsidRDefault="00CB0A5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2DF927" w14:textId="77777777" w:rsidR="00BA1E98" w:rsidRDefault="00BA1E98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FAB371" w14:textId="4D384549" w:rsidR="00AA6904" w:rsidRPr="003A2B13" w:rsidRDefault="00AA6904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incuestionable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3A2B1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26,3% de </w:t>
      </w:r>
      <w:r w:rsidRPr="003A2B1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alcanzó su mejor </w:t>
      </w:r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>dato en domingo desde el</w:t>
      </w:r>
      <w:r w:rsidR="00E510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17 de junio de 2018</w:t>
      </w:r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aupado por dos de los espacios más vistos de la jornada: el </w:t>
      </w:r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partido de la Eurocopa entre Bélgica y Portugal y ‘Supervivientes: Conexión Honduras’</w:t>
      </w:r>
      <w:r w:rsidR="00581D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81D72" w:rsidRPr="003A2B13">
        <w:rPr>
          <w:rFonts w:ascii="Arial" w:eastAsia="Times New Roman" w:hAnsi="Arial" w:cs="Arial"/>
          <w:bCs/>
          <w:sz w:val="24"/>
          <w:szCs w:val="24"/>
          <w:lang w:eastAsia="es-ES"/>
        </w:rPr>
        <w:t>cuyos liderazgos</w:t>
      </w:r>
      <w:r w:rsidR="00581D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81D72" w:rsidRPr="003A2B13">
        <w:rPr>
          <w:rFonts w:ascii="Arial" w:eastAsia="Times New Roman" w:hAnsi="Arial" w:cs="Arial"/>
          <w:bCs/>
          <w:sz w:val="24"/>
          <w:szCs w:val="24"/>
          <w:lang w:eastAsia="es-ES"/>
        </w:rPr>
        <w:t>condujeron al mínimo histórico de ‘Mi hija’ (13,3% y 1,9M)</w:t>
      </w:r>
      <w:r w:rsidR="00581D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Antena 3</w:t>
      </w:r>
      <w:r w:rsidR="00581D72" w:rsidRPr="003A2B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9AC76F1" w14:textId="5FF248E0" w:rsidR="00AA6904" w:rsidRPr="003A2B13" w:rsidRDefault="00AA6904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7215E2" w14:textId="59597B8B" w:rsidR="001A637C" w:rsidRDefault="006536D3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9E4CEEC" wp14:editId="1BF5F89B">
            <wp:simplePos x="0" y="0"/>
            <wp:positionH relativeFrom="margin">
              <wp:posOffset>-57150</wp:posOffset>
            </wp:positionH>
            <wp:positionV relativeFrom="paragraph">
              <wp:posOffset>1564005</wp:posOffset>
            </wp:positionV>
            <wp:extent cx="6021705" cy="2336800"/>
            <wp:effectExtent l="0" t="0" r="0" b="0"/>
            <wp:wrapTight wrapText="bothSides">
              <wp:wrapPolygon edited="0">
                <wp:start x="4852" y="1233"/>
                <wp:lineTo x="615" y="2113"/>
                <wp:lineTo x="137" y="2289"/>
                <wp:lineTo x="137" y="9157"/>
                <wp:lineTo x="410" y="10037"/>
                <wp:lineTo x="205" y="10213"/>
                <wp:lineTo x="137" y="13911"/>
                <wp:lineTo x="273" y="16904"/>
                <wp:lineTo x="683" y="18489"/>
                <wp:lineTo x="957" y="19017"/>
                <wp:lineTo x="5945" y="20426"/>
                <wp:lineTo x="17835" y="20426"/>
                <wp:lineTo x="18723" y="20074"/>
                <wp:lineTo x="21115" y="18841"/>
                <wp:lineTo x="21115" y="4930"/>
                <wp:lineTo x="1298" y="4402"/>
                <wp:lineTo x="19065" y="2993"/>
                <wp:lineTo x="19133" y="1585"/>
                <wp:lineTo x="5193" y="1233"/>
                <wp:lineTo x="4852" y="123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encuentro de fútbol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espacio con </w:t>
      </w:r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mayor audiencia del domingo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4,5 M de espectadores y 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1A637C">
        <w:rPr>
          <w:rFonts w:ascii="Arial" w:eastAsia="Times New Roman" w:hAnsi="Arial" w:cs="Arial"/>
          <w:sz w:val="24"/>
          <w:szCs w:val="24"/>
          <w:lang w:eastAsia="es-ES"/>
        </w:rPr>
        <w:t>32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A637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A637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A637C" w:rsidRPr="003A2B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 xml:space="preserve">, triplicando la oferta de Antena 3 </w:t>
      </w:r>
      <w:r w:rsidR="006662CB">
        <w:rPr>
          <w:rFonts w:ascii="Arial" w:eastAsia="Times New Roman" w:hAnsi="Arial" w:cs="Arial"/>
          <w:sz w:val="24"/>
          <w:szCs w:val="24"/>
          <w:lang w:eastAsia="es-ES"/>
        </w:rPr>
        <w:t xml:space="preserve">en su franja 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(10,3%)</w:t>
      </w:r>
      <w:r w:rsidR="00581D7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Creció al 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39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1A637C" w:rsidRPr="003A2B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 comercial y </w:t>
      </w:r>
      <w:r w:rsidR="001A637C" w:rsidRPr="00F80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arrasó 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entre sus principales seguidores, los </w:t>
      </w:r>
      <w:r w:rsidR="001A637C" w:rsidRPr="00F80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jóvenes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662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F801DB" w:rsidRPr="00F801DB">
        <w:rPr>
          <w:rFonts w:ascii="Arial" w:eastAsia="Times New Roman" w:hAnsi="Arial" w:cs="Arial"/>
          <w:sz w:val="24"/>
          <w:szCs w:val="24"/>
          <w:lang w:eastAsia="es-ES"/>
        </w:rPr>
        <w:t>Andalucía</w:t>
      </w:r>
      <w:r w:rsidR="00F801DB" w:rsidRPr="000A34F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37,1</w:t>
      </w:r>
      <w:r w:rsidR="00F801DB" w:rsidRPr="000A34F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 xml:space="preserve">Aragón (35,8%), </w:t>
      </w:r>
      <w:r w:rsidR="00F801DB" w:rsidRPr="004422C8">
        <w:rPr>
          <w:rFonts w:ascii="Arial" w:eastAsia="Times New Roman" w:hAnsi="Arial" w:cs="Arial"/>
          <w:sz w:val="24"/>
          <w:szCs w:val="24"/>
          <w:lang w:eastAsia="es-ES"/>
        </w:rPr>
        <w:t>Madrid (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35</w:t>
      </w:r>
      <w:r w:rsidR="00F801DB" w:rsidRPr="004422C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801DB" w:rsidRPr="004422C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 xml:space="preserve">, Murcia (35,2%), Galicia (34,6%), Canarias (33,5%), Castilla y León (33,1%), Euskadi (32,7%), 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>Castilla la Mancha (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32,6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%), y 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en el denominado ‘Resto’ (33,3%)</w:t>
      </w:r>
      <w:r w:rsidR="001A637C" w:rsidRPr="003A2B1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 xml:space="preserve"> Anotó el </w:t>
      </w:r>
      <w:r w:rsidR="00F801DB" w:rsidRPr="003A2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 la jornada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, a las 22:54 h, con 6M de espectadores (37,2%</w:t>
      </w:r>
      <w:r w:rsidR="00E82945">
        <w:rPr>
          <w:rFonts w:ascii="Arial" w:eastAsia="Times New Roman" w:hAnsi="Arial" w:cs="Arial"/>
          <w:sz w:val="24"/>
          <w:szCs w:val="24"/>
          <w:lang w:eastAsia="es-ES"/>
        </w:rPr>
        <w:t xml:space="preserve">) y el </w:t>
      </w:r>
      <w:r w:rsidR="00E82945" w:rsidRPr="00E8294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spot</w:t>
      </w:r>
      <w:r w:rsidR="00E82945">
        <w:rPr>
          <w:rFonts w:ascii="Arial" w:eastAsia="Times New Roman" w:hAnsi="Arial" w:cs="Arial"/>
          <w:sz w:val="24"/>
          <w:szCs w:val="24"/>
          <w:lang w:eastAsia="es-ES"/>
        </w:rPr>
        <w:t xml:space="preserve"> más visto (APPLE), a las 22:55 h, con un 11,3% de rating publicitario. </w:t>
      </w:r>
    </w:p>
    <w:p w14:paraId="7A96CBC0" w14:textId="4407CE1B" w:rsidR="001A637C" w:rsidRDefault="001A637C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646D89" w14:textId="36148BA4" w:rsidR="006536D3" w:rsidRDefault="006536D3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3F8E87" w14:textId="77777777" w:rsidR="00E51072" w:rsidRDefault="00E51072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7FCAEB" w14:textId="77777777" w:rsidR="00E51072" w:rsidRDefault="00E51072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835ADC" w14:textId="49A174F7" w:rsidR="00F801DB" w:rsidRPr="003A2B13" w:rsidRDefault="00E51072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Tanto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 el espacio </w:t>
      </w:r>
      <w:r w:rsidR="00F801DB" w:rsidRPr="00F80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previo 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partido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,7M) como el </w:t>
      </w:r>
      <w:r w:rsidR="00F801DB" w:rsidRPr="00F80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posterior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 xml:space="preserve">8,7% y 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01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801DB" w:rsidRPr="003A2B13">
        <w:rPr>
          <w:rFonts w:ascii="Arial" w:eastAsia="Times New Roman" w:hAnsi="Arial" w:cs="Arial"/>
          <w:sz w:val="24"/>
          <w:szCs w:val="24"/>
          <w:lang w:eastAsia="es-ES"/>
        </w:rPr>
        <w:t>M) también lideraron sus respectivas franjas</w:t>
      </w:r>
      <w:r w:rsidR="006662CB">
        <w:rPr>
          <w:rFonts w:ascii="Arial" w:eastAsia="Times New Roman" w:hAnsi="Arial" w:cs="Arial"/>
          <w:sz w:val="24"/>
          <w:szCs w:val="24"/>
          <w:lang w:eastAsia="es-ES"/>
        </w:rPr>
        <w:t xml:space="preserve"> por delante de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6662CB">
        <w:rPr>
          <w:rFonts w:ascii="Arial" w:eastAsia="Times New Roman" w:hAnsi="Arial" w:cs="Arial"/>
          <w:sz w:val="24"/>
          <w:szCs w:val="24"/>
          <w:lang w:eastAsia="es-ES"/>
        </w:rPr>
        <w:t xml:space="preserve"> (9,6% y 13,7%).</w:t>
      </w:r>
    </w:p>
    <w:p w14:paraId="647CE64D" w14:textId="233B4D1E" w:rsidR="00F801DB" w:rsidRPr="003A2B13" w:rsidRDefault="00F801D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469D77" w14:textId="6F6DC71E" w:rsidR="001A637C" w:rsidRPr="00A235E5" w:rsidRDefault="00465E03" w:rsidP="00465E0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A2B13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r w:rsidR="001A637C" w:rsidRPr="00AC5B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Supervivientes: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1A637C" w:rsidRPr="00AC5B40">
        <w:rPr>
          <w:rFonts w:ascii="Arial" w:eastAsia="Times New Roman" w:hAnsi="Arial" w:cs="Arial"/>
          <w:b/>
          <w:sz w:val="24"/>
          <w:szCs w:val="24"/>
          <w:lang w:eastAsia="es-ES"/>
        </w:rPr>
        <w:t>onexión Honduras’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1A637C" w:rsidRPr="00AC5B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A637C" w:rsidRPr="00AC5B4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A637C" w:rsidRPr="00AC5B40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su 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banda 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fue el </w:t>
      </w:r>
      <w:r w:rsidR="002209D2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espacio más visto del día </w:t>
      </w:r>
      <w:r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 mejor </w:t>
      </w:r>
      <w:r w:rsidRPr="003A2B1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Duplicó a Antena 3 (9,5%) </w:t>
      </w:r>
      <w:r w:rsidRPr="003A2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alcanzó sus mayores seguidores entre los jóvenes de 13 a 24 años (33,2%)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los mercados regionales de Andalucía (31,3%), Galicia (26,7%), Murcia (25,8%), Madrid (25,5%) y en el denominado ‘Resto’ (31,1%).</w:t>
      </w:r>
    </w:p>
    <w:p w14:paraId="0213CD0E" w14:textId="77777777" w:rsidR="001A637C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CAE3813" w14:textId="78D8E3E6" w:rsidR="001A637C" w:rsidRPr="002C3349" w:rsidRDefault="006662CB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Asimismo, en Telecinco también 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1A637C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>Socialité by Cazamariposas</w:t>
      </w:r>
      <w:r w:rsidR="001A637C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>% y 1,2M) al superar la oferta de Antena 3 en su franja (11,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52AA0E44" w14:textId="3997BC75" w:rsidR="001A637C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F21D9E" w14:textId="5388CC24" w:rsidR="001A637C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domingo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más de 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Fue la 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favorita del público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franjas </w:t>
      </w:r>
      <w:r w:rsidRPr="0089750C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4201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2209D2" w:rsidRPr="003A2B1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(26,3%);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alzó con el triunfo del </w:t>
      </w:r>
      <w:r w:rsidRPr="001710F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8,4% de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672B36" w14:textId="7A8BF694" w:rsidR="001A637C" w:rsidRPr="002C3349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3A2E5FD0" w14:textId="49D6FEB6" w:rsidR="001A637C" w:rsidRPr="003A2B13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3A2B13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anota sus segundos mejores </w:t>
      </w:r>
      <w:r w:rsidR="006662C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datos en el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día </w:t>
      </w:r>
      <w:r w:rsidRPr="00C01EBE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(9,1%)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y </w:t>
      </w:r>
      <w:r w:rsidR="006662C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la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tarde </w:t>
      </w:r>
      <w:r w:rsidRPr="00971B8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(16,7%)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  <w:r w:rsidRPr="003A2B13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de la temporada </w:t>
      </w:r>
    </w:p>
    <w:p w14:paraId="22923905" w14:textId="3FDEFDDC" w:rsidR="001A637C" w:rsidRDefault="001A637C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5E56E4A" w14:textId="0975D7E0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A2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764990" w:rsidRPr="0076499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649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</w:t>
      </w:r>
      <w:r w:rsidR="00E51072">
        <w:rPr>
          <w:rFonts w:ascii="Arial" w:eastAsia="Times New Roman" w:hAnsi="Arial" w:cs="Arial"/>
          <w:bCs/>
          <w:sz w:val="24"/>
          <w:szCs w:val="24"/>
          <w:lang w:eastAsia="es-ES"/>
        </w:rPr>
        <w:t>marcar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nuevos hitos: su </w:t>
      </w:r>
      <w:r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segundo mejor día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9,1% de </w:t>
      </w:r>
      <w:r w:rsidRPr="003A2B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E51072">
        <w:rPr>
          <w:rFonts w:ascii="Arial" w:eastAsia="Times New Roman" w:hAnsi="Arial" w:cs="Arial"/>
          <w:b/>
          <w:sz w:val="24"/>
          <w:szCs w:val="24"/>
          <w:lang w:eastAsia="es-ES"/>
        </w:rPr>
        <w:t>el liderazgo de la</w:t>
      </w:r>
      <w:r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 con su segundo mejor dato </w:t>
      </w:r>
      <w:r w:rsidR="00E51072">
        <w:rPr>
          <w:rFonts w:ascii="Arial" w:eastAsia="Times New Roman" w:hAnsi="Arial" w:cs="Arial"/>
          <w:b/>
          <w:sz w:val="24"/>
          <w:szCs w:val="24"/>
          <w:lang w:eastAsia="es-ES"/>
        </w:rPr>
        <w:t>de temporada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16,7%</w:t>
      </w:r>
      <w:r w:rsidR="00E51072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51264CE" w14:textId="0FE9F6DA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F79F0A" w14:textId="7E4ADD34" w:rsidR="000F14FB" w:rsidRDefault="006662CB" w:rsidP="000F14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Responsable de 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resultados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audiencia del encuentro de la </w:t>
      </w:r>
      <w:r w:rsidR="000F14FB" w:rsidRPr="00FB5A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Eurocopa de fútbol 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0F14FB">
        <w:rPr>
          <w:rFonts w:ascii="Arial" w:eastAsia="Times New Roman" w:hAnsi="Arial" w:cs="Arial"/>
          <w:b/>
          <w:sz w:val="24"/>
          <w:szCs w:val="24"/>
          <w:lang w:eastAsia="es-ES"/>
        </w:rPr>
        <w:t>Países Bajos y República Checa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(22,1% y 2,2M), segundo espacio más visto del día. </w:t>
      </w:r>
      <w:r w:rsidR="000F14FB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F14FB" w:rsidRPr="00B10FE5">
        <w:rPr>
          <w:rFonts w:ascii="Arial" w:eastAsia="Times New Roman" w:hAnsi="Arial" w:cs="Arial"/>
          <w:b/>
          <w:sz w:val="24"/>
          <w:szCs w:val="24"/>
          <w:lang w:eastAsia="es-ES"/>
        </w:rPr>
        <w:t>ideró de forma absoluta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situándose por encima de la oferta de Antena 3 (11%) y La Sexta (4,5%). Anotó un 26,8% en </w:t>
      </w:r>
      <w:r w:rsidR="000F14FB" w:rsidRPr="000341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los espectadores jóvenes de 13 a 24 como sus mayores seguidores (31,6%). </w:t>
      </w:r>
    </w:p>
    <w:p w14:paraId="149D4AEE" w14:textId="77777777" w:rsidR="000F14FB" w:rsidRDefault="000F14FB" w:rsidP="000F14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1504F85" w14:textId="5AD7D4C7" w:rsidR="000F14FB" w:rsidRPr="007C3993" w:rsidRDefault="00E51072" w:rsidP="000F14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destacó ayer el resultado de </w:t>
      </w:r>
      <w:r w:rsidR="000F14FB" w:rsidRPr="0014321B">
        <w:rPr>
          <w:rFonts w:ascii="Arial" w:eastAsia="Times New Roman" w:hAnsi="Arial" w:cs="Arial"/>
          <w:b/>
          <w:sz w:val="24"/>
          <w:szCs w:val="24"/>
          <w:lang w:eastAsia="es-ES"/>
        </w:rPr>
        <w:t>‘Cuatro al día fin de semana’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registrar su </w:t>
      </w:r>
      <w:r w:rsidR="000F14FB" w:rsidRPr="00B10F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0F14FB" w:rsidRPr="00B10FE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F14FB" w:rsidRPr="00B10F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D52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domingo </w:t>
      </w:r>
      <w:r w:rsidR="000F14FB" w:rsidRPr="00B10FE5">
        <w:rPr>
          <w:rFonts w:ascii="Arial" w:eastAsia="Times New Roman" w:hAnsi="Arial" w:cs="Arial"/>
          <w:b/>
          <w:sz w:val="24"/>
          <w:szCs w:val="24"/>
          <w:lang w:eastAsia="es-ES"/>
        </w:rPr>
        <w:t>del año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D527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D527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</w:p>
    <w:p w14:paraId="1DAFB1E2" w14:textId="77777777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DB0A2F" w14:textId="1E8C3A0D" w:rsidR="00B345DE" w:rsidRDefault="00ED527A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impuso ayer a La Sexta 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en todas las franjas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domingo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6662CB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total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1E98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BA1E98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% vs. 3,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BA1E98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% vs. 5,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B345DE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(16,7% vs. 5%); </w:t>
      </w:r>
      <w:r w:rsidR="00B345DE" w:rsidRPr="003A2B1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(7,5% vs. 3%); </w:t>
      </w:r>
      <w:r w:rsidR="00BA1E98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(8% vs. 3,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BA1E98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% vs. 4,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%);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1E98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BA1E98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1E9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345D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C216D9C" w14:textId="5976E32B" w:rsidR="00361052" w:rsidRDefault="00361052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258F2B" w14:textId="5B24DAA9" w:rsidR="00DE6B77" w:rsidRDefault="00DE6B77" w:rsidP="00B345D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E6B77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805C" w14:textId="77777777" w:rsidR="006F6A9B" w:rsidRDefault="006F6A9B" w:rsidP="00B23904">
      <w:pPr>
        <w:spacing w:after="0" w:line="240" w:lineRule="auto"/>
      </w:pPr>
      <w:r>
        <w:separator/>
      </w:r>
    </w:p>
  </w:endnote>
  <w:endnote w:type="continuationSeparator" w:id="0">
    <w:p w14:paraId="383E58E8" w14:textId="77777777" w:rsidR="006F6A9B" w:rsidRDefault="006F6A9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5649" w14:textId="77777777" w:rsidR="006F6A9B" w:rsidRDefault="006F6A9B" w:rsidP="00B23904">
      <w:pPr>
        <w:spacing w:after="0" w:line="240" w:lineRule="auto"/>
      </w:pPr>
      <w:r>
        <w:separator/>
      </w:r>
    </w:p>
  </w:footnote>
  <w:footnote w:type="continuationSeparator" w:id="0">
    <w:p w14:paraId="4F7823DF" w14:textId="77777777" w:rsidR="006F6A9B" w:rsidRDefault="006F6A9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CD7"/>
    <w:rsid w:val="000A6FDF"/>
    <w:rsid w:val="000B1998"/>
    <w:rsid w:val="000C104C"/>
    <w:rsid w:val="000C1E67"/>
    <w:rsid w:val="000C3B42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C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9D2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629"/>
    <w:rsid w:val="00454D71"/>
    <w:rsid w:val="00454DE2"/>
    <w:rsid w:val="00456F22"/>
    <w:rsid w:val="004575B3"/>
    <w:rsid w:val="00462B23"/>
    <w:rsid w:val="00463A06"/>
    <w:rsid w:val="004653AD"/>
    <w:rsid w:val="00465E03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5E6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1D72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CE8"/>
    <w:rsid w:val="006E2F0B"/>
    <w:rsid w:val="006E3B24"/>
    <w:rsid w:val="006E4DCC"/>
    <w:rsid w:val="006E54A2"/>
    <w:rsid w:val="006E707B"/>
    <w:rsid w:val="006F0621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9750C"/>
    <w:rsid w:val="008B2E6B"/>
    <w:rsid w:val="008B57C7"/>
    <w:rsid w:val="008C0C84"/>
    <w:rsid w:val="008C195D"/>
    <w:rsid w:val="008D0E96"/>
    <w:rsid w:val="008D2355"/>
    <w:rsid w:val="008D3014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23006"/>
    <w:rsid w:val="00A235E5"/>
    <w:rsid w:val="00A260BF"/>
    <w:rsid w:val="00A312AE"/>
    <w:rsid w:val="00A326DE"/>
    <w:rsid w:val="00A33D60"/>
    <w:rsid w:val="00A340B7"/>
    <w:rsid w:val="00A423BC"/>
    <w:rsid w:val="00A46293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0FE5"/>
    <w:rsid w:val="00B17278"/>
    <w:rsid w:val="00B2132F"/>
    <w:rsid w:val="00B23904"/>
    <w:rsid w:val="00B24636"/>
    <w:rsid w:val="00B24FFF"/>
    <w:rsid w:val="00B25592"/>
    <w:rsid w:val="00B31EBD"/>
    <w:rsid w:val="00B345DE"/>
    <w:rsid w:val="00B3715C"/>
    <w:rsid w:val="00B4189D"/>
    <w:rsid w:val="00B50D90"/>
    <w:rsid w:val="00B50F6E"/>
    <w:rsid w:val="00B528C3"/>
    <w:rsid w:val="00B52F74"/>
    <w:rsid w:val="00B5463A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0406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2021-06-28T09:30:00Z</dcterms:created>
  <dcterms:modified xsi:type="dcterms:W3CDTF">2021-06-28T09:38:00Z</dcterms:modified>
</cp:coreProperties>
</file>