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906E" w14:textId="2E2D7702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049F8CF8">
            <wp:simplePos x="0" y="0"/>
            <wp:positionH relativeFrom="page">
              <wp:posOffset>3933190</wp:posOffset>
            </wp:positionH>
            <wp:positionV relativeFrom="margin">
              <wp:posOffset>-206375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0ACCF" w14:textId="77777777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9A8D3C" w14:textId="77777777" w:rsidR="00F5338C" w:rsidRDefault="00F5338C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46F98811" w:rsidR="00D34E7F" w:rsidRDefault="00B23904" w:rsidP="008B3DD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B3DDF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36297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DE5CC97" w14:textId="77777777" w:rsidR="008B3DDF" w:rsidRPr="007A2A6F" w:rsidRDefault="008B3DDF" w:rsidP="008B3DDF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4"/>
          <w:szCs w:val="44"/>
          <w:u w:val="single"/>
        </w:rPr>
      </w:pPr>
    </w:p>
    <w:p w14:paraId="667F4B20" w14:textId="381F333F" w:rsidR="008B3DDF" w:rsidRPr="008B3DDF" w:rsidRDefault="008B3DDF" w:rsidP="008B3DDF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 w:rsidRPr="008B3DD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‘Supervivientes:</w:t>
      </w:r>
      <w:r w:rsidRPr="00800CC3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Pr="008B3DD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conexión</w:t>
      </w:r>
      <w:r w:rsidRPr="00800CC3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H</w:t>
      </w:r>
      <w:r w:rsidRPr="008B3DD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onduras’ lidera su franja</w:t>
      </w:r>
      <w:r w:rsidRPr="00800CC3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FE4A0A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a casi 5 puntos de Antena 3</w:t>
      </w:r>
      <w:r w:rsidR="00FB71D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</w:p>
    <w:p w14:paraId="526EEBBA" w14:textId="77777777" w:rsidR="00800CC3" w:rsidRDefault="00800CC3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70E1B3B" w14:textId="191B12D9" w:rsidR="001F25CA" w:rsidRDefault="008B3DDF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B3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2M de espectadores y un 20,5% de </w:t>
      </w:r>
      <w:r w:rsidRPr="008B3DD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1F25C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concurso de Telecinco </w:t>
      </w:r>
      <w:r w:rsidRPr="008B3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su segundo mejor </w:t>
      </w:r>
      <w:r w:rsidRPr="008B3DD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8B3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 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se impuso </w:t>
      </w:r>
      <w:r w:rsidR="00F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 franja por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4,8 puntos a Antena 3 </w:t>
      </w:r>
      <w:r w:rsidR="002123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(15,7%)</w:t>
      </w:r>
      <w:r w:rsidR="00F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donde la s</w:t>
      </w:r>
      <w:r w:rsidR="001474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egunda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temporada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Mask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Singer’ 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(16,7%)</w:t>
      </w:r>
      <w:r w:rsidR="00F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arrancó perdiendo</w:t>
      </w:r>
      <w:r w:rsidR="00FC37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8 puntos respecto al </w:t>
      </w:r>
      <w:r w:rsidR="00800C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</w:t>
      </w:r>
      <w:r w:rsidR="00FC37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F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primera</w:t>
      </w:r>
      <w:r w:rsidR="00FC37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edición.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bookmarkEnd w:id="0"/>
    <w:p w14:paraId="4EBEF731" w14:textId="6B27C596" w:rsidR="003851D9" w:rsidRDefault="003851D9" w:rsidP="008B3DDF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0D2F30B2" w:rsidR="00B03B45" w:rsidRDefault="003267BA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F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lideró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lunes, </w:t>
      </w:r>
      <w:r w:rsidR="00F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proofErr w:type="spellStart"/>
      <w:r w:rsidRPr="003267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3267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la mañana, la tarde y el </w:t>
      </w:r>
      <w:r w:rsidRPr="003267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3267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FBF93F7" w14:textId="77777777" w:rsidR="00A0137F" w:rsidRPr="003267BA" w:rsidRDefault="00A0137F" w:rsidP="008B3DDF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25358B6" w14:textId="3923CA06" w:rsidR="0069447F" w:rsidRDefault="0069447F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F25CA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F25CA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9447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más de 2M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anoche su </w:t>
      </w:r>
      <w:r w:rsidR="001F25CA" w:rsidRPr="001F25CA">
        <w:rPr>
          <w:rFonts w:ascii="Arial" w:eastAsia="Times New Roman" w:hAnsi="Arial" w:cs="Arial"/>
          <w:b/>
          <w:sz w:val="24"/>
          <w:szCs w:val="24"/>
          <w:lang w:eastAsia="es-ES"/>
        </w:rPr>
        <w:t>segundo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mejor registro de cuota de pantalla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E33D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E4A0A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ideró su franja de emisión con 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F25CA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de ventaja sobre Antena 3</w:t>
      </w:r>
      <w:r w:rsidR="001474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4748A" w:rsidRPr="0014748A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1F25CA" w:rsidRPr="0014748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4748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F25CA" w:rsidRPr="0014748A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474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en cuya banda de emisión se estrenó 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>la nueva temporada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Mask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Singer’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(16,7%) </w:t>
      </w:r>
      <w:r w:rsidR="001474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FC37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8 puntos </w:t>
      </w:r>
      <w:r w:rsidR="001474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menos respecto al arranque 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>de su primera temporada</w:t>
      </w:r>
      <w:r w:rsidR="00FC37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(24,7%)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A029447" w14:textId="6D1DCDD6" w:rsidR="004B54EC" w:rsidRDefault="004B54EC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A569FA" w14:textId="5C8C071D" w:rsidR="005C32C7" w:rsidRDefault="0069447F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espacio conducido por Jordi González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C1EB4">
        <w:rPr>
          <w:rFonts w:ascii="Arial" w:eastAsia="Times New Roman" w:hAnsi="Arial" w:cs="Arial"/>
          <w:bCs/>
          <w:sz w:val="24"/>
          <w:szCs w:val="24"/>
          <w:lang w:eastAsia="es-ES"/>
        </w:rPr>
        <w:t>volvió a destacar entre los</w:t>
      </w:r>
      <w:r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jóvenes y en el perfil del público más atractivo para los anunciantes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1F25CA" w:rsidRPr="001F25CA">
        <w:rPr>
          <w:rFonts w:ascii="Arial" w:eastAsia="Times New Roman" w:hAnsi="Arial" w:cs="Arial"/>
          <w:b/>
          <w:sz w:val="24"/>
          <w:szCs w:val="24"/>
          <w:lang w:eastAsia="es-ES"/>
        </w:rPr>
        <w:t>25,5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% entre los espectadores de 13 a 24 años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su media nacional en </w:t>
      </w:r>
      <w:r w:rsidR="004E5051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>Aragón (26,6%),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%), Murcia (2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%), Canarias (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>24,2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Galicia (21,9%).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diario’ </w:t>
      </w:r>
      <w:r w:rsidR="00FB7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(20,1% y 548.000)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de emisión </w:t>
      </w:r>
      <w:r w:rsidR="00FB71D1">
        <w:rPr>
          <w:rFonts w:ascii="Arial" w:eastAsia="Times New Roman" w:hAnsi="Arial" w:cs="Arial"/>
          <w:bCs/>
          <w:sz w:val="24"/>
          <w:szCs w:val="24"/>
          <w:lang w:eastAsia="es-ES"/>
        </w:rPr>
        <w:t>triplicando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71D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3, que marcó un 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</w:p>
    <w:p w14:paraId="4FF08C33" w14:textId="6C9684D1" w:rsidR="005C32C7" w:rsidRDefault="005C32C7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72309F" w14:textId="40C2902C" w:rsidR="00F5338C" w:rsidRDefault="00F5338C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Telecinco, cadena más vista del lunes con nuevas victorias de ‘El programa de Ana Rosa’ y ‘Sálvame’</w:t>
      </w:r>
    </w:p>
    <w:p w14:paraId="2F2FB141" w14:textId="77777777" w:rsidR="00F5338C" w:rsidRDefault="00F5338C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CDAF27" w14:textId="14B00817" w:rsidR="005C32C7" w:rsidRDefault="004C1EB4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32C7"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 frente al 1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dominó el </w:t>
      </w:r>
      <w:r w:rsidRPr="004C1E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4C1E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3,3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5C32C7" w:rsidRPr="005C32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5C32C7" w:rsidRPr="005C32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17,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proofErr w:type="gramStart"/>
      <w:r w:rsidR="004E5051" w:rsidRPr="004E505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4E5051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lunes, con un 16,7%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rival. </w:t>
      </w:r>
    </w:p>
    <w:p w14:paraId="16C4D421" w14:textId="77777777" w:rsidR="005C32C7" w:rsidRDefault="005C32C7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B0AE41" w14:textId="22C54397" w:rsidR="004C1EB4" w:rsidRDefault="005C32C7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impuso en la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19,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frente al 1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3, gracias a un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nuevo liderazgo de 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6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80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delante del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de ‘Espejo Público’; y en la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18,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frente al 1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competidor, con triunfos en sus horarios de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4% y 1,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M, y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1,8M, ante el 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8,9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promediados por Antena 3, respectivamente.</w:t>
      </w:r>
    </w:p>
    <w:p w14:paraId="3323CC0A" w14:textId="7A57FCB5" w:rsidR="0038435F" w:rsidRPr="00440FC0" w:rsidRDefault="0038435F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8435F" w:rsidRPr="00440FC0" w:rsidSect="00800CC3">
      <w:footerReference w:type="default" r:id="rId9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935E" w14:textId="77777777" w:rsidR="00ED543E" w:rsidRDefault="00ED543E" w:rsidP="00B23904">
      <w:pPr>
        <w:spacing w:after="0" w:line="240" w:lineRule="auto"/>
      </w:pPr>
      <w:r>
        <w:separator/>
      </w:r>
    </w:p>
  </w:endnote>
  <w:endnote w:type="continuationSeparator" w:id="0">
    <w:p w14:paraId="5B84BC50" w14:textId="77777777" w:rsidR="00ED543E" w:rsidRDefault="00ED543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F834" w14:textId="77777777" w:rsidR="00ED543E" w:rsidRDefault="00ED543E" w:rsidP="00B23904">
      <w:pPr>
        <w:spacing w:after="0" w:line="240" w:lineRule="auto"/>
      </w:pPr>
      <w:r>
        <w:separator/>
      </w:r>
    </w:p>
  </w:footnote>
  <w:footnote w:type="continuationSeparator" w:id="0">
    <w:p w14:paraId="6D873F6D" w14:textId="77777777" w:rsidR="00ED543E" w:rsidRDefault="00ED543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748A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25CA"/>
    <w:rsid w:val="001F640A"/>
    <w:rsid w:val="001F77F8"/>
    <w:rsid w:val="001F7929"/>
    <w:rsid w:val="00206A58"/>
    <w:rsid w:val="00210DF9"/>
    <w:rsid w:val="002123FD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267BA"/>
    <w:rsid w:val="0033013A"/>
    <w:rsid w:val="0033719C"/>
    <w:rsid w:val="00337AC0"/>
    <w:rsid w:val="00337B94"/>
    <w:rsid w:val="003637F9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1EB4"/>
    <w:rsid w:val="004C35D7"/>
    <w:rsid w:val="004C6489"/>
    <w:rsid w:val="004D418A"/>
    <w:rsid w:val="004D4416"/>
    <w:rsid w:val="004D705B"/>
    <w:rsid w:val="004E5051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32C7"/>
    <w:rsid w:val="005C5AEB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47F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CC3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3F90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2A6F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D75AD"/>
    <w:rsid w:val="007E4363"/>
    <w:rsid w:val="007E6EAD"/>
    <w:rsid w:val="007E720E"/>
    <w:rsid w:val="007F2FD5"/>
    <w:rsid w:val="007F5632"/>
    <w:rsid w:val="007F7AED"/>
    <w:rsid w:val="00800CC3"/>
    <w:rsid w:val="008251B8"/>
    <w:rsid w:val="008337DC"/>
    <w:rsid w:val="00833B61"/>
    <w:rsid w:val="00845C83"/>
    <w:rsid w:val="008512B9"/>
    <w:rsid w:val="00855414"/>
    <w:rsid w:val="00856769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91F99"/>
    <w:rsid w:val="008B2E6B"/>
    <w:rsid w:val="008B3DDF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0199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63DB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3D4A"/>
    <w:rsid w:val="00E350AF"/>
    <w:rsid w:val="00E35934"/>
    <w:rsid w:val="00E42ADC"/>
    <w:rsid w:val="00E46F7B"/>
    <w:rsid w:val="00E51006"/>
    <w:rsid w:val="00E5531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D543E"/>
    <w:rsid w:val="00EE40A8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338C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1D1"/>
    <w:rsid w:val="00FB7B0B"/>
    <w:rsid w:val="00FC3754"/>
    <w:rsid w:val="00FC3966"/>
    <w:rsid w:val="00FC42A2"/>
    <w:rsid w:val="00FC42CF"/>
    <w:rsid w:val="00FC4B38"/>
    <w:rsid w:val="00FD17D0"/>
    <w:rsid w:val="00FD4813"/>
    <w:rsid w:val="00FE4A0A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2021-05-25T08:43:00Z</dcterms:created>
  <dcterms:modified xsi:type="dcterms:W3CDTF">2021-05-25T08:43:00Z</dcterms:modified>
</cp:coreProperties>
</file>