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32A1554A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F6AF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A72DB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A72DB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1CCF363" w14:textId="20AFACDE" w:rsidR="002A72DB" w:rsidRPr="00512DE8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</w:pPr>
      <w:r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‘</w:t>
      </w:r>
      <w:r w:rsidR="002A72DB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Planeta Calleja’ </w:t>
      </w:r>
      <w:r w:rsidR="00FF4392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(7,8%) </w:t>
      </w:r>
      <w:r w:rsidR="002A72DB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estrena temporada superando</w:t>
      </w:r>
      <w:r w:rsidR="00D72CD4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el estreno de su anterior </w:t>
      </w:r>
      <w:r w:rsidR="005D6B70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etapa</w:t>
      </w:r>
      <w:r w:rsidR="002A72DB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y otorga a Cuatro su mejor </w:t>
      </w:r>
      <w:r w:rsidR="006F43A9" w:rsidRPr="00512DE8">
        <w:rPr>
          <w:rFonts w:ascii="Arial" w:eastAsia="Times New Roman" w:hAnsi="Arial" w:cs="Arial"/>
          <w:b/>
          <w:bCs/>
          <w:i/>
          <w:iCs/>
          <w:color w:val="002C5F"/>
          <w:sz w:val="38"/>
          <w:szCs w:val="38"/>
          <w:lang w:eastAsia="es-ES"/>
        </w:rPr>
        <w:t>prime time</w:t>
      </w:r>
      <w:r w:rsidR="006F43A9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</w:t>
      </w:r>
      <w:r w:rsidR="002A72DB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del año</w:t>
      </w:r>
      <w:r w:rsidR="00865EEC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</w:t>
      </w:r>
      <w:r w:rsidR="006F43A9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en domingo </w:t>
      </w:r>
      <w:r w:rsidR="00865EEC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(6,6%)</w:t>
      </w:r>
    </w:p>
    <w:p w14:paraId="06524F03" w14:textId="77777777" w:rsidR="000F6AFC" w:rsidRDefault="000F6A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2C30C59A" w:rsidR="002E1C5A" w:rsidRDefault="002A72DB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1,3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FF43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F43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EB26CC" w:rsidRPr="00EB26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se impuso en más de 2 puntos a la o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ferta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inmediato competidor 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 franja (5,6%</w:t>
      </w:r>
      <w:r w:rsidR="006F43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creció casi 2 puntos en </w:t>
      </w:r>
      <w:proofErr w:type="gramStart"/>
      <w:r w:rsidR="008769E5" w:rsidRPr="006F43A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(9,5%)</w:t>
      </w:r>
    </w:p>
    <w:p w14:paraId="4EBEF731" w14:textId="2C1AE782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9F106B" w14:textId="1BFE86B6" w:rsidR="00DE256C" w:rsidRDefault="00865EE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 (17,5% y 2M) lideró su franja con casi 4 puntos de ventaja sobre la oferta de Antena 3 (13,9%) y registró el minuto de oro del domingo con 2</w:t>
      </w:r>
      <w:r w:rsidR="005C4D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.861.000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seguidores</w:t>
      </w:r>
      <w:r w:rsidR="005C4D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(17,8%)</w:t>
      </w:r>
    </w:p>
    <w:p w14:paraId="519F77BE" w14:textId="6DC193DB" w:rsidR="00865EEC" w:rsidRDefault="00865EE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6521E9D" w14:textId="77777777" w:rsidR="00865EEC" w:rsidRDefault="00865EE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AE1F4BA" w14:textId="28AFC64E" w:rsidR="00906F98" w:rsidRDefault="009D0F6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5C4D7D" w:rsidRPr="005C4D7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5C4D7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C4D7D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64291C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5C4D7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4291C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siguieron ayer 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arranque de la nueva temporada de </w:t>
      </w:r>
      <w:r w:rsidR="00555C56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55C56">
        <w:rPr>
          <w:rFonts w:ascii="Arial" w:eastAsia="Times New Roman" w:hAnsi="Arial" w:cs="Arial"/>
          <w:b/>
          <w:sz w:val="24"/>
          <w:szCs w:val="24"/>
          <w:lang w:eastAsia="es-ES"/>
        </w:rPr>
        <w:t>Planeta Calleja</w:t>
      </w:r>
      <w:r w:rsidR="00555C56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555C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Cuatro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 w:rsidR="00153A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55C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Miguel Ángel Revilla 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>como protagonista</w:t>
      </w:r>
      <w:r w:rsidR="00D63CA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4D7D">
        <w:rPr>
          <w:rFonts w:ascii="Arial" w:eastAsia="Times New Roman" w:hAnsi="Arial" w:cs="Arial"/>
          <w:bCs/>
          <w:sz w:val="24"/>
          <w:szCs w:val="24"/>
          <w:lang w:eastAsia="es-ES"/>
        </w:rPr>
        <w:t>superando el dato del estreno de la última entrega de programas</w:t>
      </w:r>
      <w:r w:rsidR="00CA47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6429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7,4% y </w:t>
      </w:r>
      <w:r w:rsidR="004901E2">
        <w:rPr>
          <w:rFonts w:ascii="Arial" w:eastAsia="Times New Roman" w:hAnsi="Arial" w:cs="Arial"/>
          <w:bCs/>
          <w:sz w:val="24"/>
          <w:szCs w:val="24"/>
          <w:lang w:eastAsia="es-ES"/>
        </w:rPr>
        <w:t>1M</w:t>
      </w:r>
      <w:r w:rsidR="00CA471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C4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 impuso en más de 2 puntos a la oferta de La Sexta en la franja 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(5,6%) y creció hasta </w:t>
      </w:r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9,5% en </w:t>
      </w:r>
      <w:proofErr w:type="gramStart"/>
      <w:r w:rsidR="00906F98" w:rsidRPr="009206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, con sus mayores seguidores entre los espectadores de 35 a 54 años (9,5%). Superó su media nacional en los mercados regionales de Euskadi (18,1%), Murcia (13,1%), Aragón (11,5%), Valencia (8,7%), Galicia (8,4%), Asturias (8,1%) y en el denominado ‘Resto’ (13,8%).</w:t>
      </w:r>
    </w:p>
    <w:p w14:paraId="0D1574E1" w14:textId="4079452F" w:rsidR="00906F98" w:rsidRDefault="00906F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5FF445" w14:textId="249D5288" w:rsidR="00555C56" w:rsidRDefault="00555C5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(8,2%) triplicó la oferta de La Sexta en su franja (2,3%) y creció 2,5 puntos en </w:t>
      </w:r>
      <w:proofErr w:type="gramStart"/>
      <w:r w:rsidRPr="009206A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alcanzar el 10,7% de </w:t>
      </w:r>
      <w:r w:rsidRPr="00555C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A434A02" w14:textId="77777777" w:rsidR="00555C56" w:rsidRDefault="00555C5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D51B36" w14:textId="7D7596CE" w:rsidR="00906F98" w:rsidRDefault="009206A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stos registros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impulsaron ayer a 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anot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dos hitos: su </w:t>
      </w:r>
      <w:r w:rsidR="00906F98"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>mejor domingo del año</w:t>
      </w:r>
      <w:r w:rsidR="00BC43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segundo mejor día de 2021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6,6% de </w:t>
      </w:r>
      <w:r w:rsidR="00906F98" w:rsidRPr="00555C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5% de la Sexta, y su </w:t>
      </w:r>
      <w:r w:rsidR="00906F98"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906F98" w:rsidRPr="00555C5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906F98"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domingo de</w:t>
      </w:r>
      <w:r w:rsidR="00BC4342">
        <w:rPr>
          <w:rFonts w:ascii="Arial" w:eastAsia="Times New Roman" w:hAnsi="Arial" w:cs="Arial"/>
          <w:b/>
          <w:sz w:val="24"/>
          <w:szCs w:val="24"/>
          <w:lang w:eastAsia="es-ES"/>
        </w:rPr>
        <w:t>l año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, con un 6,2% de cuota de pantalla, por encima del 4,9% alcanzado por La Sexta.</w:t>
      </w:r>
    </w:p>
    <w:p w14:paraId="10763208" w14:textId="714B83F0" w:rsidR="00906F98" w:rsidRDefault="00906F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9A9A0E" w14:textId="3C3807C8" w:rsidR="00555C56" w:rsidRDefault="00555C5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55C56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‘Supervivientes: Conexión Honduras’ lo más visto en su franja, anota el minuto de oro del domingo</w:t>
      </w:r>
    </w:p>
    <w:p w14:paraId="207B69E5" w14:textId="6612C2B0" w:rsidR="00E725F0" w:rsidRDefault="00555C5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E74F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entrega de </w:t>
      </w:r>
      <w:r w:rsidR="00E74F57" w:rsidRPr="00FD0A5B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E74F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(17,5% y 2M) lideró su franja de emisión 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ventaja de </w:t>
      </w:r>
      <w:r w:rsidR="00E74F57" w:rsidRPr="005D6B70">
        <w:rPr>
          <w:rFonts w:ascii="Arial" w:eastAsia="Times New Roman" w:hAnsi="Arial" w:cs="Arial"/>
          <w:bCs/>
          <w:sz w:val="24"/>
          <w:szCs w:val="24"/>
          <w:lang w:eastAsia="es-ES"/>
        </w:rPr>
        <w:t>casi 4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Antena 3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D63CA7">
        <w:rPr>
          <w:rFonts w:ascii="Arial" w:eastAsia="Times New Roman" w:hAnsi="Arial" w:cs="Arial"/>
          <w:bCs/>
          <w:sz w:val="24"/>
          <w:szCs w:val="24"/>
          <w:lang w:eastAsia="es-ES"/>
        </w:rPr>
        <w:t>la banda de emisión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E74F5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74F5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12DE8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egistró el 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>minuto de oro del domingo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74F5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E74F57">
        <w:rPr>
          <w:rFonts w:ascii="Arial" w:eastAsia="Times New Roman" w:hAnsi="Arial" w:cs="Arial"/>
          <w:bCs/>
          <w:sz w:val="24"/>
          <w:szCs w:val="24"/>
          <w:lang w:eastAsia="es-ES"/>
        </w:rPr>
        <w:t>08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E74F5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E74F57">
        <w:rPr>
          <w:rFonts w:ascii="Arial" w:eastAsia="Times New Roman" w:hAnsi="Arial" w:cs="Arial"/>
          <w:b/>
          <w:sz w:val="24"/>
          <w:szCs w:val="24"/>
          <w:lang w:eastAsia="es-ES"/>
        </w:rPr>
        <w:t>861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E74F5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74F5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C56DE9B" w14:textId="77777777" w:rsidR="00E725F0" w:rsidRDefault="00E72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CC2135" w14:textId="7FD1C94A" w:rsidR="004B54EC" w:rsidRDefault="007D25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</w:t>
      </w:r>
      <w:r w:rsidR="00506CB4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>s principales seguidores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espacio de Telecinco </w:t>
      </w:r>
      <w:r w:rsidR="00FD0A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ser 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 w:rsidR="00FD0A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pectadores jóvenes,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especialmente el público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34 años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FD0A5B">
        <w:rPr>
          <w:rFonts w:ascii="Arial" w:eastAsia="Times New Roman" w:hAnsi="Arial" w:cs="Arial"/>
          <w:b/>
          <w:sz w:val="24"/>
          <w:szCs w:val="24"/>
          <w:lang w:eastAsia="es-ES"/>
        </w:rPr>
        <w:t>19,1</w:t>
      </w:r>
      <w:r w:rsidR="00D63CA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C97E7E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FD0A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seis veces más que </w:t>
      </w:r>
      <w:r w:rsidR="00CC6BE1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C97E7E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>registrado por Antena 3</w:t>
      </w:r>
      <w:r w:rsidR="00C97E7E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este grupo de edad</w:t>
      </w:r>
      <w:r w:rsidR="00C97E7E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</w:t>
      </w:r>
      <w:r w:rsidR="00CC6BE1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5C65F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42F1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C65F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942F1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CC6BE1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C6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</w:t>
      </w:r>
      <w:r w:rsidR="00FD0A5B">
        <w:rPr>
          <w:rFonts w:ascii="Arial" w:eastAsia="Times New Roman" w:hAnsi="Arial" w:cs="Arial"/>
          <w:bCs/>
          <w:sz w:val="24"/>
          <w:szCs w:val="24"/>
          <w:lang w:eastAsia="es-ES"/>
        </w:rPr>
        <w:t>emi</w:t>
      </w:r>
      <w:r w:rsidR="005C65F4">
        <w:rPr>
          <w:rFonts w:ascii="Arial" w:eastAsia="Times New Roman" w:hAnsi="Arial" w:cs="Arial"/>
          <w:bCs/>
          <w:sz w:val="24"/>
          <w:szCs w:val="24"/>
          <w:lang w:eastAsia="es-ES"/>
        </w:rPr>
        <w:t>tió</w:t>
      </w:r>
      <w:r w:rsidR="00FD0A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serie ‘Mi hija’, cuyo público más afín </w:t>
      </w:r>
      <w:r w:rsidR="009206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ser </w:t>
      </w:r>
      <w:r w:rsidR="00FD0A5B">
        <w:rPr>
          <w:rFonts w:ascii="Arial" w:eastAsia="Times New Roman" w:hAnsi="Arial" w:cs="Arial"/>
          <w:bCs/>
          <w:sz w:val="24"/>
          <w:szCs w:val="24"/>
          <w:lang w:eastAsia="es-ES"/>
        </w:rPr>
        <w:t>el mayor de 55 años (21,9%).</w:t>
      </w:r>
    </w:p>
    <w:p w14:paraId="44FE2307" w14:textId="77777777" w:rsidR="00512DE8" w:rsidRDefault="00512DE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421CB9" w14:textId="6C990267" w:rsidR="00C91575" w:rsidRPr="0054667A" w:rsidRDefault="00DE45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FD0A5B"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Canarias (21,2%), Andalucía (20,8%), 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Murcia (</w:t>
      </w:r>
      <w:r w:rsidR="00FD0A5B">
        <w:rPr>
          <w:rFonts w:ascii="Arial" w:eastAsia="Times New Roman" w:hAnsi="Arial" w:cs="Arial"/>
          <w:b/>
          <w:sz w:val="24"/>
          <w:szCs w:val="24"/>
          <w:lang w:eastAsia="es-ES"/>
        </w:rPr>
        <w:t>18,6%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 w:rsidR="00FD0A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 (18,2%), Asturias (17,6%) 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y en el denominado ‘Resto’ (</w:t>
      </w:r>
      <w:r w:rsidR="00FD0A5B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D0A5B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45D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23EC41B9" w14:textId="73676FC2" w:rsidR="0038435F" w:rsidRDefault="003843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376B4C" w14:textId="22E5E5C6" w:rsidR="00FD0A5B" w:rsidRDefault="00FD0A5B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 continuación, </w:t>
      </w:r>
      <w:r w:rsidR="00377B46" w:rsidRPr="00377B46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diario’</w:t>
      </w:r>
      <w:r w:rsidR="00377B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(18,5% y 537.000) también se impuso en su banda de emisión en la que duplicó la oferta de Antena 3 (7,1%).</w:t>
      </w:r>
    </w:p>
    <w:p w14:paraId="461776A1" w14:textId="0D2ED58F" w:rsidR="00377B46" w:rsidRDefault="00377B46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121C76" w14:textId="5D52C793" w:rsidR="0038435F" w:rsidRDefault="00916115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377B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resto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liderazgos del día </w:t>
      </w:r>
      <w:r w:rsidR="00377B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destac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>Socialite</w:t>
      </w:r>
      <w:proofErr w:type="spellEnd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4D688C" w:rsidRP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‘Viva la vida’ 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(13,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% y 1,7M)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superar </w:t>
      </w:r>
      <w:r w:rsidR="00512D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sus respectivas franjas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3,6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3, respectivamente. </w:t>
      </w:r>
    </w:p>
    <w:p w14:paraId="0099C213" w14:textId="56669836" w:rsidR="007D254A" w:rsidRDefault="007D254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EA28DC" w14:textId="1A49C539" w:rsidR="00372AF2" w:rsidRDefault="00372AF2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372AF2">
        <w:rPr>
          <w:rFonts w:ascii="Arial" w:eastAsia="Times New Roman" w:hAnsi="Arial" w:cs="Arial"/>
          <w:b/>
          <w:sz w:val="24"/>
          <w:szCs w:val="24"/>
          <w:lang w:eastAsia="es-ES"/>
        </w:rPr>
        <w:t>G.P. de España de Fórmula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(14% y 1,8M) creció hasta el 16,7% en </w:t>
      </w:r>
      <w:proofErr w:type="gramStart"/>
      <w:r w:rsidRPr="00372AF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liderando su franja entre los espectadores entre 16 y 44 años (15,7%).</w:t>
      </w:r>
    </w:p>
    <w:p w14:paraId="7DF26055" w14:textId="77777777" w:rsidR="00372AF2" w:rsidRDefault="00372AF2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4A3865" w14:textId="77777777" w:rsidR="00F36C68" w:rsidRDefault="007D254A" w:rsidP="007D254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>Telecinco fue la cadena más vista del domingo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de 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3, que marcó un 1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franjas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E1D416C" w14:textId="2C173966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904D1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8235" w14:textId="77777777" w:rsidR="006F7EF2" w:rsidRDefault="006F7EF2" w:rsidP="00B23904">
      <w:pPr>
        <w:spacing w:after="0" w:line="240" w:lineRule="auto"/>
      </w:pPr>
      <w:r>
        <w:separator/>
      </w:r>
    </w:p>
  </w:endnote>
  <w:endnote w:type="continuationSeparator" w:id="0">
    <w:p w14:paraId="040626B4" w14:textId="77777777" w:rsidR="006F7EF2" w:rsidRDefault="006F7EF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BA17" w14:textId="77777777" w:rsidR="006F7EF2" w:rsidRDefault="006F7EF2" w:rsidP="00B23904">
      <w:pPr>
        <w:spacing w:after="0" w:line="240" w:lineRule="auto"/>
      </w:pPr>
      <w:r>
        <w:separator/>
      </w:r>
    </w:p>
  </w:footnote>
  <w:footnote w:type="continuationSeparator" w:id="0">
    <w:p w14:paraId="100C61AA" w14:textId="77777777" w:rsidR="006F7EF2" w:rsidRDefault="006F7EF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51728"/>
    <w:rsid w:val="00152B0D"/>
    <w:rsid w:val="00153A97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53AD"/>
    <w:rsid w:val="004671C4"/>
    <w:rsid w:val="004756C6"/>
    <w:rsid w:val="0048295B"/>
    <w:rsid w:val="00482F77"/>
    <w:rsid w:val="004857B8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91C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5632"/>
    <w:rsid w:val="007F7AED"/>
    <w:rsid w:val="008250A9"/>
    <w:rsid w:val="008251B8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0A5B"/>
    <w:rsid w:val="00FD17D0"/>
    <w:rsid w:val="00FD4813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2021-05-10T09:23:00Z</dcterms:created>
  <dcterms:modified xsi:type="dcterms:W3CDTF">2021-05-10T09:32:00Z</dcterms:modified>
</cp:coreProperties>
</file>