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0A41" w14:textId="77777777" w:rsidR="00B108BD" w:rsidRDefault="00B23904" w:rsidP="00594501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2F17F0EF">
            <wp:simplePos x="0" y="0"/>
            <wp:positionH relativeFrom="page">
              <wp:posOffset>4015105</wp:posOffset>
            </wp:positionH>
            <wp:positionV relativeFrom="margin">
              <wp:posOffset>-274676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C790F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68D925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8318AC" w14:textId="77777777" w:rsidR="00056C4F" w:rsidRDefault="00056C4F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4AAB91" w14:textId="2FBA6FDF" w:rsidR="00157875" w:rsidRPr="00594501" w:rsidRDefault="00B2390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5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229C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301DB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0BB2F2" w14:textId="77777777" w:rsidR="00BB507D" w:rsidRPr="00801FB4" w:rsidRDefault="00BB507D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5B712F11" w14:textId="5AF1AE49" w:rsidR="009A52A9" w:rsidRPr="00801FB4" w:rsidRDefault="008B7AFA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Llega a Telecinco </w:t>
      </w:r>
      <w:r w:rsidR="007301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‘Top </w:t>
      </w:r>
      <w:proofErr w:type="spellStart"/>
      <w:r w:rsidR="007301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Star</w:t>
      </w:r>
      <w:proofErr w:type="spellEnd"/>
      <w:r w:rsidR="0037409F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¿Cuánto vale tu voz?</w:t>
      </w:r>
      <w:r w:rsidR="00715316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D5232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DA7C7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primer concurso musical que pone precio al talento</w:t>
      </w:r>
    </w:p>
    <w:p w14:paraId="106031BD" w14:textId="74725412" w:rsidR="009A0BCC" w:rsidRDefault="009A0BCC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EF07C3" w14:textId="4F753D0F" w:rsidR="00DA7C75" w:rsidRDefault="00DA7C75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Jesús Vázquez como maestro de ceremonias, contará con Isabel Pantoja, Danna Paola y Risto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mentores, los encargados de pujar con dinero por las voces de los concursantes.</w:t>
      </w:r>
    </w:p>
    <w:p w14:paraId="7ACAE66E" w14:textId="77777777" w:rsidR="00DA7C75" w:rsidRDefault="00DA7C75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F6F09D" w14:textId="223E250C" w:rsidR="00DA7C75" w:rsidRDefault="00DA7C75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Las puj</w:t>
      </w:r>
      <w:r w:rsidR="0044222A">
        <w:rPr>
          <w:rFonts w:ascii="Arial" w:eastAsia="Times New Roman" w:hAnsi="Arial" w:cs="Arial"/>
          <w:b/>
          <w:sz w:val="24"/>
          <w:szCs w:val="24"/>
          <w:lang w:eastAsia="es-ES"/>
        </w:rPr>
        <w:t>as y apuestas económicas reales</w:t>
      </w:r>
      <w:r w:rsidR="00D523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hasta </w:t>
      </w:r>
      <w:r w:rsidR="00D5232C" w:rsidRPr="00D523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270.000 euros </w:t>
      </w:r>
      <w:r w:rsidR="00D5232C">
        <w:rPr>
          <w:rFonts w:ascii="Arial" w:eastAsia="Times New Roman" w:hAnsi="Arial" w:cs="Arial"/>
          <w:b/>
          <w:sz w:val="24"/>
          <w:szCs w:val="24"/>
          <w:lang w:eastAsia="es-ES"/>
        </w:rPr>
        <w:t>en juego cada noche</w:t>
      </w:r>
      <w:r w:rsidR="0044222A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categorías tematizadas para agrupar a los concursantes en cada programa; </w:t>
      </w:r>
      <w:r w:rsidR="00D523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50 </w:t>
      </w:r>
      <w:r w:rsidR="0044222A">
        <w:rPr>
          <w:rFonts w:ascii="Arial" w:eastAsia="Times New Roman" w:hAnsi="Arial" w:cs="Arial"/>
          <w:b/>
          <w:sz w:val="24"/>
          <w:szCs w:val="24"/>
          <w:lang w:eastAsia="es-ES"/>
        </w:rPr>
        <w:t>personas de público con un papel decisivo y voz además de voto; y la singular combinación de caracteres de los mentores, son las principales novedades que aporta el formato al género.</w:t>
      </w:r>
    </w:p>
    <w:p w14:paraId="2D56ECE5" w14:textId="77777777" w:rsidR="00DA7C75" w:rsidRDefault="00DA7C75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26D90C" w14:textId="64040DD0" w:rsidR="008E430C" w:rsidRDefault="0044222A" w:rsidP="00DA7C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‘Top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Star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 ¿Cuánto vale tu voz?’ es</w:t>
      </w:r>
      <w:r w:rsidR="00DA7C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tercer </w:t>
      </w:r>
      <w:r w:rsidR="00DA7C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formato original desarrollado junto a Fremantle por </w:t>
      </w:r>
      <w:r w:rsidR="00DA7C75" w:rsidRPr="00FD468A">
        <w:rPr>
          <w:rFonts w:ascii="Arial" w:eastAsia="Times New Roman" w:hAnsi="Arial" w:cs="Arial"/>
          <w:b/>
          <w:sz w:val="24"/>
          <w:szCs w:val="24"/>
          <w:lang w:eastAsia="es-ES"/>
        </w:rPr>
        <w:t>el equipo de Producción de Contenidos de Mediaset España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1C170F1" w14:textId="77777777" w:rsidR="00FD468A" w:rsidRDefault="00FD468A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E6700C" w14:textId="49FAC32A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concurso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completamente novedoso e inédito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nunca antes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realizado en ningún lugar del mundo; una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mecánica original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divertida, tensa y emocionante; un gran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despliegue de talento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musical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el escenario; y una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explosiva combinación </w:t>
      </w:r>
      <w:r w:rsidR="00480235">
        <w:rPr>
          <w:rFonts w:ascii="Arial" w:eastAsia="Times New Roman" w:hAnsi="Arial" w:cs="Arial"/>
          <w:b/>
          <w:sz w:val="24"/>
          <w:szCs w:val="24"/>
          <w:lang w:eastAsia="es-ES"/>
        </w:rPr>
        <w:t>en el equipo de mentores,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formad</w:t>
      </w:r>
      <w:r w:rsidR="00480235" w:rsidRPr="00744B82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Isabel Pantoja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Danna Paola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Risto </w:t>
      </w:r>
      <w:proofErr w:type="spellStart"/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bajo la batuta de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Así es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‘Top </w:t>
      </w:r>
      <w:proofErr w:type="spellStart"/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Star</w:t>
      </w:r>
      <w:proofErr w:type="spellEnd"/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. ¿Cuánto vale tu voz?’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nuevo espacio de </w:t>
      </w:r>
      <w:r w:rsidRPr="0044222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suma a la extensa oferta de </w:t>
      </w:r>
      <w:r w:rsidR="00D5232C">
        <w:rPr>
          <w:rFonts w:ascii="Arial" w:eastAsia="Times New Roman" w:hAnsi="Arial" w:cs="Arial"/>
          <w:sz w:val="24"/>
          <w:szCs w:val="24"/>
          <w:lang w:eastAsia="es-ES"/>
        </w:rPr>
        <w:t xml:space="preserve">producción propia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entretenimiento de Mediaset España y que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Telecinco estrenará próximamente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655A8B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4F6CB4" w14:textId="341DF14F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Desarrollado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conjuntamente con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Fremantle tras el exitoso </w:t>
      </w:r>
      <w:r w:rsidRPr="00A74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‘Adivina qué hago esta noche’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espacio </w:t>
      </w:r>
      <w:r w:rsidRPr="00847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‘Donde menos te lo esperas’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47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‘Top </w:t>
      </w:r>
      <w:proofErr w:type="spellStart"/>
      <w:r w:rsidRPr="00847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Star</w:t>
      </w:r>
      <w:proofErr w:type="spellEnd"/>
      <w:r w:rsidRPr="00847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’. ¿Cuánto vale tu voz?’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</w:t>
      </w: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doble competición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que, por primer vez, se realizan </w:t>
      </w: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apuestas y subastas de dinero real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por un lado los concursantes -cantantes conocidos o anónimos- </w:t>
      </w: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pugnan para llevarse el dinero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el que han sido subastados; por otro los mentores, con marcadas </w:t>
      </w:r>
      <w:r w:rsidR="0044222A">
        <w:rPr>
          <w:rFonts w:ascii="Arial" w:eastAsia="Times New Roman" w:hAnsi="Arial" w:cs="Arial"/>
          <w:bCs/>
          <w:sz w:val="24"/>
          <w:szCs w:val="24"/>
          <w:lang w:eastAsia="es-ES"/>
        </w:rPr>
        <w:t>y dispares persona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lidades, </w:t>
      </w: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despliegan sus armas y estrategias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que los artistas por los que han pujado se conviertan en ganadores con</w:t>
      </w:r>
      <w:r w:rsidR="008B7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apoyo del público del plató, cuyos miembros, también por primera vez, </w:t>
      </w:r>
      <w:r w:rsidR="008B7AFA"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harán valoraciones de viva voz</w:t>
      </w:r>
      <w:r w:rsidR="008B7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cara de los concursantes.</w:t>
      </w:r>
    </w:p>
    <w:p w14:paraId="72D2EE5B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Jesús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presentador español </w:t>
      </w: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experiencia en </w:t>
      </w:r>
      <w:proofErr w:type="spellStart"/>
      <w:r w:rsidRPr="0044222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talent</w:t>
      </w:r>
      <w:proofErr w:type="spellEnd"/>
      <w:r w:rsidRPr="0044222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gramStart"/>
      <w:r w:rsidRPr="0044222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shows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más queridos por el público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cuenta así: </w:t>
      </w:r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“Top </w:t>
      </w:r>
      <w:proofErr w:type="spellStart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Star</w:t>
      </w:r>
      <w:proofErr w:type="spellEnd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’ es como una nueva generación de </w:t>
      </w:r>
      <w:proofErr w:type="spellStart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talents</w:t>
      </w:r>
      <w:proofErr w:type="spellEnd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A base de ideas muy innovadoras se le ha conseguido dar un giro muy interesante al concepto tradicional de </w:t>
      </w:r>
      <w:proofErr w:type="spellStart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talent</w:t>
      </w:r>
      <w:proofErr w:type="spellEnd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proofErr w:type="gramStart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show</w:t>
      </w:r>
      <w:proofErr w:type="gramEnd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y, por primera vez en la historia de este tipo de formatos, vamos a ponerle precio al talento. Los mentores, más allá de valorar las actuaciones, van a apostar dinero real por sus concursantes favoritos. </w:t>
      </w:r>
      <w:bookmarkStart w:id="0" w:name="_Hlk70533304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Entre los tres disponen cada noche de 270.000 euros para pujar</w:t>
      </w:r>
      <w:bookmarkEnd w:id="0"/>
      <w:r w:rsidRPr="00D661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 de los que el ganador de cada programa puede llevarse a casa hasta 30.000”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10EFEBD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4F6A68" w14:textId="09F5D6A1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precisamente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este carácter inédito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 que más ha llamado la atención del presentador: 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“En otros </w:t>
      </w:r>
      <w:proofErr w:type="spellStart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talents</w:t>
      </w:r>
      <w:proofErr w:type="spellEnd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que he presentado el formato ya está muy testado en otros países y te lo dan casi con un libro de instrucciones. En ‘Top </w:t>
      </w:r>
      <w:proofErr w:type="spellStart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Star</w:t>
      </w:r>
      <w:proofErr w:type="spellEnd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’ nos hemos enfrentado a muchos retos y obstáculos que han surgido al ponerlo en marcha y lo estamos creando minuto a minuto. Formar parte de ese proceso creativo </w:t>
      </w:r>
      <w:r w:rsidR="0044222A">
        <w:rPr>
          <w:rFonts w:ascii="Arial" w:eastAsia="Times New Roman" w:hAnsi="Arial" w:cs="Arial"/>
          <w:i/>
          <w:sz w:val="24"/>
          <w:szCs w:val="24"/>
          <w:lang w:eastAsia="es-ES"/>
        </w:rPr>
        <w:t>está resultando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nuevo y apasionante. Estoy muy integrado en el equipo, me piden la opinión y el punto de vista para muchas cosas, incluso de la mecánica. Poder participar de esta forma, después de tantos años trabajando en programas y de tantos </w:t>
      </w:r>
      <w:proofErr w:type="spellStart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talents</w:t>
      </w:r>
      <w:proofErr w:type="spellEnd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480235" w:rsidRPr="00674467">
        <w:rPr>
          <w:rFonts w:ascii="Arial" w:eastAsia="Times New Roman" w:hAnsi="Arial" w:cs="Arial"/>
          <w:i/>
          <w:sz w:val="24"/>
          <w:szCs w:val="24"/>
          <w:lang w:eastAsia="es-ES"/>
        </w:rPr>
        <w:t>a</w:t>
      </w:r>
      <w:r w:rsidR="0048023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mis espaldas, está siendo para mí como un soplo de aire fresco”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B1F824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89472E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56C4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</w:t>
      </w:r>
      <w:r w:rsidRPr="00AB13E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MENTORES</w:t>
      </w:r>
    </w:p>
    <w:p w14:paraId="177CA234" w14:textId="243D97AD" w:rsidR="005E49D5" w:rsidRPr="000001DC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“Son auténticas Top </w:t>
      </w:r>
      <w:proofErr w:type="spellStart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Stars</w:t>
      </w:r>
      <w:proofErr w:type="spellEnd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, cada uno en lo suyo”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explica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Pr="000001D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“No hace falta decir nada de Isabel, como reina indiscutible de la copla; ni de Risto, como </w:t>
      </w:r>
      <w:r w:rsidR="0044222A">
        <w:rPr>
          <w:rFonts w:ascii="Arial" w:eastAsia="Times New Roman" w:hAnsi="Arial" w:cs="Arial"/>
          <w:i/>
          <w:sz w:val="24"/>
          <w:szCs w:val="24"/>
          <w:lang w:eastAsia="es-ES"/>
        </w:rPr>
        <w:t>r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ey indudable de los jurados de </w:t>
      </w:r>
      <w:proofErr w:type="spellStart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talents</w:t>
      </w:r>
      <w:proofErr w:type="spellEnd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; ni de Danna Paola, la auténtica sensación internacional del momento. Cuando se juntan tres personalidades tan fuertes puede pasar de todo: va a haber momentos muy divertidos, momentos muy tensos, cada uno sacará sus estrategias para ganar y competirán duro, sobre todo en el momento de las subastas, lo cual le va a dar mucha vida al programa”.</w:t>
      </w:r>
    </w:p>
    <w:p w14:paraId="23676D59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DABB9C" w14:textId="77777777" w:rsidR="005E49D5" w:rsidRPr="00D661C0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Danna Paola, artista internacional del momento</w:t>
      </w:r>
    </w:p>
    <w:p w14:paraId="4F5C2610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1BDB">
        <w:rPr>
          <w:rFonts w:ascii="Arial" w:eastAsia="Times New Roman" w:hAnsi="Arial" w:cs="Arial"/>
          <w:sz w:val="24"/>
          <w:szCs w:val="24"/>
          <w:lang w:eastAsia="es-ES"/>
        </w:rPr>
        <w:t>Tras debutar en la música lanzando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álbum con tan solo seis años, 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>protagonizar algun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 xml:space="preserve">s de los fenómenos recientes de la televisión (‘Élite’, ‘Atrévete a soñar’) y participar como juez en el </w:t>
      </w:r>
      <w:proofErr w:type="spellStart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 w:rsidRPr="00AB1BDB">
        <w:rPr>
          <w:rFonts w:ascii="Arial" w:eastAsia="Times New Roman" w:hAnsi="Arial" w:cs="Arial"/>
          <w:sz w:val="24"/>
          <w:szCs w:val="24"/>
          <w:lang w:eastAsia="es-ES"/>
        </w:rPr>
        <w:t xml:space="preserve"> mexicano ‘La Academia’, Danna Paola llega a ‘Top </w:t>
      </w:r>
      <w:proofErr w:type="spellStart"/>
      <w:r w:rsidRPr="00AB1BDB">
        <w:rPr>
          <w:rFonts w:ascii="Arial" w:eastAsia="Times New Roman" w:hAnsi="Arial" w:cs="Arial"/>
          <w:sz w:val="24"/>
          <w:szCs w:val="24"/>
          <w:lang w:eastAsia="es-ES"/>
        </w:rPr>
        <w:t>Star</w:t>
      </w:r>
      <w:proofErr w:type="spellEnd"/>
      <w:r w:rsidRPr="00AB1BDB">
        <w:rPr>
          <w:rFonts w:ascii="Arial" w:eastAsia="Times New Roman" w:hAnsi="Arial" w:cs="Arial"/>
          <w:sz w:val="24"/>
          <w:szCs w:val="24"/>
          <w:lang w:eastAsia="es-ES"/>
        </w:rPr>
        <w:t>. ¿Cuánto vale tu voz?’. La actriz y cantante ha prestado su voz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algunos de los personajes más queridos de Disney </w:t>
      </w:r>
      <w:r>
        <w:rPr>
          <w:rFonts w:ascii="Arial" w:eastAsia="Times New Roman" w:hAnsi="Arial" w:cs="Arial"/>
          <w:sz w:val="24"/>
          <w:szCs w:val="24"/>
          <w:lang w:eastAsia="es-ES"/>
        </w:rPr>
        <w:t>en películas como ‘</w:t>
      </w:r>
      <w:proofErr w:type="spellStart"/>
      <w:r w:rsidRPr="00AE5BBB">
        <w:rPr>
          <w:rFonts w:ascii="Arial" w:eastAsia="Times New Roman" w:hAnsi="Arial" w:cs="Arial"/>
          <w:sz w:val="24"/>
          <w:szCs w:val="24"/>
          <w:lang w:eastAsia="es-ES"/>
        </w:rPr>
        <w:t>Toy</w:t>
      </w:r>
      <w:proofErr w:type="spellEnd"/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E5BBB"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>Enredados</w:t>
      </w:r>
      <w:r>
        <w:rPr>
          <w:rFonts w:ascii="Arial" w:eastAsia="Times New Roman" w:hAnsi="Arial" w:cs="Arial"/>
          <w:sz w:val="24"/>
          <w:szCs w:val="24"/>
          <w:lang w:eastAsia="es-ES"/>
        </w:rPr>
        <w:t>’ y ‘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>Raya y el último dragón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ha protagonizado musicales en América como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W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>icked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 y ‘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>Hoy no me puedo levantar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Acumula más de 30,5 millones de seguidores en Instagram.</w:t>
      </w:r>
    </w:p>
    <w:p w14:paraId="1D2D1E37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ECD4C2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“Es</w:t>
      </w:r>
      <w:r w:rsidRPr="001C6D7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to va a ser una bomba de relojería porque soy una persona que no tiene pelos en la le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</w:t>
      </w:r>
      <w:r w:rsidRPr="001C6D7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gua y digo las cosas de forma muy directa, pero estoy segura de que puedo aprender mucho de mis compañeros mentores. En realidad, eso es lo que más me emociona</w:t>
      </w:r>
      <w:r>
        <w:rPr>
          <w:rFonts w:ascii="Arial" w:eastAsia="Times New Roman" w:hAnsi="Arial" w:cs="Arial"/>
          <w:sz w:val="24"/>
          <w:szCs w:val="24"/>
          <w:lang w:eastAsia="es-ES"/>
        </w:rPr>
        <w:t>”, señala la actriz y cantante.</w:t>
      </w:r>
    </w:p>
    <w:p w14:paraId="26AAF9D5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F07E18" w14:textId="77777777" w:rsidR="0044222A" w:rsidRDefault="0044222A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3F34AD" w14:textId="77777777" w:rsidR="005E49D5" w:rsidRPr="00D661C0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lastRenderedPageBreak/>
        <w:t>Isabel Pantoja, cuarenta años en los escenarios</w:t>
      </w:r>
    </w:p>
    <w:p w14:paraId="7BD49195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on 30 álbumes editados, casi 400 canciones, más de 50 Discos de Platino y un Disco de Diamante en sus cuatro décadas de carrera,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Isabel Pantoja es una de las artistas más destacadas de la industria musical de habla hispana. 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>Tras su exper</w:t>
      </w:r>
      <w:r>
        <w:rPr>
          <w:rFonts w:ascii="Arial" w:eastAsia="Times New Roman" w:hAnsi="Arial" w:cs="Arial"/>
          <w:sz w:val="24"/>
          <w:szCs w:val="24"/>
          <w:lang w:eastAsia="es-ES"/>
        </w:rPr>
        <w:t>iencia como juez en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Idol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Kids’, 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>vuelve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ahora </w:t>
      </w:r>
      <w:r w:rsidRPr="00AB1BDB">
        <w:rPr>
          <w:rFonts w:ascii="Arial" w:eastAsia="Times New Roman" w:hAnsi="Arial" w:cs="Arial"/>
          <w:sz w:val="24"/>
          <w:szCs w:val="24"/>
          <w:lang w:eastAsia="es-ES"/>
        </w:rPr>
        <w:t xml:space="preserve">a participar en un </w:t>
      </w:r>
      <w:proofErr w:type="spellStart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Pr="00AB1BDB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primer nivel.</w:t>
      </w:r>
    </w:p>
    <w:p w14:paraId="24E1FEEF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FDEFC4" w14:textId="68E4CE0A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B96F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Ahora estoy más preparada que </w:t>
      </w: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entonces porque tengo acumulada aquella experiencia y</w:t>
      </w:r>
      <w:r w:rsidR="00480235" w:rsidRPr="00480235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,</w:t>
      </w: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además</w:t>
      </w:r>
      <w:r w:rsidR="00480235" w:rsidRPr="00480235">
        <w:rPr>
          <w:rFonts w:ascii="Arial" w:eastAsia="Times New Roman" w:hAnsi="Arial" w:cs="Arial"/>
          <w:i/>
          <w:iCs/>
          <w:color w:val="FF0000"/>
          <w:sz w:val="24"/>
          <w:szCs w:val="24"/>
          <w:lang w:eastAsia="es-ES"/>
        </w:rPr>
        <w:t>,</w:t>
      </w: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los</w:t>
      </w:r>
      <w:r w:rsidRPr="00B96F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talentos que vamos a ver en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‘</w:t>
      </w:r>
      <w:r w:rsidRPr="00B96F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Top </w:t>
      </w:r>
      <w:proofErr w:type="spellStart"/>
      <w:r w:rsidRPr="00B96F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Star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’</w:t>
      </w:r>
      <w:r w:rsidRPr="00B96F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no son niños, que son lo que más me emociona del mundo. ¡Aquí no creo que llore tanto!</w:t>
      </w: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ha recalcado.</w:t>
      </w:r>
    </w:p>
    <w:p w14:paraId="25556B54" w14:textId="77777777" w:rsidR="00DA7C75" w:rsidRDefault="00DA7C7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D0DAA" w14:textId="77777777" w:rsidR="005E49D5" w:rsidRPr="00D661C0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Risto </w:t>
      </w:r>
      <w:proofErr w:type="spellStart"/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Mejide</w:t>
      </w:r>
      <w:proofErr w:type="spellEnd"/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, descubridor de talento</w:t>
      </w:r>
    </w:p>
    <w:p w14:paraId="27B1FC7D" w14:textId="07505909" w:rsidR="005E49D5" w:rsidRPr="00AE5BBB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‘Operación Triunfo’, ‘Factor X’, ‘Tú sí que vales’, ‘Got </w:t>
      </w:r>
      <w:proofErr w:type="spellStart"/>
      <w:r w:rsidRPr="00744B82"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 w:rsidR="00480235" w:rsidRPr="00744B82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Pr="00744B82">
        <w:rPr>
          <w:rFonts w:ascii="Arial" w:eastAsia="Times New Roman" w:hAnsi="Arial" w:cs="Arial"/>
          <w:sz w:val="24"/>
          <w:szCs w:val="24"/>
          <w:lang w:eastAsia="es-ES"/>
        </w:rPr>
        <w:t xml:space="preserve">’…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pocos personajes acumulan tanta experiencia en </w:t>
      </w:r>
      <w:proofErr w:type="spellStart"/>
      <w:r w:rsidRPr="00B82267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B82267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Pr="00B82267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Risto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casi ninguno conoce tan bien como él las cualidades que 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hay que tener para ser una estrella. </w:t>
      </w:r>
      <w:r>
        <w:rPr>
          <w:rFonts w:ascii="Arial" w:eastAsia="Times New Roman" w:hAnsi="Arial" w:cs="Arial"/>
          <w:sz w:val="24"/>
          <w:szCs w:val="24"/>
          <w:lang w:eastAsia="es-ES"/>
        </w:rPr>
        <w:t>El también presentador de ‘</w:t>
      </w:r>
      <w:r w:rsidRPr="00744B82">
        <w:rPr>
          <w:rFonts w:ascii="Arial" w:eastAsia="Times New Roman" w:hAnsi="Arial" w:cs="Arial"/>
          <w:sz w:val="24"/>
          <w:szCs w:val="24"/>
          <w:lang w:eastAsia="es-ES"/>
        </w:rPr>
        <w:t xml:space="preserve">Todo es mentira’ </w:t>
      </w:r>
      <w:r w:rsidR="00480235" w:rsidRPr="00744B82">
        <w:rPr>
          <w:rFonts w:ascii="Arial" w:eastAsia="Times New Roman" w:hAnsi="Arial" w:cs="Arial"/>
          <w:sz w:val="24"/>
          <w:szCs w:val="24"/>
          <w:lang w:eastAsia="es-ES"/>
        </w:rPr>
        <w:t xml:space="preserve">y publicista </w:t>
      </w:r>
      <w:r w:rsidRPr="00744B82">
        <w:rPr>
          <w:rFonts w:ascii="Arial" w:eastAsia="Times New Roman" w:hAnsi="Arial" w:cs="Arial"/>
          <w:sz w:val="24"/>
          <w:szCs w:val="24"/>
          <w:lang w:eastAsia="es-ES"/>
        </w:rPr>
        <w:t>ha escrito nueve libros superventas y es líder de opinión gracias a sus redes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donde acumula casi </w:t>
      </w:r>
      <w:r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Pr="00AE5BBB">
        <w:rPr>
          <w:rFonts w:ascii="Arial" w:eastAsia="Times New Roman" w:hAnsi="Arial" w:cs="Arial"/>
          <w:sz w:val="24"/>
          <w:szCs w:val="24"/>
          <w:lang w:eastAsia="es-ES"/>
        </w:rPr>
        <w:t xml:space="preserve"> millones de seguidores.</w:t>
      </w:r>
    </w:p>
    <w:p w14:paraId="7230170E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F17783" w14:textId="7E54D158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“Top </w:t>
      </w:r>
      <w:proofErr w:type="spellStart"/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Star</w:t>
      </w:r>
      <w:proofErr w:type="spellEnd"/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’ es</w:t>
      </w:r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un híbrido perfecto entre un </w:t>
      </w:r>
      <w:proofErr w:type="spellStart"/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game</w:t>
      </w:r>
      <w:proofErr w:type="spellEnd"/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un </w:t>
      </w:r>
      <w:proofErr w:type="spellStart"/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show</w:t>
      </w: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n</w:t>
      </w:r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unca me había enfrentado a este reto</w:t>
      </w: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El formato es intenso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</w:t>
      </w:r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va a ser como una bomba</w:t>
      </w:r>
      <w:r w:rsidR="0048023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 hidrógeno. Con el temperamento que tenemos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los tres</w:t>
      </w:r>
      <w:r w:rsidRPr="00CE05D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no sé por dónde puede salir. Esto puede acabar o muy bien… o lo más probable</w:t>
      </w:r>
      <w:r w:rsidRPr="00EF7C5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 w:rsidRPr="00744B82">
        <w:rPr>
          <w:rFonts w:ascii="Arial" w:eastAsia="Times New Roman" w:hAnsi="Arial" w:cs="Arial"/>
          <w:sz w:val="24"/>
          <w:szCs w:val="24"/>
          <w:lang w:eastAsia="es-ES"/>
        </w:rPr>
        <w:t>vaticina Risto.</w:t>
      </w:r>
    </w:p>
    <w:p w14:paraId="7F82A724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530604" w14:textId="77777777" w:rsidR="005E49D5" w:rsidRPr="00056C4F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056C4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 MECÁNICA</w:t>
      </w:r>
    </w:p>
    <w:p w14:paraId="561A9DB2" w14:textId="2B108D36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programa consta de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tres rondas eliminatorias y una ronda final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se decide el ganador de la noche. En cada ronda eliminatoria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actúan tres cantantes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-es decir,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nueve artistas en cada gala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-, agrupados bajo un estilo o característica común: </w:t>
      </w:r>
      <w:r w:rsidR="0044222A" w:rsidRPr="00674467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674467">
        <w:rPr>
          <w:rFonts w:ascii="Arial" w:eastAsia="Times New Roman" w:hAnsi="Arial" w:cs="Arial"/>
          <w:sz w:val="24"/>
          <w:szCs w:val="24"/>
          <w:lang w:eastAsia="es-ES"/>
        </w:rPr>
        <w:t>We</w:t>
      </w:r>
      <w:proofErr w:type="spellEnd"/>
      <w:r w:rsidRPr="00674467">
        <w:rPr>
          <w:rFonts w:ascii="Arial" w:eastAsia="Times New Roman" w:hAnsi="Arial" w:cs="Arial"/>
          <w:sz w:val="24"/>
          <w:szCs w:val="24"/>
          <w:lang w:eastAsia="es-ES"/>
        </w:rPr>
        <w:t xml:space="preserve"> are </w:t>
      </w:r>
      <w:proofErr w:type="spellStart"/>
      <w:r w:rsidRPr="00674467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6744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4467">
        <w:rPr>
          <w:rFonts w:ascii="Arial" w:eastAsia="Times New Roman" w:hAnsi="Arial" w:cs="Arial"/>
          <w:sz w:val="24"/>
          <w:szCs w:val="24"/>
          <w:lang w:eastAsia="es-ES"/>
        </w:rPr>
        <w:t>champions</w:t>
      </w:r>
      <w:proofErr w:type="spellEnd"/>
      <w:r w:rsidR="0044222A" w:rsidRPr="00674467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6744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(ganadores de otros </w:t>
      </w:r>
      <w:proofErr w:type="spellStart"/>
      <w:r w:rsidRPr="0044222A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44222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Pr="0044222A">
        <w:rPr>
          <w:rFonts w:ascii="Arial" w:eastAsia="Times New Roman" w:hAnsi="Arial" w:cs="Arial"/>
          <w:i/>
          <w:sz w:val="24"/>
          <w:szCs w:val="24"/>
          <w:lang w:eastAsia="es-ES"/>
        </w:rPr>
        <w:t>shows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480235" w:rsidRPr="006744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674467">
        <w:rPr>
          <w:rFonts w:ascii="Arial" w:eastAsia="Times New Roman" w:hAnsi="Arial" w:cs="Arial"/>
          <w:sz w:val="24"/>
          <w:szCs w:val="24"/>
          <w:lang w:eastAsia="es-ES"/>
        </w:rPr>
        <w:t>Mamá quiero ser artista</w:t>
      </w:r>
      <w:r w:rsidR="00480235" w:rsidRPr="006744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6744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(hijos de personajes famosos) o </w:t>
      </w:r>
      <w:r w:rsidR="00480235" w:rsidRPr="006744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674467">
        <w:rPr>
          <w:rFonts w:ascii="Arial" w:eastAsia="Times New Roman" w:hAnsi="Arial" w:cs="Arial"/>
          <w:sz w:val="24"/>
          <w:szCs w:val="24"/>
          <w:lang w:eastAsia="es-ES"/>
        </w:rPr>
        <w:t>Corazón latino</w:t>
      </w:r>
      <w:r w:rsidR="00480235" w:rsidRPr="006744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6744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(expertos en ritmos del continente americano) serán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algunas de las categorías tematizadas</w:t>
      </w:r>
      <w:r w:rsidR="00D523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que vertebrarán cada programa.</w:t>
      </w:r>
    </w:p>
    <w:p w14:paraId="56209220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92B502" w14:textId="3506208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peculiaridad es otra de las cuestiones que ha resultado más atractiva para el presentador: 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“Como en cada programa las tres rondas van a ser tematizadas y diferentes, se están organizando de manera que quepa todo el mundo: gente de todas las edades, artistas veteranos</w:t>
      </w:r>
      <w:r w:rsidR="00D5232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y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nuevos, cantantes que triunfaron hace años y quieren retomar su carrera… El abanico de posibilidades es casi infinito. Veremos </w:t>
      </w:r>
      <w:r w:rsidR="0044222A">
        <w:rPr>
          <w:rFonts w:ascii="Arial" w:eastAsia="Times New Roman" w:hAnsi="Arial" w:cs="Arial"/>
          <w:i/>
          <w:sz w:val="24"/>
          <w:szCs w:val="24"/>
          <w:lang w:eastAsia="es-ES"/>
        </w:rPr>
        <w:t>también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 gente que participó o incluso ganó otros </w:t>
      </w:r>
      <w:proofErr w:type="spellStart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talents</w:t>
      </w:r>
      <w:proofErr w:type="spellEnd"/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, artistas a los que ya conozco, con los que viví momentos muy emocionantes y con lo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s que me voy a reencontrar aquí</w:t>
      </w:r>
      <w:r w:rsidRPr="00D661C0">
        <w:rPr>
          <w:rFonts w:ascii="Arial" w:eastAsia="Times New Roman" w:hAnsi="Arial" w:cs="Arial"/>
          <w:i/>
          <w:sz w:val="24"/>
          <w:szCs w:val="24"/>
          <w:lang w:eastAsia="es-ES"/>
        </w:rPr>
        <w:t>”.</w:t>
      </w:r>
    </w:p>
    <w:p w14:paraId="2936F055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AEC838" w14:textId="7BBF2F60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destino de los participantes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lo deciden los mentores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 deciden pujar con dinero por ellos o no; y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‘Los 50’</w:t>
      </w:r>
      <w:r w:rsidR="00D5232C">
        <w:rPr>
          <w:rFonts w:ascii="Arial" w:eastAsia="Times New Roman" w:hAnsi="Arial" w:cs="Arial"/>
          <w:sz w:val="24"/>
          <w:szCs w:val="24"/>
          <w:lang w:eastAsia="es-ES"/>
        </w:rPr>
        <w:t xml:space="preserve"> que componen </w:t>
      </w:r>
      <w:r>
        <w:rPr>
          <w:rFonts w:ascii="Arial" w:eastAsia="Times New Roman" w:hAnsi="Arial" w:cs="Arial"/>
          <w:sz w:val="24"/>
          <w:szCs w:val="24"/>
          <w:lang w:eastAsia="es-ES"/>
        </w:rPr>
        <w:t>el público del plató</w:t>
      </w:r>
      <w:r w:rsidR="00D523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elige</w:t>
      </w:r>
      <w:r w:rsidR="00D5232C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cada ronda un finalista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los artistas que hayan </w:t>
      </w:r>
      <w:r w:rsidR="00480235" w:rsidRPr="00744B82">
        <w:rPr>
          <w:rFonts w:ascii="Arial" w:eastAsia="Times New Roman" w:hAnsi="Arial" w:cs="Arial"/>
          <w:sz w:val="24"/>
          <w:szCs w:val="24"/>
          <w:lang w:eastAsia="es-ES"/>
        </w:rPr>
        <w:t xml:space="preserve">ido a </w:t>
      </w:r>
      <w:r w:rsidRPr="00744B82">
        <w:rPr>
          <w:rFonts w:ascii="Arial" w:eastAsia="Times New Roman" w:hAnsi="Arial" w:cs="Arial"/>
          <w:sz w:val="24"/>
          <w:szCs w:val="24"/>
          <w:lang w:eastAsia="es-ES"/>
        </w:rPr>
        <w:t xml:space="preserve">subasta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4222A"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ganador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ronda final. 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 xml:space="preserve">Estas </w:t>
      </w:r>
      <w:r w:rsidR="00DA7C75">
        <w:rPr>
          <w:rFonts w:ascii="Arial" w:eastAsia="Times New Roman" w:hAnsi="Arial" w:cs="Arial"/>
          <w:sz w:val="24"/>
          <w:szCs w:val="24"/>
          <w:lang w:eastAsia="es-ES"/>
        </w:rPr>
        <w:t xml:space="preserve">50 personas </w:t>
      </w:r>
      <w:r w:rsidR="00DA7C75"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tendrán un papel esencial</w:t>
      </w:r>
      <w:r w:rsidR="00DA7C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>y,</w:t>
      </w:r>
      <w:r w:rsidR="00DA7C75">
        <w:rPr>
          <w:rFonts w:ascii="Arial" w:eastAsia="Times New Roman" w:hAnsi="Arial" w:cs="Arial"/>
          <w:sz w:val="24"/>
          <w:szCs w:val="24"/>
          <w:lang w:eastAsia="es-ES"/>
        </w:rPr>
        <w:t xml:space="preserve"> por primera vez en la historia de estos formatos, </w:t>
      </w:r>
      <w:r w:rsidR="00DA7C75"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tendrán voz además de voto</w:t>
      </w:r>
      <w:r w:rsidR="00DA7C75">
        <w:rPr>
          <w:rFonts w:ascii="Arial" w:eastAsia="Times New Roman" w:hAnsi="Arial" w:cs="Arial"/>
          <w:sz w:val="24"/>
          <w:szCs w:val="24"/>
          <w:lang w:eastAsia="es-ES"/>
        </w:rPr>
        <w:t>: emitirán juicios y darán sus opiniones sobre las actuaciones en voz alta.</w:t>
      </w:r>
    </w:p>
    <w:p w14:paraId="3B43CFEE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8CB128" w14:textId="77777777" w:rsidR="005E49D5" w:rsidRPr="00D661C0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Hagan juego</w:t>
      </w:r>
    </w:p>
    <w:p w14:paraId="37752140" w14:textId="7FCA08E4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cada ronda,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los mentores disponen de 30.000 euros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cada uno para pujar. 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 xml:space="preserve">Durante cada actuación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podrán hacer </w:t>
      </w:r>
      <w:r w:rsidRPr="00E063B2">
        <w:rPr>
          <w:rFonts w:ascii="Arial" w:eastAsia="Times New Roman" w:hAnsi="Arial" w:cs="Arial"/>
          <w:b/>
          <w:sz w:val="24"/>
          <w:szCs w:val="24"/>
          <w:lang w:eastAsia="es-ES"/>
        </w:rPr>
        <w:t>una apuesta económica inicial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 consideran que el artista tiene posibilidades de triunfo. Ese dinero será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precio de salida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subasta que se realizará posteriormente en caso de que algún otro mentor haya apostado también. Si el concursante no recibe ninguna oferta, queda descartado. Entretanto, mientras dura la actuación,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‘Los 50’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marcarán en sus dispositivos de voto ‘SÍ’ o ‘NO’, pero el resultado de la votación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se reservará hasta el final de la ronda completa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389664C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26477A" w14:textId="77777777" w:rsidR="005E49D5" w:rsidRPr="00D661C0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¿Alguien da más?</w:t>
      </w:r>
    </w:p>
    <w:p w14:paraId="7C90F34D" w14:textId="35E6F50F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terminar la interpretación, si solo un mentor ha apostado,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se queda con el concursante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pero si ha habido más ofertas,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abre </w:t>
      </w:r>
      <w:r w:rsidRPr="00E063B2">
        <w:rPr>
          <w:rFonts w:ascii="Arial" w:eastAsia="Times New Roman" w:hAnsi="Arial" w:cs="Arial"/>
          <w:b/>
          <w:sz w:val="24"/>
          <w:szCs w:val="24"/>
          <w:lang w:eastAsia="es-ES"/>
        </w:rPr>
        <w:t>un proceso de ‘subasta’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los tres </w:t>
      </w:r>
      <w:r w:rsidRPr="00E063B2">
        <w:rPr>
          <w:rFonts w:ascii="Arial" w:eastAsia="Times New Roman" w:hAnsi="Arial" w:cs="Arial"/>
          <w:sz w:val="24"/>
          <w:szCs w:val="24"/>
          <w:lang w:eastAsia="es-ES"/>
        </w:rPr>
        <w:t xml:space="preserve">mentores </w:t>
      </w:r>
      <w:r w:rsidRPr="00E063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compiten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pujando para ofrecer </w:t>
      </w:r>
      <w:r w:rsidRPr="00E063B2">
        <w:rPr>
          <w:rFonts w:ascii="Arial" w:eastAsia="Times New Roman" w:hAnsi="Arial" w:cs="Arial"/>
          <w:b/>
          <w:sz w:val="24"/>
          <w:szCs w:val="24"/>
          <w:lang w:eastAsia="es-ES"/>
        </w:rPr>
        <w:t>la cantidad de dinero más alta</w:t>
      </w:r>
      <w:r>
        <w:rPr>
          <w:rFonts w:ascii="Arial" w:eastAsia="Times New Roman" w:hAnsi="Arial" w:cs="Arial"/>
          <w:sz w:val="24"/>
          <w:szCs w:val="24"/>
          <w:lang w:eastAsia="es-ES"/>
        </w:rPr>
        <w:t>. Podrán elevar sus apuestas subiendo 1.000</w:t>
      </w:r>
      <w:r w:rsidR="00453B7D">
        <w:rPr>
          <w:rFonts w:ascii="Arial" w:eastAsia="Times New Roman" w:hAnsi="Arial" w:cs="Arial"/>
          <w:sz w:val="24"/>
          <w:szCs w:val="24"/>
          <w:lang w:eastAsia="es-ES"/>
        </w:rPr>
        <w:t xml:space="preserve"> €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3.000 </w:t>
      </w:r>
      <w:r w:rsidR="00453B7D">
        <w:rPr>
          <w:rFonts w:ascii="Arial" w:eastAsia="Times New Roman" w:hAnsi="Arial" w:cs="Arial"/>
          <w:sz w:val="24"/>
          <w:szCs w:val="24"/>
          <w:lang w:eastAsia="es-ES"/>
        </w:rPr>
        <w:t xml:space="preserve">€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 5.000 </w:t>
      </w:r>
      <w:r w:rsidR="00453B7D">
        <w:rPr>
          <w:rFonts w:ascii="Arial" w:eastAsia="Times New Roman" w:hAnsi="Arial" w:cs="Arial"/>
          <w:sz w:val="24"/>
          <w:szCs w:val="24"/>
          <w:lang w:eastAsia="es-ES"/>
        </w:rPr>
        <w:t xml:space="preserve">€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vez, sin perder de vista que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deben administrar sus </w:t>
      </w:r>
      <w:r w:rsidR="0044222A"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fondos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para la ronda entera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Al acabar la subasta, el mentor que más alto haya pujado se queda con el artista. </w:t>
      </w:r>
    </w:p>
    <w:p w14:paraId="5FD2C4F6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DAF21A" w14:textId="77777777" w:rsidR="005E49D5" w:rsidRPr="00D661C0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D661C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¡Adjudicado!</w:t>
      </w:r>
    </w:p>
    <w:p w14:paraId="71869606" w14:textId="7089613F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proceso se repite con los tres concursantes de cada ronda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de manera que al finalizar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 xml:space="preserve"> habrá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menos uno de los tres artistas </w:t>
      </w:r>
      <w:r w:rsidR="00CE618B" w:rsidRPr="00744B82">
        <w:rPr>
          <w:rFonts w:ascii="Arial" w:eastAsia="Times New Roman" w:hAnsi="Arial" w:cs="Arial"/>
          <w:sz w:val="24"/>
          <w:szCs w:val="24"/>
          <w:lang w:eastAsia="es-ES"/>
        </w:rPr>
        <w:t xml:space="preserve">adjudicado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mentor, que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será quien pase a la ronda final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 xml:space="preserve"> de la noche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Si hubiera más de uno, será la votación que en su momento hicieron ‘Los 50’ la que decida 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>quié</w:t>
      </w:r>
      <w:r>
        <w:rPr>
          <w:rFonts w:ascii="Arial" w:eastAsia="Times New Roman" w:hAnsi="Arial" w:cs="Arial"/>
          <w:sz w:val="24"/>
          <w:szCs w:val="24"/>
          <w:lang w:eastAsia="es-ES"/>
        </w:rPr>
        <w:t>n es finalista del programa.</w:t>
      </w:r>
    </w:p>
    <w:p w14:paraId="5336686D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510E5D" w14:textId="785402C2" w:rsidR="005E49D5" w:rsidRPr="00605272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finalizar las tres rondas eliminatorias, tres de los nueve artistas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se habrán convertido en fin</w:t>
      </w:r>
      <w:r w:rsidRPr="00E063B2">
        <w:rPr>
          <w:rFonts w:ascii="Arial" w:eastAsia="Times New Roman" w:hAnsi="Arial" w:cs="Arial"/>
          <w:b/>
          <w:sz w:val="24"/>
          <w:szCs w:val="24"/>
          <w:lang w:eastAsia="es-ES"/>
        </w:rPr>
        <w:t>alistas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volverán a actuar en la ronda final</w:t>
      </w:r>
      <w:r w:rsidR="0044222A">
        <w:rPr>
          <w:rFonts w:ascii="Arial" w:eastAsia="Times New Roman" w:hAnsi="Arial" w:cs="Arial"/>
          <w:sz w:val="24"/>
          <w:szCs w:val="24"/>
          <w:lang w:eastAsia="es-ES"/>
        </w:rPr>
        <w:t>.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esta ocasión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solo ‘Los 50’ tendrán la responsabilidad de elegir al ganador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llevará a casa todo el dinero que su mentor ha </w:t>
      </w:r>
      <w:r w:rsidR="0044222A"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apostado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por él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05272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regresará junto a los ganadores de todas las galas a la </w:t>
      </w:r>
      <w:r w:rsidRPr="00442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</w:t>
      </w:r>
      <w:r w:rsidRPr="006052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programa, de la que saldrá la </w:t>
      </w:r>
      <w:r w:rsidRPr="00605272">
        <w:rPr>
          <w:rFonts w:ascii="Arial" w:eastAsia="Times New Roman" w:hAnsi="Arial" w:cs="Arial"/>
          <w:sz w:val="24"/>
          <w:szCs w:val="24"/>
          <w:lang w:eastAsia="es-ES"/>
        </w:rPr>
        <w:t>primer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052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052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‘Top </w:t>
      </w:r>
      <w:proofErr w:type="spellStart"/>
      <w:r w:rsidRPr="006052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Star</w:t>
      </w:r>
      <w:proofErr w:type="spellEnd"/>
      <w:r w:rsidRPr="006052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de España</w:t>
      </w:r>
      <w:r w:rsidRPr="0060527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su parte, </w:t>
      </w:r>
      <w:r w:rsidRPr="0044222A">
        <w:rPr>
          <w:rFonts w:ascii="Arial" w:eastAsia="Times New Roman" w:hAnsi="Arial" w:cs="Arial"/>
          <w:b/>
          <w:sz w:val="24"/>
          <w:szCs w:val="24"/>
          <w:lang w:eastAsia="es-ES"/>
        </w:rPr>
        <w:t>el mentor ganador recibirá una cantidad extra de dinero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453B7D">
        <w:rPr>
          <w:rFonts w:ascii="Arial" w:eastAsia="Times New Roman" w:hAnsi="Arial" w:cs="Arial"/>
          <w:sz w:val="24"/>
          <w:szCs w:val="24"/>
          <w:lang w:eastAsia="es-ES"/>
        </w:rPr>
        <w:t xml:space="preserve">utilizar </w:t>
      </w:r>
      <w:r>
        <w:rPr>
          <w:rFonts w:ascii="Arial" w:eastAsia="Times New Roman" w:hAnsi="Arial" w:cs="Arial"/>
          <w:sz w:val="24"/>
          <w:szCs w:val="24"/>
          <w:lang w:eastAsia="es-ES"/>
        </w:rPr>
        <w:t>en ese programa especial.</w:t>
      </w:r>
    </w:p>
    <w:p w14:paraId="65A0EDC9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CF165A" w14:textId="77777777" w:rsidR="005E49D5" w:rsidRDefault="005E49D5" w:rsidP="005E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6AAE92" w14:textId="3491DB60" w:rsidR="008E430C" w:rsidRDefault="008E430C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E430C" w:rsidSect="00801FB4">
      <w:footerReference w:type="default" r:id="rId9"/>
      <w:pgSz w:w="11906" w:h="16838"/>
      <w:pgMar w:top="1417" w:right="1558" w:bottom="24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FC94" w14:textId="77777777" w:rsidR="00D80529" w:rsidRDefault="00D80529" w:rsidP="00B23904">
      <w:pPr>
        <w:spacing w:after="0" w:line="240" w:lineRule="auto"/>
      </w:pPr>
      <w:r>
        <w:separator/>
      </w:r>
    </w:p>
  </w:endnote>
  <w:endnote w:type="continuationSeparator" w:id="0">
    <w:p w14:paraId="02AB4127" w14:textId="77777777" w:rsidR="00D80529" w:rsidRDefault="00D8052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5BCB" w14:textId="77777777" w:rsidR="00D80529" w:rsidRDefault="00D80529" w:rsidP="00B23904">
      <w:pPr>
        <w:spacing w:after="0" w:line="240" w:lineRule="auto"/>
      </w:pPr>
      <w:r>
        <w:separator/>
      </w:r>
    </w:p>
  </w:footnote>
  <w:footnote w:type="continuationSeparator" w:id="0">
    <w:p w14:paraId="5B691CC8" w14:textId="77777777" w:rsidR="00D80529" w:rsidRDefault="00D8052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7CB8"/>
    <w:multiLevelType w:val="hybridMultilevel"/>
    <w:tmpl w:val="BC68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2240"/>
    <w:multiLevelType w:val="multilevel"/>
    <w:tmpl w:val="429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5B8"/>
    <w:rsid w:val="00014B8C"/>
    <w:rsid w:val="0002575C"/>
    <w:rsid w:val="00027E1D"/>
    <w:rsid w:val="00041A9B"/>
    <w:rsid w:val="0004384E"/>
    <w:rsid w:val="00056C4F"/>
    <w:rsid w:val="00063984"/>
    <w:rsid w:val="00071D99"/>
    <w:rsid w:val="00074C51"/>
    <w:rsid w:val="000756A9"/>
    <w:rsid w:val="00080DB8"/>
    <w:rsid w:val="00091CAB"/>
    <w:rsid w:val="00096FC5"/>
    <w:rsid w:val="000A61D5"/>
    <w:rsid w:val="000B103A"/>
    <w:rsid w:val="000C2FCC"/>
    <w:rsid w:val="000D500D"/>
    <w:rsid w:val="000D5779"/>
    <w:rsid w:val="000F02D4"/>
    <w:rsid w:val="000F737B"/>
    <w:rsid w:val="00106670"/>
    <w:rsid w:val="00121EA1"/>
    <w:rsid w:val="0013363D"/>
    <w:rsid w:val="00135754"/>
    <w:rsid w:val="00141594"/>
    <w:rsid w:val="00142EEB"/>
    <w:rsid w:val="00153977"/>
    <w:rsid w:val="00157875"/>
    <w:rsid w:val="001628AF"/>
    <w:rsid w:val="001672DE"/>
    <w:rsid w:val="00174469"/>
    <w:rsid w:val="0017461E"/>
    <w:rsid w:val="00174A49"/>
    <w:rsid w:val="00197319"/>
    <w:rsid w:val="001A1634"/>
    <w:rsid w:val="001A2FFC"/>
    <w:rsid w:val="001B6A2A"/>
    <w:rsid w:val="001C6D7C"/>
    <w:rsid w:val="001D0ECF"/>
    <w:rsid w:val="001D2608"/>
    <w:rsid w:val="001D4D96"/>
    <w:rsid w:val="001D6822"/>
    <w:rsid w:val="001D6C58"/>
    <w:rsid w:val="001D7E6D"/>
    <w:rsid w:val="001F1F73"/>
    <w:rsid w:val="001F42E2"/>
    <w:rsid w:val="002028E7"/>
    <w:rsid w:val="00205F85"/>
    <w:rsid w:val="002168E9"/>
    <w:rsid w:val="00216915"/>
    <w:rsid w:val="002316B5"/>
    <w:rsid w:val="0024435D"/>
    <w:rsid w:val="00250ED4"/>
    <w:rsid w:val="0025416A"/>
    <w:rsid w:val="002602B2"/>
    <w:rsid w:val="00260BB3"/>
    <w:rsid w:val="00261FEB"/>
    <w:rsid w:val="0028454A"/>
    <w:rsid w:val="00290546"/>
    <w:rsid w:val="002925FE"/>
    <w:rsid w:val="00292700"/>
    <w:rsid w:val="00293D5E"/>
    <w:rsid w:val="002940C5"/>
    <w:rsid w:val="002B1DC9"/>
    <w:rsid w:val="002C2572"/>
    <w:rsid w:val="002C5E57"/>
    <w:rsid w:val="002C6DAD"/>
    <w:rsid w:val="002E291A"/>
    <w:rsid w:val="002F3171"/>
    <w:rsid w:val="0030224F"/>
    <w:rsid w:val="003049E8"/>
    <w:rsid w:val="00306813"/>
    <w:rsid w:val="003152FE"/>
    <w:rsid w:val="00324271"/>
    <w:rsid w:val="00330F39"/>
    <w:rsid w:val="003343F4"/>
    <w:rsid w:val="0035401E"/>
    <w:rsid w:val="003662D5"/>
    <w:rsid w:val="00366452"/>
    <w:rsid w:val="0037409F"/>
    <w:rsid w:val="0037584B"/>
    <w:rsid w:val="0037726C"/>
    <w:rsid w:val="003812C4"/>
    <w:rsid w:val="00382606"/>
    <w:rsid w:val="00384596"/>
    <w:rsid w:val="00384CE7"/>
    <w:rsid w:val="003A07D8"/>
    <w:rsid w:val="003A239B"/>
    <w:rsid w:val="003C74F4"/>
    <w:rsid w:val="003D16A2"/>
    <w:rsid w:val="003D37C3"/>
    <w:rsid w:val="003D7EE9"/>
    <w:rsid w:val="003E4602"/>
    <w:rsid w:val="003F1B85"/>
    <w:rsid w:val="003F39CE"/>
    <w:rsid w:val="004076FB"/>
    <w:rsid w:val="0043547C"/>
    <w:rsid w:val="0044222A"/>
    <w:rsid w:val="004437E9"/>
    <w:rsid w:val="00444FC6"/>
    <w:rsid w:val="00451891"/>
    <w:rsid w:val="00453B7D"/>
    <w:rsid w:val="00454AC7"/>
    <w:rsid w:val="004577F3"/>
    <w:rsid w:val="00475C46"/>
    <w:rsid w:val="00480235"/>
    <w:rsid w:val="004822A7"/>
    <w:rsid w:val="00485681"/>
    <w:rsid w:val="00490B87"/>
    <w:rsid w:val="00496277"/>
    <w:rsid w:val="004A1970"/>
    <w:rsid w:val="004A2C9F"/>
    <w:rsid w:val="004A2DF6"/>
    <w:rsid w:val="004D013B"/>
    <w:rsid w:val="004D49C9"/>
    <w:rsid w:val="004E7194"/>
    <w:rsid w:val="00507EB9"/>
    <w:rsid w:val="00511A0F"/>
    <w:rsid w:val="005162A9"/>
    <w:rsid w:val="00525A3B"/>
    <w:rsid w:val="005352FA"/>
    <w:rsid w:val="00536F2D"/>
    <w:rsid w:val="00540F05"/>
    <w:rsid w:val="00542ABE"/>
    <w:rsid w:val="00553510"/>
    <w:rsid w:val="00557A6D"/>
    <w:rsid w:val="00563305"/>
    <w:rsid w:val="005729D3"/>
    <w:rsid w:val="00572EA0"/>
    <w:rsid w:val="005767E6"/>
    <w:rsid w:val="00593E59"/>
    <w:rsid w:val="00594501"/>
    <w:rsid w:val="00596BEA"/>
    <w:rsid w:val="005B63F2"/>
    <w:rsid w:val="005C5021"/>
    <w:rsid w:val="005C7F85"/>
    <w:rsid w:val="005D3280"/>
    <w:rsid w:val="005D6BEA"/>
    <w:rsid w:val="005E49D5"/>
    <w:rsid w:val="00601502"/>
    <w:rsid w:val="00605272"/>
    <w:rsid w:val="00614D06"/>
    <w:rsid w:val="0061654E"/>
    <w:rsid w:val="00622499"/>
    <w:rsid w:val="006229C3"/>
    <w:rsid w:val="006303F0"/>
    <w:rsid w:val="0063148F"/>
    <w:rsid w:val="00635C1E"/>
    <w:rsid w:val="00643323"/>
    <w:rsid w:val="00643A25"/>
    <w:rsid w:val="006528CF"/>
    <w:rsid w:val="00652CFD"/>
    <w:rsid w:val="00655CAF"/>
    <w:rsid w:val="00661207"/>
    <w:rsid w:val="0066133B"/>
    <w:rsid w:val="006648CE"/>
    <w:rsid w:val="00667487"/>
    <w:rsid w:val="00674467"/>
    <w:rsid w:val="00686B68"/>
    <w:rsid w:val="00691DCC"/>
    <w:rsid w:val="0069615F"/>
    <w:rsid w:val="006961AB"/>
    <w:rsid w:val="006A2660"/>
    <w:rsid w:val="006D1E19"/>
    <w:rsid w:val="006F0856"/>
    <w:rsid w:val="006F4FD9"/>
    <w:rsid w:val="006F58EC"/>
    <w:rsid w:val="00703C95"/>
    <w:rsid w:val="00703E75"/>
    <w:rsid w:val="00705A8C"/>
    <w:rsid w:val="0070633F"/>
    <w:rsid w:val="007123E4"/>
    <w:rsid w:val="00715316"/>
    <w:rsid w:val="007224D8"/>
    <w:rsid w:val="007301DB"/>
    <w:rsid w:val="0073269C"/>
    <w:rsid w:val="00735AEB"/>
    <w:rsid w:val="00740153"/>
    <w:rsid w:val="00744B82"/>
    <w:rsid w:val="0075593D"/>
    <w:rsid w:val="00766D09"/>
    <w:rsid w:val="0077146A"/>
    <w:rsid w:val="0078062D"/>
    <w:rsid w:val="00786425"/>
    <w:rsid w:val="0079281D"/>
    <w:rsid w:val="007B08B3"/>
    <w:rsid w:val="007B1BB3"/>
    <w:rsid w:val="007C05D2"/>
    <w:rsid w:val="007C0E83"/>
    <w:rsid w:val="007D51AB"/>
    <w:rsid w:val="007E55B3"/>
    <w:rsid w:val="007E7B80"/>
    <w:rsid w:val="00801FB4"/>
    <w:rsid w:val="00802C28"/>
    <w:rsid w:val="00803181"/>
    <w:rsid w:val="00825EC9"/>
    <w:rsid w:val="008303A1"/>
    <w:rsid w:val="008744C2"/>
    <w:rsid w:val="008755D1"/>
    <w:rsid w:val="008800A2"/>
    <w:rsid w:val="0088484A"/>
    <w:rsid w:val="00887F4D"/>
    <w:rsid w:val="008A40C4"/>
    <w:rsid w:val="008B6B49"/>
    <w:rsid w:val="008B7AFA"/>
    <w:rsid w:val="008E2F65"/>
    <w:rsid w:val="008E430C"/>
    <w:rsid w:val="008E71C7"/>
    <w:rsid w:val="008F2A5D"/>
    <w:rsid w:val="008F7AA4"/>
    <w:rsid w:val="00902FE0"/>
    <w:rsid w:val="00912C67"/>
    <w:rsid w:val="00921BC5"/>
    <w:rsid w:val="009259AB"/>
    <w:rsid w:val="009259B6"/>
    <w:rsid w:val="00926D3A"/>
    <w:rsid w:val="009451C9"/>
    <w:rsid w:val="0094639C"/>
    <w:rsid w:val="0095396C"/>
    <w:rsid w:val="00957E48"/>
    <w:rsid w:val="00970A89"/>
    <w:rsid w:val="00972ED9"/>
    <w:rsid w:val="009735C0"/>
    <w:rsid w:val="00976D23"/>
    <w:rsid w:val="009A0BCC"/>
    <w:rsid w:val="009A1354"/>
    <w:rsid w:val="009A2401"/>
    <w:rsid w:val="009A52A9"/>
    <w:rsid w:val="009B3F3D"/>
    <w:rsid w:val="009B6E6B"/>
    <w:rsid w:val="009C201C"/>
    <w:rsid w:val="009C6E27"/>
    <w:rsid w:val="009D0021"/>
    <w:rsid w:val="009D5364"/>
    <w:rsid w:val="009E10C4"/>
    <w:rsid w:val="009E1123"/>
    <w:rsid w:val="009E19E9"/>
    <w:rsid w:val="009E1E4E"/>
    <w:rsid w:val="009F012F"/>
    <w:rsid w:val="009F1EDB"/>
    <w:rsid w:val="009F3899"/>
    <w:rsid w:val="009F49FD"/>
    <w:rsid w:val="009F7F07"/>
    <w:rsid w:val="00A16157"/>
    <w:rsid w:val="00A162A9"/>
    <w:rsid w:val="00A26FB1"/>
    <w:rsid w:val="00A32A9A"/>
    <w:rsid w:val="00A33FC8"/>
    <w:rsid w:val="00A35C2C"/>
    <w:rsid w:val="00A378E7"/>
    <w:rsid w:val="00A37C54"/>
    <w:rsid w:val="00A47766"/>
    <w:rsid w:val="00A50246"/>
    <w:rsid w:val="00A54867"/>
    <w:rsid w:val="00A615FB"/>
    <w:rsid w:val="00A6555B"/>
    <w:rsid w:val="00A65808"/>
    <w:rsid w:val="00A71DA8"/>
    <w:rsid w:val="00A7408C"/>
    <w:rsid w:val="00A9568C"/>
    <w:rsid w:val="00AA2448"/>
    <w:rsid w:val="00AA7B4C"/>
    <w:rsid w:val="00AB0BC7"/>
    <w:rsid w:val="00AB13E5"/>
    <w:rsid w:val="00AB1BDB"/>
    <w:rsid w:val="00AD3A4D"/>
    <w:rsid w:val="00AD4D46"/>
    <w:rsid w:val="00AE009F"/>
    <w:rsid w:val="00AE3ACC"/>
    <w:rsid w:val="00AE56D6"/>
    <w:rsid w:val="00AE5BBB"/>
    <w:rsid w:val="00AE6F3A"/>
    <w:rsid w:val="00B017F0"/>
    <w:rsid w:val="00B10159"/>
    <w:rsid w:val="00B108BD"/>
    <w:rsid w:val="00B13ABA"/>
    <w:rsid w:val="00B17506"/>
    <w:rsid w:val="00B23904"/>
    <w:rsid w:val="00B34514"/>
    <w:rsid w:val="00B4558E"/>
    <w:rsid w:val="00B82267"/>
    <w:rsid w:val="00B835FF"/>
    <w:rsid w:val="00B83610"/>
    <w:rsid w:val="00B83FA3"/>
    <w:rsid w:val="00B87690"/>
    <w:rsid w:val="00B941E9"/>
    <w:rsid w:val="00B96F4E"/>
    <w:rsid w:val="00BB507D"/>
    <w:rsid w:val="00BC69F2"/>
    <w:rsid w:val="00BD2EF0"/>
    <w:rsid w:val="00BE351E"/>
    <w:rsid w:val="00C10823"/>
    <w:rsid w:val="00C2171B"/>
    <w:rsid w:val="00C25D3B"/>
    <w:rsid w:val="00C27BD0"/>
    <w:rsid w:val="00C3192E"/>
    <w:rsid w:val="00C64D01"/>
    <w:rsid w:val="00C66FD2"/>
    <w:rsid w:val="00C70CBB"/>
    <w:rsid w:val="00C73169"/>
    <w:rsid w:val="00C767DD"/>
    <w:rsid w:val="00C81CCD"/>
    <w:rsid w:val="00C9690D"/>
    <w:rsid w:val="00C97DE6"/>
    <w:rsid w:val="00CA4D3B"/>
    <w:rsid w:val="00CA5E59"/>
    <w:rsid w:val="00CC1836"/>
    <w:rsid w:val="00CD02C6"/>
    <w:rsid w:val="00CE05D9"/>
    <w:rsid w:val="00CE618B"/>
    <w:rsid w:val="00CF3B81"/>
    <w:rsid w:val="00CF4CF9"/>
    <w:rsid w:val="00D05550"/>
    <w:rsid w:val="00D23234"/>
    <w:rsid w:val="00D24799"/>
    <w:rsid w:val="00D275FD"/>
    <w:rsid w:val="00D468F6"/>
    <w:rsid w:val="00D5232C"/>
    <w:rsid w:val="00D6563A"/>
    <w:rsid w:val="00D67201"/>
    <w:rsid w:val="00D80529"/>
    <w:rsid w:val="00D85125"/>
    <w:rsid w:val="00D870A4"/>
    <w:rsid w:val="00DA0331"/>
    <w:rsid w:val="00DA4F18"/>
    <w:rsid w:val="00DA72A3"/>
    <w:rsid w:val="00DA7C75"/>
    <w:rsid w:val="00DC5F72"/>
    <w:rsid w:val="00DE5C01"/>
    <w:rsid w:val="00DF0C0F"/>
    <w:rsid w:val="00DF79B1"/>
    <w:rsid w:val="00E054CA"/>
    <w:rsid w:val="00E05643"/>
    <w:rsid w:val="00E063B2"/>
    <w:rsid w:val="00E06783"/>
    <w:rsid w:val="00E07A77"/>
    <w:rsid w:val="00E10568"/>
    <w:rsid w:val="00E160AE"/>
    <w:rsid w:val="00E31FD0"/>
    <w:rsid w:val="00E32D7C"/>
    <w:rsid w:val="00E36CFE"/>
    <w:rsid w:val="00E434A2"/>
    <w:rsid w:val="00E45588"/>
    <w:rsid w:val="00E47BE0"/>
    <w:rsid w:val="00E50FEE"/>
    <w:rsid w:val="00E51A83"/>
    <w:rsid w:val="00E60E17"/>
    <w:rsid w:val="00E628CE"/>
    <w:rsid w:val="00E6352E"/>
    <w:rsid w:val="00E63E5C"/>
    <w:rsid w:val="00E6404A"/>
    <w:rsid w:val="00E672A8"/>
    <w:rsid w:val="00E733C4"/>
    <w:rsid w:val="00E74DAC"/>
    <w:rsid w:val="00E75A62"/>
    <w:rsid w:val="00E843FA"/>
    <w:rsid w:val="00E84AFA"/>
    <w:rsid w:val="00E91510"/>
    <w:rsid w:val="00E916E5"/>
    <w:rsid w:val="00E94EF5"/>
    <w:rsid w:val="00EA6C6E"/>
    <w:rsid w:val="00EB5DEC"/>
    <w:rsid w:val="00ED1819"/>
    <w:rsid w:val="00EF1ECA"/>
    <w:rsid w:val="00EF2231"/>
    <w:rsid w:val="00EF7C55"/>
    <w:rsid w:val="00F10E99"/>
    <w:rsid w:val="00F157FC"/>
    <w:rsid w:val="00F17906"/>
    <w:rsid w:val="00F2385B"/>
    <w:rsid w:val="00F2601F"/>
    <w:rsid w:val="00F27A50"/>
    <w:rsid w:val="00F31EE1"/>
    <w:rsid w:val="00F46F2A"/>
    <w:rsid w:val="00F55DD7"/>
    <w:rsid w:val="00F7410A"/>
    <w:rsid w:val="00F77DB5"/>
    <w:rsid w:val="00F86580"/>
    <w:rsid w:val="00FA008F"/>
    <w:rsid w:val="00FA0EB6"/>
    <w:rsid w:val="00FB0838"/>
    <w:rsid w:val="00FB280E"/>
    <w:rsid w:val="00FB7937"/>
    <w:rsid w:val="00FB7C17"/>
    <w:rsid w:val="00FC5151"/>
    <w:rsid w:val="00FD468A"/>
    <w:rsid w:val="00FD7701"/>
    <w:rsid w:val="00FF1E78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90B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0B8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5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6BA6-FD35-4F8D-B473-2514A10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1523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2021-03-08T14:21:00Z</cp:lastPrinted>
  <dcterms:created xsi:type="dcterms:W3CDTF">2021-04-28T18:42:00Z</dcterms:created>
  <dcterms:modified xsi:type="dcterms:W3CDTF">2021-04-29T07:30:00Z</dcterms:modified>
</cp:coreProperties>
</file>