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A661" w14:textId="4AB80E77" w:rsidR="00BA2340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88FFF8E" wp14:editId="062DCEF5">
            <wp:simplePos x="0" y="0"/>
            <wp:positionH relativeFrom="margin">
              <wp:posOffset>2552700</wp:posOffset>
            </wp:positionH>
            <wp:positionV relativeFrom="topMargin">
              <wp:posOffset>999490</wp:posOffset>
            </wp:positionV>
            <wp:extent cx="692150" cy="662940"/>
            <wp:effectExtent l="0" t="0" r="0" b="3810"/>
            <wp:wrapSquare wrapText="bothSides"/>
            <wp:docPr id="2" name="Imagen 2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BF2E0D5">
            <wp:simplePos x="0" y="0"/>
            <wp:positionH relativeFrom="margin">
              <wp:posOffset>3176905</wp:posOffset>
            </wp:positionH>
            <wp:positionV relativeFrom="topMargin">
              <wp:posOffset>1000125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58B08B" wp14:editId="55891907">
            <wp:extent cx="2028825" cy="7814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77" cy="7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F54D" w14:textId="77777777" w:rsidR="00594C12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144C0F" w14:textId="77777777" w:rsidR="00594C12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1DCD67D0" w:rsidR="00312C21" w:rsidRDefault="00B23904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090B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090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BA144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FD8D3C9" w14:textId="6C41C240" w:rsidR="0094090B" w:rsidRDefault="0094090B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86A28A" w14:textId="77777777" w:rsidR="00BA2340" w:rsidRPr="00BA2340" w:rsidRDefault="00BA2340" w:rsidP="00017961">
      <w:pPr>
        <w:spacing w:after="0" w:line="240" w:lineRule="auto"/>
        <w:ind w:right="425"/>
        <w:jc w:val="both"/>
        <w:rPr>
          <w:rFonts w:ascii="Arial" w:hAnsi="Arial" w:cs="Arial"/>
          <w:color w:val="1F3864" w:themeColor="accent5" w:themeShade="80"/>
          <w:sz w:val="10"/>
          <w:szCs w:val="10"/>
        </w:rPr>
      </w:pPr>
    </w:p>
    <w:p w14:paraId="2CD7FC74" w14:textId="7E572DD8" w:rsidR="00017961" w:rsidRDefault="00017961" w:rsidP="00017961">
      <w:pPr>
        <w:spacing w:after="0" w:line="240" w:lineRule="auto"/>
        <w:ind w:right="425"/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017961">
        <w:rPr>
          <w:rFonts w:ascii="Arial" w:hAnsi="Arial" w:cs="Arial"/>
          <w:color w:val="1F3864" w:themeColor="accent5" w:themeShade="80"/>
          <w:sz w:val="40"/>
          <w:szCs w:val="40"/>
        </w:rPr>
        <w:t xml:space="preserve">Mediaset España conmemora </w:t>
      </w:r>
      <w:r w:rsidR="00C910E7" w:rsidRPr="00017961">
        <w:rPr>
          <w:rFonts w:ascii="Arial" w:hAnsi="Arial" w:cs="Arial"/>
          <w:color w:val="1F3864" w:themeColor="accent5" w:themeShade="80"/>
          <w:sz w:val="40"/>
          <w:szCs w:val="40"/>
        </w:rPr>
        <w:t xml:space="preserve">el Día del Niño </w:t>
      </w:r>
      <w:r w:rsidRPr="00017961">
        <w:rPr>
          <w:rFonts w:ascii="Arial" w:hAnsi="Arial" w:cs="Arial"/>
          <w:color w:val="1F3864" w:themeColor="accent5" w:themeShade="80"/>
          <w:sz w:val="40"/>
          <w:szCs w:val="40"/>
        </w:rPr>
        <w:t xml:space="preserve">con una campaña </w:t>
      </w:r>
      <w:r w:rsidR="008855D3">
        <w:rPr>
          <w:rFonts w:ascii="Arial" w:hAnsi="Arial" w:cs="Arial"/>
          <w:color w:val="1F3864" w:themeColor="accent5" w:themeShade="80"/>
          <w:sz w:val="40"/>
          <w:szCs w:val="40"/>
        </w:rPr>
        <w:t xml:space="preserve">de 12 Meses que </w:t>
      </w:r>
      <w:r w:rsidRPr="00017961">
        <w:rPr>
          <w:rFonts w:ascii="Arial" w:hAnsi="Arial" w:cs="Arial"/>
          <w:color w:val="1F3864" w:themeColor="accent5" w:themeShade="80"/>
          <w:sz w:val="40"/>
          <w:szCs w:val="40"/>
        </w:rPr>
        <w:t>homenaje</w:t>
      </w:r>
      <w:r w:rsidR="008855D3">
        <w:rPr>
          <w:rFonts w:ascii="Arial" w:hAnsi="Arial" w:cs="Arial"/>
          <w:color w:val="1F3864" w:themeColor="accent5" w:themeShade="80"/>
          <w:sz w:val="40"/>
          <w:szCs w:val="40"/>
        </w:rPr>
        <w:t>a</w:t>
      </w:r>
      <w:r w:rsidR="00F17849">
        <w:rPr>
          <w:rFonts w:ascii="Arial" w:hAnsi="Arial" w:cs="Arial"/>
          <w:color w:val="1F3864" w:themeColor="accent5" w:themeShade="80"/>
          <w:sz w:val="40"/>
          <w:szCs w:val="40"/>
        </w:rPr>
        <w:t xml:space="preserve"> su</w:t>
      </w:r>
      <w:r w:rsidRPr="00017961">
        <w:rPr>
          <w:rFonts w:ascii="Arial" w:hAnsi="Arial" w:cs="Arial"/>
          <w:color w:val="1F3864" w:themeColor="accent5" w:themeShade="80"/>
          <w:sz w:val="40"/>
          <w:szCs w:val="40"/>
        </w:rPr>
        <w:t xml:space="preserve"> </w:t>
      </w:r>
      <w:r w:rsidR="00F17849">
        <w:rPr>
          <w:rFonts w:ascii="Arial" w:hAnsi="Arial" w:cs="Arial"/>
          <w:color w:val="1F3864" w:themeColor="accent5" w:themeShade="80"/>
          <w:sz w:val="40"/>
          <w:szCs w:val="40"/>
        </w:rPr>
        <w:t xml:space="preserve">comportamiento durante el </w:t>
      </w:r>
      <w:r w:rsidRPr="00017961">
        <w:rPr>
          <w:rFonts w:ascii="Arial" w:hAnsi="Arial" w:cs="Arial"/>
          <w:color w:val="1F3864" w:themeColor="accent5" w:themeShade="80"/>
          <w:sz w:val="40"/>
          <w:szCs w:val="40"/>
        </w:rPr>
        <w:t>confinamiento</w:t>
      </w:r>
    </w:p>
    <w:p w14:paraId="1F600791" w14:textId="77777777" w:rsidR="00017961" w:rsidRPr="00017961" w:rsidRDefault="00017961" w:rsidP="00017961">
      <w:pPr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14:paraId="2C2B7218" w14:textId="6CC37DB6" w:rsidR="00AE121B" w:rsidRDefault="00AE121B" w:rsidP="00AE121B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Desde el </w:t>
      </w:r>
      <w:r w:rsidRPr="00AE121B">
        <w:rPr>
          <w:rFonts w:ascii="Arial" w:hAnsi="Arial" w:cs="Arial"/>
          <w:b/>
          <w:bCs/>
          <w:sz w:val="24"/>
          <w:szCs w:val="24"/>
        </w:rPr>
        <w:t>1 y hasta el 26</w:t>
      </w:r>
      <w:r>
        <w:rPr>
          <w:rFonts w:ascii="Arial" w:hAnsi="Arial" w:cs="Arial"/>
          <w:b/>
          <w:bCs/>
          <w:sz w:val="24"/>
          <w:szCs w:val="24"/>
        </w:rPr>
        <w:t xml:space="preserve"> de abril, </w:t>
      </w:r>
      <w:r w:rsidRPr="00AE121B">
        <w:rPr>
          <w:rFonts w:ascii="Arial" w:hAnsi="Arial" w:cs="Arial"/>
          <w:b/>
          <w:bCs/>
          <w:sz w:val="24"/>
          <w:szCs w:val="24"/>
        </w:rPr>
        <w:t xml:space="preserve">fecha en que se conmemora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AE121B">
        <w:rPr>
          <w:rFonts w:ascii="Arial" w:hAnsi="Arial" w:cs="Arial"/>
          <w:b/>
          <w:bCs/>
          <w:sz w:val="24"/>
          <w:szCs w:val="24"/>
        </w:rPr>
        <w:t xml:space="preserve">l Día del Niño,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AE121B">
        <w:rPr>
          <w:rFonts w:ascii="Arial" w:hAnsi="Arial" w:cs="Arial"/>
          <w:b/>
          <w:bCs/>
          <w:sz w:val="24"/>
          <w:szCs w:val="24"/>
        </w:rPr>
        <w:t xml:space="preserve">mitirá en todos sus canales un </w:t>
      </w:r>
      <w:r w:rsidRPr="00AE121B">
        <w:rPr>
          <w:rFonts w:ascii="Arial" w:hAnsi="Arial" w:cs="Arial"/>
          <w:b/>
          <w:bCs/>
          <w:i/>
          <w:iCs/>
          <w:sz w:val="24"/>
          <w:szCs w:val="24"/>
        </w:rPr>
        <w:t>spot</w:t>
      </w:r>
      <w:r w:rsidRPr="00AE121B">
        <w:rPr>
          <w:rFonts w:ascii="Arial" w:hAnsi="Arial" w:cs="Arial"/>
          <w:b/>
          <w:bCs/>
          <w:sz w:val="24"/>
          <w:szCs w:val="24"/>
        </w:rPr>
        <w:t xml:space="preserve"> que rinde homenaje a la ejemplaridad mostrada </w:t>
      </w:r>
      <w:r w:rsidR="008855D3" w:rsidRPr="00AE121B">
        <w:rPr>
          <w:rFonts w:ascii="Arial" w:hAnsi="Arial" w:cs="Arial"/>
          <w:b/>
          <w:bCs/>
          <w:sz w:val="24"/>
          <w:szCs w:val="24"/>
        </w:rPr>
        <w:t xml:space="preserve">por </w:t>
      </w:r>
      <w:proofErr w:type="gramStart"/>
      <w:r w:rsidR="008855D3" w:rsidRPr="00AE121B">
        <w:rPr>
          <w:rFonts w:ascii="Arial" w:hAnsi="Arial" w:cs="Arial"/>
          <w:b/>
          <w:bCs/>
          <w:sz w:val="24"/>
          <w:szCs w:val="24"/>
        </w:rPr>
        <w:t>niños</w:t>
      </w:r>
      <w:r w:rsidR="008855D3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D3" w:rsidRPr="00AE121B">
        <w:rPr>
          <w:rFonts w:ascii="Arial" w:hAnsi="Arial" w:cs="Arial"/>
          <w:b/>
          <w:bCs/>
          <w:sz w:val="24"/>
          <w:szCs w:val="24"/>
        </w:rPr>
        <w:t>y niñas</w:t>
      </w:r>
      <w:proofErr w:type="gramEnd"/>
      <w:r w:rsidR="008855D3" w:rsidRPr="00AE12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21B">
        <w:rPr>
          <w:rFonts w:ascii="Arial" w:hAnsi="Arial" w:cs="Arial"/>
          <w:b/>
          <w:bCs/>
          <w:sz w:val="24"/>
          <w:szCs w:val="24"/>
        </w:rPr>
        <w:t>durante la pandemia en nuestro país</w:t>
      </w:r>
      <w:r w:rsidR="008855D3">
        <w:rPr>
          <w:rFonts w:ascii="Arial" w:hAnsi="Arial" w:cs="Arial"/>
          <w:b/>
          <w:bCs/>
          <w:sz w:val="24"/>
          <w:szCs w:val="24"/>
        </w:rPr>
        <w:t>, reivindicando además el juego como esencia de la infancia</w:t>
      </w:r>
      <w:r w:rsidRPr="00AE121B">
        <w:rPr>
          <w:rFonts w:ascii="Arial" w:hAnsi="Arial" w:cs="Arial"/>
          <w:b/>
          <w:bCs/>
          <w:sz w:val="24"/>
          <w:szCs w:val="24"/>
        </w:rPr>
        <w:t>.</w:t>
      </w:r>
    </w:p>
    <w:p w14:paraId="2BDBDED6" w14:textId="77777777" w:rsidR="00AE121B" w:rsidRPr="00AE121B" w:rsidRDefault="00AE121B" w:rsidP="00AE121B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7E4C02A6" w14:textId="49043B1A" w:rsidR="00017961" w:rsidRPr="00AE121B" w:rsidRDefault="0093665F" w:rsidP="00AE121B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AE121B">
        <w:rPr>
          <w:rFonts w:ascii="Arial" w:hAnsi="Arial" w:cs="Arial"/>
          <w:b/>
          <w:bCs/>
          <w:sz w:val="24"/>
          <w:szCs w:val="24"/>
        </w:rPr>
        <w:t>La compañía se suma</w:t>
      </w:r>
      <w:r w:rsidR="00AE12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21B">
        <w:rPr>
          <w:rFonts w:ascii="Arial" w:hAnsi="Arial" w:cs="Arial"/>
          <w:b/>
          <w:bCs/>
          <w:sz w:val="24"/>
          <w:szCs w:val="24"/>
        </w:rPr>
        <w:t xml:space="preserve">al Manifiesto </w:t>
      </w:r>
      <w:r w:rsidR="003B59BD">
        <w:rPr>
          <w:rFonts w:ascii="Arial" w:hAnsi="Arial" w:cs="Arial"/>
          <w:b/>
          <w:bCs/>
          <w:sz w:val="24"/>
          <w:szCs w:val="24"/>
        </w:rPr>
        <w:t xml:space="preserve">promovido por </w:t>
      </w:r>
      <w:r w:rsidR="003B59BD" w:rsidRPr="003B59BD">
        <w:rPr>
          <w:rFonts w:ascii="Arial" w:hAnsi="Arial" w:cs="Arial"/>
          <w:b/>
          <w:bCs/>
          <w:sz w:val="24"/>
          <w:szCs w:val="24"/>
        </w:rPr>
        <w:t xml:space="preserve">la Fundación Crecer Jugando </w:t>
      </w:r>
      <w:r w:rsidR="00AE121B">
        <w:rPr>
          <w:rFonts w:ascii="Arial" w:hAnsi="Arial" w:cs="Arial"/>
          <w:b/>
          <w:bCs/>
          <w:sz w:val="24"/>
          <w:szCs w:val="24"/>
        </w:rPr>
        <w:t xml:space="preserve">que visibiliza el </w:t>
      </w:r>
      <w:r w:rsidR="00017961" w:rsidRPr="00AE121B">
        <w:rPr>
          <w:rFonts w:ascii="Arial" w:hAnsi="Arial" w:cs="Arial"/>
          <w:b/>
          <w:bCs/>
          <w:sz w:val="24"/>
          <w:szCs w:val="24"/>
        </w:rPr>
        <w:t xml:space="preserve">comportamiento </w:t>
      </w:r>
      <w:r w:rsidR="00CC0309">
        <w:rPr>
          <w:rFonts w:ascii="Arial" w:hAnsi="Arial" w:cs="Arial"/>
          <w:b/>
          <w:bCs/>
          <w:sz w:val="24"/>
          <w:szCs w:val="24"/>
        </w:rPr>
        <w:t>extraordinario</w:t>
      </w:r>
      <w:r w:rsidR="00017961" w:rsidRPr="00AE121B">
        <w:rPr>
          <w:rFonts w:ascii="Arial" w:hAnsi="Arial" w:cs="Arial"/>
          <w:b/>
          <w:bCs/>
          <w:sz w:val="24"/>
          <w:szCs w:val="24"/>
        </w:rPr>
        <w:t xml:space="preserve"> de los pequeños durante </w:t>
      </w:r>
      <w:r w:rsidR="00CC0309">
        <w:rPr>
          <w:rFonts w:ascii="Arial" w:hAnsi="Arial" w:cs="Arial"/>
          <w:b/>
          <w:bCs/>
          <w:sz w:val="24"/>
          <w:szCs w:val="24"/>
        </w:rPr>
        <w:t>los 42 días de</w:t>
      </w:r>
      <w:r w:rsidR="008855D3">
        <w:rPr>
          <w:rFonts w:ascii="Arial" w:hAnsi="Arial" w:cs="Arial"/>
          <w:b/>
          <w:bCs/>
          <w:sz w:val="24"/>
          <w:szCs w:val="24"/>
        </w:rPr>
        <w:t>l pasado</w:t>
      </w:r>
      <w:r w:rsidR="00CC0309">
        <w:rPr>
          <w:rFonts w:ascii="Arial" w:hAnsi="Arial" w:cs="Arial"/>
          <w:b/>
          <w:bCs/>
          <w:sz w:val="24"/>
          <w:szCs w:val="24"/>
        </w:rPr>
        <w:t xml:space="preserve"> </w:t>
      </w:r>
      <w:r w:rsidR="00017961" w:rsidRPr="00AE121B">
        <w:rPr>
          <w:rFonts w:ascii="Arial" w:hAnsi="Arial" w:cs="Arial"/>
          <w:b/>
          <w:bCs/>
          <w:sz w:val="24"/>
          <w:szCs w:val="24"/>
        </w:rPr>
        <w:t>confinamiento, reivindicando el juego como el vehículo para descubrir el mundo, aprender sus reglas y desarrollar la creatividad.</w:t>
      </w:r>
    </w:p>
    <w:p w14:paraId="3DCC2106" w14:textId="5B1BB30D" w:rsidR="0093665F" w:rsidRPr="00AE121B" w:rsidRDefault="0093665F" w:rsidP="00AE121B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5C1D305A" w14:textId="5DAFE25B" w:rsidR="0093665F" w:rsidRPr="00AE121B" w:rsidRDefault="0093665F" w:rsidP="00AE121B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AE121B">
        <w:rPr>
          <w:rFonts w:ascii="Arial" w:hAnsi="Arial" w:cs="Arial"/>
          <w:b/>
          <w:bCs/>
          <w:sz w:val="24"/>
          <w:szCs w:val="24"/>
        </w:rPr>
        <w:t>El proyecto de comunicación social pone de nuevo el foco en el bienestar de la infancia, tras anteriores campañas</w:t>
      </w:r>
      <w:r w:rsidR="00996860" w:rsidRPr="00AE121B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D3">
        <w:rPr>
          <w:rFonts w:ascii="Arial" w:hAnsi="Arial" w:cs="Arial"/>
          <w:b/>
          <w:bCs/>
          <w:sz w:val="24"/>
          <w:szCs w:val="24"/>
        </w:rPr>
        <w:t xml:space="preserve">adaptadas a este </w:t>
      </w:r>
      <w:proofErr w:type="gramStart"/>
      <w:r w:rsidR="008855D3" w:rsidRPr="008855D3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8855D3">
        <w:rPr>
          <w:rFonts w:ascii="Arial" w:hAnsi="Arial" w:cs="Arial"/>
          <w:b/>
          <w:bCs/>
          <w:sz w:val="24"/>
          <w:szCs w:val="24"/>
        </w:rPr>
        <w:t xml:space="preserve"> como </w:t>
      </w:r>
      <w:r w:rsidRPr="00AE121B">
        <w:rPr>
          <w:rFonts w:ascii="Arial" w:hAnsi="Arial" w:cs="Arial"/>
          <w:b/>
          <w:bCs/>
          <w:sz w:val="24"/>
          <w:szCs w:val="24"/>
        </w:rPr>
        <w:t>‘Jugueteamos’</w:t>
      </w:r>
      <w:r w:rsidR="008855D3">
        <w:rPr>
          <w:rFonts w:ascii="Arial" w:hAnsi="Arial" w:cs="Arial"/>
          <w:b/>
          <w:bCs/>
          <w:sz w:val="24"/>
          <w:szCs w:val="24"/>
        </w:rPr>
        <w:t>,</w:t>
      </w:r>
      <w:r w:rsidR="00F178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21B">
        <w:rPr>
          <w:rFonts w:ascii="Arial" w:hAnsi="Arial" w:cs="Arial"/>
          <w:b/>
          <w:bCs/>
          <w:sz w:val="24"/>
          <w:szCs w:val="24"/>
        </w:rPr>
        <w:t>‘Jugar es un asunto muy serio’</w:t>
      </w:r>
      <w:r w:rsidR="008855D3">
        <w:rPr>
          <w:rFonts w:ascii="Arial" w:hAnsi="Arial" w:cs="Arial"/>
          <w:b/>
          <w:bCs/>
          <w:sz w:val="24"/>
          <w:szCs w:val="24"/>
        </w:rPr>
        <w:t xml:space="preserve">, </w:t>
      </w:r>
      <w:r w:rsidR="00F17849">
        <w:rPr>
          <w:rFonts w:ascii="Arial" w:hAnsi="Arial" w:cs="Arial"/>
          <w:b/>
          <w:bCs/>
          <w:sz w:val="24"/>
          <w:szCs w:val="24"/>
        </w:rPr>
        <w:t>‘Comparte y Recicla’</w:t>
      </w:r>
      <w:r w:rsidR="008855D3">
        <w:rPr>
          <w:rFonts w:ascii="Arial" w:hAnsi="Arial" w:cs="Arial"/>
          <w:b/>
          <w:bCs/>
          <w:sz w:val="24"/>
          <w:szCs w:val="24"/>
        </w:rPr>
        <w:t>,</w:t>
      </w:r>
      <w:r w:rsidR="00996860" w:rsidRPr="00AE12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21B">
        <w:rPr>
          <w:rFonts w:ascii="Arial" w:hAnsi="Arial" w:cs="Arial"/>
          <w:b/>
          <w:bCs/>
          <w:sz w:val="24"/>
          <w:szCs w:val="24"/>
        </w:rPr>
        <w:t>‘Se buscan valientes’</w:t>
      </w:r>
      <w:r w:rsidR="008855D3">
        <w:rPr>
          <w:rFonts w:ascii="Arial" w:hAnsi="Arial" w:cs="Arial"/>
          <w:b/>
          <w:bCs/>
          <w:sz w:val="24"/>
          <w:szCs w:val="24"/>
        </w:rPr>
        <w:t>,</w:t>
      </w:r>
      <w:r w:rsidR="00996860" w:rsidRPr="00AE121B">
        <w:rPr>
          <w:rFonts w:ascii="Arial" w:hAnsi="Arial" w:cs="Arial"/>
          <w:b/>
          <w:bCs/>
          <w:sz w:val="24"/>
          <w:szCs w:val="24"/>
        </w:rPr>
        <w:t xml:space="preserve"> ‘La tribu del corazón’ o</w:t>
      </w:r>
      <w:r w:rsidR="00AE121B" w:rsidRPr="00AE121B">
        <w:rPr>
          <w:rFonts w:ascii="Arial" w:hAnsi="Arial" w:cs="Arial"/>
          <w:b/>
          <w:bCs/>
          <w:sz w:val="24"/>
          <w:szCs w:val="24"/>
        </w:rPr>
        <w:t xml:space="preserve"> </w:t>
      </w:r>
      <w:r w:rsidR="00996860" w:rsidRPr="00AE121B">
        <w:rPr>
          <w:rFonts w:ascii="Arial" w:hAnsi="Arial" w:cs="Arial"/>
          <w:b/>
          <w:bCs/>
          <w:sz w:val="24"/>
          <w:szCs w:val="24"/>
        </w:rPr>
        <w:t>‘Unidos por la dislexia’</w:t>
      </w:r>
      <w:r w:rsidR="00F17849">
        <w:rPr>
          <w:rFonts w:ascii="Arial" w:hAnsi="Arial" w:cs="Arial"/>
          <w:b/>
          <w:bCs/>
          <w:sz w:val="24"/>
          <w:szCs w:val="24"/>
        </w:rPr>
        <w:t>.</w:t>
      </w:r>
    </w:p>
    <w:p w14:paraId="5DB18EBB" w14:textId="77777777" w:rsidR="00017961" w:rsidRDefault="00017961" w:rsidP="00017961">
      <w:pPr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14:paraId="7933AD0E" w14:textId="77777777" w:rsidR="003767D8" w:rsidRDefault="003767D8" w:rsidP="00F1784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0AA5A88E" w14:textId="5A74D7A9" w:rsidR="00931B7F" w:rsidRPr="008855D3" w:rsidRDefault="00C910E7" w:rsidP="008855D3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F17849">
        <w:rPr>
          <w:rFonts w:ascii="Arial" w:hAnsi="Arial" w:cs="Arial"/>
          <w:sz w:val="24"/>
          <w:szCs w:val="24"/>
        </w:rPr>
        <w:t xml:space="preserve">El 26 de abril de </w:t>
      </w:r>
      <w:r w:rsidR="00845E7A" w:rsidRPr="00F17849">
        <w:rPr>
          <w:rFonts w:ascii="Arial" w:hAnsi="Arial" w:cs="Arial"/>
          <w:sz w:val="24"/>
          <w:szCs w:val="24"/>
        </w:rPr>
        <w:t xml:space="preserve">este año se conmemora el aniversario del primer día en que </w:t>
      </w:r>
      <w:proofErr w:type="gramStart"/>
      <w:r w:rsidR="00845E7A" w:rsidRPr="00F17849">
        <w:rPr>
          <w:rFonts w:ascii="Arial" w:hAnsi="Arial" w:cs="Arial"/>
          <w:sz w:val="24"/>
          <w:szCs w:val="24"/>
        </w:rPr>
        <w:t>niños y niñas</w:t>
      </w:r>
      <w:proofErr w:type="gramEnd"/>
      <w:r w:rsidR="00845E7A" w:rsidRPr="00F17849">
        <w:rPr>
          <w:rFonts w:ascii="Arial" w:hAnsi="Arial" w:cs="Arial"/>
          <w:sz w:val="24"/>
          <w:szCs w:val="24"/>
        </w:rPr>
        <w:t xml:space="preserve"> pudieron volver a salir a la calle en nuestro país tras 42 días de confinamiento por el coronavirus. Una efeméride que ha supuesto la creación de</w:t>
      </w:r>
      <w:r w:rsidR="00AE260E">
        <w:rPr>
          <w:rFonts w:ascii="Arial" w:hAnsi="Arial" w:cs="Arial"/>
          <w:sz w:val="24"/>
          <w:szCs w:val="24"/>
        </w:rPr>
        <w:t xml:space="preserve"> un</w:t>
      </w:r>
      <w:r w:rsidR="00845E7A" w:rsidRPr="00F17849">
        <w:rPr>
          <w:rFonts w:ascii="Arial" w:hAnsi="Arial" w:cs="Arial"/>
          <w:sz w:val="24"/>
          <w:szCs w:val="24"/>
        </w:rPr>
        <w:t xml:space="preserve"> Manifiesto </w:t>
      </w:r>
      <w:r w:rsidR="00AE260E">
        <w:rPr>
          <w:rFonts w:ascii="Arial" w:hAnsi="Arial" w:cs="Arial"/>
          <w:sz w:val="24"/>
          <w:szCs w:val="24"/>
        </w:rPr>
        <w:t>que solicita</w:t>
      </w:r>
      <w:r w:rsidR="00845E7A" w:rsidRPr="00F17849">
        <w:rPr>
          <w:rFonts w:ascii="Arial" w:hAnsi="Arial" w:cs="Arial"/>
          <w:sz w:val="24"/>
          <w:szCs w:val="24"/>
        </w:rPr>
        <w:t xml:space="preserve"> la conmemoración anual del Día del Niño</w:t>
      </w:r>
      <w:r w:rsidR="00AE260E">
        <w:rPr>
          <w:rFonts w:ascii="Arial" w:hAnsi="Arial" w:cs="Arial"/>
          <w:sz w:val="24"/>
          <w:szCs w:val="24"/>
        </w:rPr>
        <w:t xml:space="preserve"> en esa fecha</w:t>
      </w:r>
      <w:r w:rsidR="00845E7A" w:rsidRPr="00F17849">
        <w:rPr>
          <w:rFonts w:ascii="Arial" w:hAnsi="Arial" w:cs="Arial"/>
          <w:sz w:val="24"/>
          <w:szCs w:val="24"/>
        </w:rPr>
        <w:t xml:space="preserve"> y al que Mediaset España se adhiere</w:t>
      </w:r>
      <w:r w:rsidR="00AE260E">
        <w:rPr>
          <w:rFonts w:ascii="Arial" w:hAnsi="Arial" w:cs="Arial"/>
          <w:sz w:val="24"/>
          <w:szCs w:val="24"/>
        </w:rPr>
        <w:t xml:space="preserve"> acompañado del</w:t>
      </w:r>
      <w:r w:rsidR="00845E7A" w:rsidRPr="00F17849">
        <w:rPr>
          <w:rFonts w:ascii="Arial" w:hAnsi="Arial" w:cs="Arial"/>
          <w:sz w:val="24"/>
          <w:szCs w:val="24"/>
        </w:rPr>
        <w:t xml:space="preserve"> lanzamiento de una nueva campaña de 12 Meses.</w:t>
      </w:r>
      <w:r w:rsidR="008855D3">
        <w:rPr>
          <w:rFonts w:ascii="Arial" w:hAnsi="Arial" w:cs="Arial"/>
          <w:sz w:val="24"/>
          <w:szCs w:val="24"/>
        </w:rPr>
        <w:t xml:space="preserve"> </w:t>
      </w:r>
      <w:r w:rsidR="00845E7A" w:rsidRPr="00F17849">
        <w:rPr>
          <w:rFonts w:ascii="Arial" w:hAnsi="Arial" w:cs="Arial"/>
          <w:sz w:val="24"/>
          <w:szCs w:val="24"/>
        </w:rPr>
        <w:t xml:space="preserve">Desde el 1 de abril y hasta el día 26, todos sus canales incluido Boing emitirán un </w:t>
      </w:r>
      <w:r w:rsidR="00845E7A" w:rsidRPr="008855D3">
        <w:rPr>
          <w:rFonts w:ascii="Arial" w:hAnsi="Arial" w:cs="Arial"/>
          <w:i/>
          <w:iCs/>
          <w:sz w:val="24"/>
          <w:szCs w:val="24"/>
        </w:rPr>
        <w:t>spot</w:t>
      </w:r>
      <w:r w:rsidR="00845E7A" w:rsidRPr="00F17849">
        <w:rPr>
          <w:rFonts w:ascii="Arial" w:hAnsi="Arial" w:cs="Arial"/>
          <w:sz w:val="24"/>
          <w:szCs w:val="24"/>
        </w:rPr>
        <w:t xml:space="preserve"> </w:t>
      </w:r>
      <w:r w:rsidR="00AE260E">
        <w:rPr>
          <w:rFonts w:ascii="Arial" w:hAnsi="Arial" w:cs="Arial"/>
          <w:sz w:val="24"/>
          <w:szCs w:val="24"/>
        </w:rPr>
        <w:t xml:space="preserve">creado por 12 Meses en colaboración con la Fundación Crecer Jugando </w:t>
      </w:r>
      <w:r w:rsidR="00845E7A" w:rsidRPr="00F17849">
        <w:rPr>
          <w:rFonts w:ascii="Arial" w:hAnsi="Arial" w:cs="Arial"/>
          <w:sz w:val="24"/>
          <w:szCs w:val="24"/>
        </w:rPr>
        <w:t>que rinde homenaje al comportamiento ejemplar de los más pequeños durante todo el confinamiento</w:t>
      </w:r>
      <w:r w:rsidR="003D0551">
        <w:rPr>
          <w:rFonts w:ascii="Arial" w:hAnsi="Arial" w:cs="Arial"/>
          <w:sz w:val="24"/>
          <w:szCs w:val="24"/>
        </w:rPr>
        <w:t xml:space="preserve">. </w:t>
      </w:r>
    </w:p>
    <w:p w14:paraId="26EDC4DA" w14:textId="77777777" w:rsidR="00931B7F" w:rsidRDefault="00931B7F" w:rsidP="00F1784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A6BD77D" w14:textId="50960940" w:rsidR="00845E7A" w:rsidRDefault="003D0551" w:rsidP="00F1784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imágenes de niños </w:t>
      </w:r>
      <w:r w:rsidR="00AE260E">
        <w:rPr>
          <w:rFonts w:ascii="Arial" w:hAnsi="Arial" w:cs="Arial"/>
          <w:sz w:val="24"/>
          <w:szCs w:val="24"/>
        </w:rPr>
        <w:t xml:space="preserve">jugando en casa y posteriormente </w:t>
      </w:r>
      <w:r>
        <w:rPr>
          <w:rFonts w:ascii="Arial" w:hAnsi="Arial" w:cs="Arial"/>
          <w:sz w:val="24"/>
          <w:szCs w:val="24"/>
        </w:rPr>
        <w:t xml:space="preserve">en la calle y un grafismo alegre y positivo, una voz en </w:t>
      </w:r>
      <w:r w:rsidRPr="008855D3">
        <w:rPr>
          <w:rFonts w:ascii="Arial" w:hAnsi="Arial" w:cs="Arial"/>
          <w:i/>
          <w:iCs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 xml:space="preserve"> infantil explica:</w:t>
      </w:r>
    </w:p>
    <w:p w14:paraId="52136407" w14:textId="4CF14B51" w:rsidR="003D0551" w:rsidRDefault="003D0551" w:rsidP="00F1784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5C053091" w14:textId="2BBD8A5C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Después de muchos meses confinados</w:t>
      </w:r>
    </w:p>
    <w:p w14:paraId="7E4A80B0" w14:textId="17C786A2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jugando a juegos jamás imaginados</w:t>
      </w:r>
    </w:p>
    <w:p w14:paraId="7B08C687" w14:textId="22030B89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por fin un día pudimos volver a salir</w:t>
      </w:r>
    </w:p>
    <w:p w14:paraId="30E29FBE" w14:textId="69DE4748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y al aire libre, nuestra imaginación pudo volar al fin.</w:t>
      </w:r>
    </w:p>
    <w:p w14:paraId="5FE3360B" w14:textId="1AB51B3C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Un pequeño paso para los niños, un gran paso para la humanidad.</w:t>
      </w:r>
    </w:p>
    <w:p w14:paraId="4E79ECA0" w14:textId="317D28EF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Todo puede pasar.</w:t>
      </w:r>
    </w:p>
    <w:p w14:paraId="29982E78" w14:textId="1950987E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Lo más importante es que no dejemos de jugar.</w:t>
      </w:r>
    </w:p>
    <w:p w14:paraId="43F6D5CB" w14:textId="4608736F" w:rsidR="003D0551" w:rsidRPr="004159C6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159C6">
        <w:rPr>
          <w:rFonts w:ascii="Arial" w:hAnsi="Arial" w:cs="Arial"/>
          <w:b/>
          <w:bCs/>
          <w:i/>
          <w:iCs/>
          <w:sz w:val="24"/>
          <w:szCs w:val="24"/>
        </w:rPr>
        <w:t xml:space="preserve">26 de abril, Día del Niño. 12 </w:t>
      </w:r>
      <w:proofErr w:type="gramStart"/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Meses</w:t>
      </w:r>
      <w:proofErr w:type="gramEnd"/>
      <w:r w:rsidRPr="004159C6">
        <w:rPr>
          <w:rFonts w:ascii="Arial" w:hAnsi="Arial" w:cs="Arial"/>
          <w:b/>
          <w:bCs/>
          <w:i/>
          <w:iCs/>
          <w:sz w:val="24"/>
          <w:szCs w:val="24"/>
        </w:rPr>
        <w:t>. Mediaset España’</w:t>
      </w:r>
    </w:p>
    <w:p w14:paraId="31C5F162" w14:textId="2FCA2004" w:rsidR="0094090B" w:rsidRDefault="0094090B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07A7D96" w14:textId="5430F66F" w:rsidR="004159C6" w:rsidRPr="004159C6" w:rsidRDefault="004159C6" w:rsidP="004159C6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59C6">
        <w:rPr>
          <w:rFonts w:ascii="Arial" w:hAnsi="Arial" w:cs="Arial"/>
          <w:sz w:val="24"/>
          <w:szCs w:val="24"/>
        </w:rPr>
        <w:t>El proyecto de comunicación social de Mediaset España pone así de nuevo el foco en el bienestar y los derechos de la infancia, entre ellos el derecho a jugar, tras anteriores campañas dedicadas a los más pequeños, como las desarrolladas en 2020 y 2019 en pro del juego tradicional con ‘</w:t>
      </w:r>
      <w:r w:rsidRPr="00931B7F">
        <w:rPr>
          <w:rFonts w:ascii="Arial" w:hAnsi="Arial" w:cs="Arial"/>
          <w:b/>
          <w:bCs/>
          <w:sz w:val="24"/>
          <w:szCs w:val="24"/>
        </w:rPr>
        <w:t>Jugueteamos’</w:t>
      </w:r>
      <w:r w:rsidRPr="004159C6">
        <w:rPr>
          <w:rFonts w:ascii="Arial" w:hAnsi="Arial" w:cs="Arial"/>
          <w:sz w:val="24"/>
          <w:szCs w:val="24"/>
        </w:rPr>
        <w:t xml:space="preserve"> y ‘</w:t>
      </w:r>
      <w:r w:rsidRPr="00931B7F">
        <w:rPr>
          <w:rFonts w:ascii="Arial" w:hAnsi="Arial" w:cs="Arial"/>
          <w:b/>
          <w:bCs/>
          <w:sz w:val="24"/>
          <w:szCs w:val="24"/>
        </w:rPr>
        <w:t>Jugar es un asunto muy serio</w:t>
      </w:r>
      <w:r w:rsidRPr="004159C6">
        <w:rPr>
          <w:rFonts w:ascii="Arial" w:hAnsi="Arial" w:cs="Arial"/>
          <w:sz w:val="24"/>
          <w:szCs w:val="24"/>
        </w:rPr>
        <w:t>’ o la campaña llevada a cabo el año pasado para el reciclaje y la donación de juguetes en ‘</w:t>
      </w:r>
      <w:r w:rsidRPr="00931B7F">
        <w:rPr>
          <w:rFonts w:ascii="Arial" w:hAnsi="Arial" w:cs="Arial"/>
          <w:b/>
          <w:bCs/>
          <w:sz w:val="24"/>
          <w:szCs w:val="24"/>
        </w:rPr>
        <w:t>Comparte y Recicla’</w:t>
      </w:r>
      <w:r w:rsidRPr="004159C6">
        <w:rPr>
          <w:rFonts w:ascii="Arial" w:hAnsi="Arial" w:cs="Arial"/>
          <w:sz w:val="24"/>
          <w:szCs w:val="24"/>
        </w:rPr>
        <w:t xml:space="preserve">, que se saldó con </w:t>
      </w:r>
      <w:r w:rsidR="00882381">
        <w:rPr>
          <w:rFonts w:ascii="Arial" w:hAnsi="Arial" w:cs="Arial"/>
          <w:sz w:val="24"/>
          <w:szCs w:val="24"/>
        </w:rPr>
        <w:t>más de 220 toneladas de juguetes repartidos</w:t>
      </w:r>
      <w:r w:rsidR="00931B7F">
        <w:rPr>
          <w:rFonts w:ascii="Arial" w:hAnsi="Arial" w:cs="Arial"/>
          <w:sz w:val="24"/>
          <w:szCs w:val="24"/>
        </w:rPr>
        <w:t xml:space="preserve"> la pasada </w:t>
      </w:r>
      <w:r w:rsidR="008855D3">
        <w:rPr>
          <w:rFonts w:ascii="Arial" w:hAnsi="Arial" w:cs="Arial"/>
          <w:sz w:val="24"/>
          <w:szCs w:val="24"/>
        </w:rPr>
        <w:t>N</w:t>
      </w:r>
      <w:r w:rsidR="00931B7F">
        <w:rPr>
          <w:rFonts w:ascii="Arial" w:hAnsi="Arial" w:cs="Arial"/>
          <w:sz w:val="24"/>
          <w:szCs w:val="24"/>
        </w:rPr>
        <w:t>avidad</w:t>
      </w:r>
      <w:r w:rsidR="00882381">
        <w:rPr>
          <w:rFonts w:ascii="Arial" w:hAnsi="Arial" w:cs="Arial"/>
          <w:sz w:val="24"/>
          <w:szCs w:val="24"/>
        </w:rPr>
        <w:t xml:space="preserve"> entre niños en riesgo de exclusión social</w:t>
      </w:r>
      <w:r w:rsidR="00931B7F">
        <w:rPr>
          <w:rFonts w:ascii="Arial" w:hAnsi="Arial" w:cs="Arial"/>
          <w:sz w:val="24"/>
          <w:szCs w:val="24"/>
        </w:rPr>
        <w:t>.</w:t>
      </w:r>
      <w:r w:rsidRPr="004159C6">
        <w:rPr>
          <w:rFonts w:ascii="Arial" w:hAnsi="Arial" w:cs="Arial"/>
          <w:sz w:val="24"/>
          <w:szCs w:val="24"/>
        </w:rPr>
        <w:t xml:space="preserve"> </w:t>
      </w:r>
    </w:p>
    <w:p w14:paraId="7566885C" w14:textId="77777777" w:rsidR="004159C6" w:rsidRPr="004159C6" w:rsidRDefault="004159C6" w:rsidP="004159C6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CFE4122" w14:textId="5B6B39DA" w:rsidR="004159C6" w:rsidRPr="00AE121B" w:rsidRDefault="004159C6" w:rsidP="004159C6">
      <w:pPr>
        <w:spacing w:after="0" w:line="240" w:lineRule="auto"/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4159C6">
        <w:rPr>
          <w:rFonts w:ascii="Arial" w:hAnsi="Arial" w:cs="Arial"/>
          <w:sz w:val="24"/>
          <w:szCs w:val="24"/>
        </w:rPr>
        <w:t xml:space="preserve">Anteriormente, 12 Meses ha centrado sus esfuerzos </w:t>
      </w:r>
      <w:r w:rsidR="00B06BD6">
        <w:rPr>
          <w:rFonts w:ascii="Arial" w:hAnsi="Arial" w:cs="Arial"/>
          <w:sz w:val="24"/>
          <w:szCs w:val="24"/>
        </w:rPr>
        <w:t>en</w:t>
      </w:r>
      <w:r w:rsidRPr="004159C6">
        <w:rPr>
          <w:rFonts w:ascii="Arial" w:hAnsi="Arial" w:cs="Arial"/>
          <w:sz w:val="24"/>
          <w:szCs w:val="24"/>
        </w:rPr>
        <w:t xml:space="preserve"> luchar contra el acoso escolar con ‘</w:t>
      </w:r>
      <w:r w:rsidRPr="00931B7F">
        <w:rPr>
          <w:rFonts w:ascii="Arial" w:hAnsi="Arial" w:cs="Arial"/>
          <w:b/>
          <w:bCs/>
          <w:sz w:val="24"/>
          <w:szCs w:val="24"/>
        </w:rPr>
        <w:t>Se buscan valientes’</w:t>
      </w:r>
      <w:r w:rsidRPr="004159C6">
        <w:rPr>
          <w:rFonts w:ascii="Arial" w:hAnsi="Arial" w:cs="Arial"/>
          <w:sz w:val="24"/>
          <w:szCs w:val="24"/>
        </w:rPr>
        <w:t xml:space="preserve">, una campaña de larga duración dentro del proyecto que </w:t>
      </w:r>
      <w:r w:rsidR="00B06BD6">
        <w:rPr>
          <w:rFonts w:ascii="Arial" w:hAnsi="Arial" w:cs="Arial"/>
          <w:sz w:val="24"/>
          <w:szCs w:val="24"/>
        </w:rPr>
        <w:t xml:space="preserve">recibió </w:t>
      </w:r>
      <w:r w:rsidRPr="004159C6">
        <w:rPr>
          <w:rFonts w:ascii="Arial" w:hAnsi="Arial" w:cs="Arial"/>
          <w:sz w:val="24"/>
          <w:szCs w:val="24"/>
        </w:rPr>
        <w:t>el aplauso unánime de la sociedad.</w:t>
      </w:r>
      <w:r w:rsidR="00B06BD6">
        <w:rPr>
          <w:rFonts w:ascii="Arial" w:hAnsi="Arial" w:cs="Arial"/>
          <w:sz w:val="24"/>
          <w:szCs w:val="24"/>
        </w:rPr>
        <w:t xml:space="preserve"> En temas de sensibilización sobre hábitos saludables entre los niños, dentro de </w:t>
      </w:r>
      <w:r w:rsidR="00B06BD6" w:rsidRPr="00931B7F">
        <w:rPr>
          <w:rFonts w:ascii="Arial" w:hAnsi="Arial" w:cs="Arial"/>
          <w:b/>
          <w:bCs/>
          <w:sz w:val="24"/>
          <w:szCs w:val="24"/>
        </w:rPr>
        <w:t>‘La tribu del corazón</w:t>
      </w:r>
      <w:r w:rsidR="00B06BD6">
        <w:rPr>
          <w:rFonts w:ascii="Arial" w:hAnsi="Arial" w:cs="Arial"/>
          <w:sz w:val="24"/>
          <w:szCs w:val="24"/>
        </w:rPr>
        <w:t xml:space="preserve">’, 12 Meses dedicó un desarrollo de campaña específico a la </w:t>
      </w:r>
      <w:r w:rsidRPr="00B06BD6">
        <w:rPr>
          <w:rFonts w:ascii="Arial" w:hAnsi="Arial" w:cs="Arial"/>
          <w:sz w:val="24"/>
          <w:szCs w:val="24"/>
        </w:rPr>
        <w:t xml:space="preserve">salud cardiovascular pediátrica </w:t>
      </w:r>
      <w:r w:rsidR="00B06BD6" w:rsidRPr="00B06BD6">
        <w:rPr>
          <w:rFonts w:ascii="Arial" w:hAnsi="Arial" w:cs="Arial"/>
          <w:sz w:val="24"/>
          <w:szCs w:val="24"/>
        </w:rPr>
        <w:t>y ha destinado recursos para</w:t>
      </w:r>
      <w:r w:rsidRPr="00B06BD6">
        <w:rPr>
          <w:rFonts w:ascii="Arial" w:hAnsi="Arial" w:cs="Arial"/>
          <w:sz w:val="24"/>
          <w:szCs w:val="24"/>
        </w:rPr>
        <w:t xml:space="preserve"> sensibilizar </w:t>
      </w:r>
      <w:r w:rsidR="00B06BD6" w:rsidRPr="00B06BD6">
        <w:rPr>
          <w:rFonts w:ascii="Arial" w:hAnsi="Arial" w:cs="Arial"/>
          <w:sz w:val="24"/>
          <w:szCs w:val="24"/>
        </w:rPr>
        <w:t xml:space="preserve">sobre asuntos como la dislexia en </w:t>
      </w:r>
      <w:r w:rsidRPr="00B06BD6">
        <w:rPr>
          <w:rFonts w:ascii="Arial" w:hAnsi="Arial" w:cs="Arial"/>
          <w:sz w:val="24"/>
          <w:szCs w:val="24"/>
        </w:rPr>
        <w:t>‘</w:t>
      </w:r>
      <w:r w:rsidRPr="00931B7F">
        <w:rPr>
          <w:rFonts w:ascii="Arial" w:hAnsi="Arial" w:cs="Arial"/>
          <w:b/>
          <w:bCs/>
          <w:sz w:val="24"/>
          <w:szCs w:val="24"/>
        </w:rPr>
        <w:t>Unidos por la dislexia’</w:t>
      </w:r>
      <w:r w:rsidRPr="00B06BD6">
        <w:rPr>
          <w:rFonts w:ascii="Arial" w:hAnsi="Arial" w:cs="Arial"/>
          <w:sz w:val="24"/>
          <w:szCs w:val="24"/>
        </w:rPr>
        <w:t>.</w:t>
      </w:r>
    </w:p>
    <w:p w14:paraId="2E9032DF" w14:textId="77777777" w:rsidR="004159C6" w:rsidRDefault="004159C6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8330E11" w14:textId="7EA88FCD" w:rsidR="008F1E20" w:rsidRPr="00AE260E" w:rsidRDefault="00AE260E" w:rsidP="00F17849">
      <w:pPr>
        <w:spacing w:after="0" w:line="240" w:lineRule="auto"/>
        <w:ind w:right="425"/>
        <w:jc w:val="both"/>
        <w:outlineLvl w:val="0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AE260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Mediaset España se une al Manifiesto por la conmemoración del Día del Niño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el 26 de abril</w:t>
      </w:r>
    </w:p>
    <w:p w14:paraId="60AD03EA" w14:textId="62D199CD" w:rsidR="00AE260E" w:rsidRDefault="003A2CFD" w:rsidP="00017961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E260E">
        <w:rPr>
          <w:rFonts w:ascii="Arial" w:hAnsi="Arial" w:cs="Arial"/>
          <w:sz w:val="24"/>
          <w:szCs w:val="24"/>
        </w:rPr>
        <w:t xml:space="preserve">a Fundación </w:t>
      </w:r>
      <w:r w:rsidR="00AE260E" w:rsidRPr="00F17849">
        <w:rPr>
          <w:rFonts w:ascii="Arial" w:hAnsi="Arial" w:cs="Arial"/>
          <w:sz w:val="24"/>
          <w:szCs w:val="24"/>
        </w:rPr>
        <w:t xml:space="preserve">Crecer Jugando </w:t>
      </w:r>
      <w:r w:rsidR="00AE260E">
        <w:rPr>
          <w:rFonts w:ascii="Arial" w:hAnsi="Arial" w:cs="Arial"/>
          <w:sz w:val="24"/>
          <w:szCs w:val="24"/>
        </w:rPr>
        <w:t>ha creado un Mani</w:t>
      </w:r>
      <w:r w:rsidR="0094090B" w:rsidRPr="00017961">
        <w:rPr>
          <w:rFonts w:ascii="Arial" w:hAnsi="Arial" w:cs="Arial"/>
          <w:sz w:val="24"/>
          <w:szCs w:val="24"/>
        </w:rPr>
        <w:t xml:space="preserve">fiesto para solicitar la conmemoración del </w:t>
      </w:r>
      <w:r w:rsidR="00AE260E">
        <w:rPr>
          <w:rFonts w:ascii="Arial" w:hAnsi="Arial" w:cs="Arial"/>
          <w:sz w:val="24"/>
          <w:szCs w:val="24"/>
        </w:rPr>
        <w:t>‘</w:t>
      </w:r>
      <w:r w:rsidR="0094090B" w:rsidRPr="00017961">
        <w:rPr>
          <w:rFonts w:ascii="Arial" w:hAnsi="Arial" w:cs="Arial"/>
          <w:sz w:val="24"/>
          <w:szCs w:val="24"/>
        </w:rPr>
        <w:t>Día del Niño en recuerdo de la fecha en la que los más pequeños pudieron salir a la calle a jugar</w:t>
      </w:r>
      <w:r w:rsidR="00AE260E">
        <w:rPr>
          <w:rFonts w:ascii="Arial" w:hAnsi="Arial" w:cs="Arial"/>
          <w:sz w:val="24"/>
          <w:szCs w:val="24"/>
        </w:rPr>
        <w:t>.</w:t>
      </w:r>
    </w:p>
    <w:p w14:paraId="7C1CE86F" w14:textId="77777777" w:rsidR="00AE260E" w:rsidRDefault="00AE260E" w:rsidP="00017961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</w:p>
    <w:p w14:paraId="12098452" w14:textId="798923C9" w:rsidR="00AE260E" w:rsidRDefault="0094090B" w:rsidP="00017961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  <w:r w:rsidRPr="00017961">
        <w:rPr>
          <w:rFonts w:ascii="Arial" w:hAnsi="Arial" w:cs="Arial"/>
          <w:sz w:val="24"/>
          <w:szCs w:val="24"/>
        </w:rPr>
        <w:t xml:space="preserve">El Día del Niño quiere visibilizar el comportamiento ejemplar de </w:t>
      </w:r>
      <w:proofErr w:type="gramStart"/>
      <w:r w:rsidRPr="00017961">
        <w:rPr>
          <w:rFonts w:ascii="Arial" w:hAnsi="Arial" w:cs="Arial"/>
          <w:sz w:val="24"/>
          <w:szCs w:val="24"/>
        </w:rPr>
        <w:t>los niños y niñas</w:t>
      </w:r>
      <w:proofErr w:type="gramEnd"/>
      <w:r w:rsidRPr="00017961">
        <w:rPr>
          <w:rFonts w:ascii="Arial" w:hAnsi="Arial" w:cs="Arial"/>
          <w:sz w:val="24"/>
          <w:szCs w:val="24"/>
        </w:rPr>
        <w:t xml:space="preserve"> durante los días del confinamiento y la importancia de su bienestar, reivindicando el juego como la esencia de la infancia </w:t>
      </w:r>
      <w:r w:rsidR="004159C6">
        <w:rPr>
          <w:rFonts w:ascii="Arial" w:hAnsi="Arial" w:cs="Arial"/>
          <w:sz w:val="24"/>
          <w:szCs w:val="24"/>
        </w:rPr>
        <w:t xml:space="preserve">y los juguetes como un bien de </w:t>
      </w:r>
      <w:r w:rsidR="004159C6" w:rsidRPr="00017961">
        <w:rPr>
          <w:rFonts w:ascii="Arial" w:hAnsi="Arial" w:cs="Arial"/>
          <w:sz w:val="24"/>
          <w:szCs w:val="24"/>
        </w:rPr>
        <w:t>primera necesidad</w:t>
      </w:r>
      <w:r w:rsidR="004159C6">
        <w:rPr>
          <w:rFonts w:ascii="Arial" w:hAnsi="Arial" w:cs="Arial"/>
          <w:sz w:val="24"/>
          <w:szCs w:val="24"/>
        </w:rPr>
        <w:t xml:space="preserve"> que</w:t>
      </w:r>
      <w:r w:rsidR="004159C6" w:rsidRPr="00017961">
        <w:rPr>
          <w:rFonts w:ascii="Arial" w:hAnsi="Arial" w:cs="Arial"/>
          <w:sz w:val="24"/>
          <w:szCs w:val="24"/>
        </w:rPr>
        <w:t xml:space="preserve"> </w:t>
      </w:r>
      <w:r w:rsidR="004159C6">
        <w:rPr>
          <w:rFonts w:ascii="Arial" w:hAnsi="Arial" w:cs="Arial"/>
          <w:sz w:val="24"/>
          <w:szCs w:val="24"/>
        </w:rPr>
        <w:t>acompaña a los niños</w:t>
      </w:r>
      <w:r w:rsidR="004159C6" w:rsidRPr="00017961">
        <w:rPr>
          <w:rFonts w:ascii="Arial" w:hAnsi="Arial" w:cs="Arial"/>
          <w:sz w:val="24"/>
          <w:szCs w:val="24"/>
        </w:rPr>
        <w:t xml:space="preserve"> en su aprendizaje, </w:t>
      </w:r>
      <w:r w:rsidR="004159C6">
        <w:rPr>
          <w:rFonts w:ascii="Arial" w:hAnsi="Arial" w:cs="Arial"/>
          <w:sz w:val="24"/>
          <w:szCs w:val="24"/>
        </w:rPr>
        <w:t>le ayuda</w:t>
      </w:r>
      <w:r w:rsidR="004159C6" w:rsidRPr="00017961">
        <w:rPr>
          <w:rFonts w:ascii="Arial" w:hAnsi="Arial" w:cs="Arial"/>
          <w:sz w:val="24"/>
          <w:szCs w:val="24"/>
        </w:rPr>
        <w:t xml:space="preserve"> a canalizar sus sentimientos y emociones y </w:t>
      </w:r>
      <w:r w:rsidR="004159C6">
        <w:rPr>
          <w:rFonts w:ascii="Arial" w:hAnsi="Arial" w:cs="Arial"/>
          <w:sz w:val="24"/>
          <w:szCs w:val="24"/>
        </w:rPr>
        <w:t>les alienta</w:t>
      </w:r>
      <w:r w:rsidR="004159C6" w:rsidRPr="00017961">
        <w:rPr>
          <w:rFonts w:ascii="Arial" w:hAnsi="Arial" w:cs="Arial"/>
          <w:sz w:val="24"/>
          <w:szCs w:val="24"/>
        </w:rPr>
        <w:t xml:space="preserve"> a ser felices</w:t>
      </w:r>
      <w:r w:rsidR="004159C6">
        <w:rPr>
          <w:rFonts w:ascii="Arial" w:hAnsi="Arial" w:cs="Arial"/>
          <w:sz w:val="24"/>
          <w:szCs w:val="24"/>
        </w:rPr>
        <w:t>, p</w:t>
      </w:r>
      <w:r w:rsidRPr="00017961">
        <w:rPr>
          <w:rFonts w:ascii="Arial" w:hAnsi="Arial" w:cs="Arial"/>
          <w:sz w:val="24"/>
          <w:szCs w:val="24"/>
        </w:rPr>
        <w:t>ues a través suyo descubren el mundo, aprenden sus reglas y desarrollan su creatividad.</w:t>
      </w:r>
      <w:r w:rsidR="004159C6" w:rsidRPr="004159C6">
        <w:rPr>
          <w:rFonts w:ascii="Arial" w:hAnsi="Arial" w:cs="Arial"/>
          <w:sz w:val="24"/>
          <w:szCs w:val="24"/>
        </w:rPr>
        <w:t xml:space="preserve"> </w:t>
      </w:r>
    </w:p>
    <w:p w14:paraId="6EF06597" w14:textId="77777777" w:rsidR="00931B7F" w:rsidRPr="0085365B" w:rsidRDefault="00931B7F" w:rsidP="00931B7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</w:rPr>
      </w:pPr>
    </w:p>
    <w:p w14:paraId="1776360A" w14:textId="77777777" w:rsidR="00931B7F" w:rsidRPr="0085365B" w:rsidRDefault="00931B7F" w:rsidP="00931B7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85365B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El Derecho a Jugar, en la Declaración de los Derechos del Niño</w:t>
      </w:r>
    </w:p>
    <w:p w14:paraId="7DBF1407" w14:textId="37790AD2" w:rsidR="00AE260E" w:rsidRDefault="004159C6" w:rsidP="00AE260E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94090B" w:rsidRPr="00017961">
        <w:rPr>
          <w:rFonts w:ascii="Arial" w:hAnsi="Arial" w:cs="Arial"/>
          <w:sz w:val="24"/>
          <w:szCs w:val="24"/>
        </w:rPr>
        <w:t xml:space="preserve"> derecho a jugar</w:t>
      </w:r>
      <w:r>
        <w:rPr>
          <w:rFonts w:ascii="Arial" w:hAnsi="Arial" w:cs="Arial"/>
          <w:sz w:val="24"/>
          <w:szCs w:val="24"/>
        </w:rPr>
        <w:t xml:space="preserve"> que</w:t>
      </w:r>
      <w:r w:rsidR="0094090B" w:rsidRPr="00017961">
        <w:rPr>
          <w:rFonts w:ascii="Arial" w:hAnsi="Arial" w:cs="Arial"/>
          <w:sz w:val="24"/>
          <w:szCs w:val="24"/>
        </w:rPr>
        <w:t xml:space="preserve"> fue reconocido por primera vez </w:t>
      </w:r>
      <w:r w:rsidR="00AE260E">
        <w:rPr>
          <w:rFonts w:ascii="Arial" w:hAnsi="Arial" w:cs="Arial"/>
          <w:sz w:val="24"/>
          <w:szCs w:val="24"/>
        </w:rPr>
        <w:t>en</w:t>
      </w:r>
      <w:r w:rsidR="0094090B" w:rsidRPr="00017961">
        <w:rPr>
          <w:rFonts w:ascii="Arial" w:hAnsi="Arial" w:cs="Arial"/>
          <w:sz w:val="24"/>
          <w:szCs w:val="24"/>
        </w:rPr>
        <w:t xml:space="preserve"> 1959</w:t>
      </w:r>
      <w:r w:rsidR="00AE260E">
        <w:rPr>
          <w:rFonts w:ascii="Arial" w:hAnsi="Arial" w:cs="Arial"/>
          <w:sz w:val="24"/>
          <w:szCs w:val="24"/>
        </w:rPr>
        <w:t xml:space="preserve"> por la </w:t>
      </w:r>
      <w:r w:rsidR="0094090B" w:rsidRPr="00017961">
        <w:rPr>
          <w:rFonts w:ascii="Arial" w:hAnsi="Arial" w:cs="Arial"/>
          <w:sz w:val="24"/>
          <w:szCs w:val="24"/>
        </w:rPr>
        <w:t>Asamblea General de las Naciones Unidas</w:t>
      </w:r>
      <w:r w:rsidR="00AE260E">
        <w:rPr>
          <w:rFonts w:ascii="Arial" w:hAnsi="Arial" w:cs="Arial"/>
          <w:sz w:val="24"/>
          <w:szCs w:val="24"/>
        </w:rPr>
        <w:t xml:space="preserve">, dentro de </w:t>
      </w:r>
      <w:r w:rsidR="0094090B" w:rsidRPr="00017961">
        <w:rPr>
          <w:rFonts w:ascii="Arial" w:hAnsi="Arial" w:cs="Arial"/>
          <w:sz w:val="24"/>
          <w:szCs w:val="24"/>
        </w:rPr>
        <w:t>la Declaración de los Derechos del Niño</w:t>
      </w:r>
      <w:r w:rsidR="00AE260E">
        <w:rPr>
          <w:rFonts w:ascii="Arial" w:hAnsi="Arial" w:cs="Arial"/>
          <w:sz w:val="24"/>
          <w:szCs w:val="24"/>
        </w:rPr>
        <w:t xml:space="preserve">, instando a que </w:t>
      </w:r>
      <w:r w:rsidR="0094090B" w:rsidRPr="00017961">
        <w:rPr>
          <w:rFonts w:ascii="Arial" w:hAnsi="Arial" w:cs="Arial"/>
          <w:sz w:val="24"/>
          <w:szCs w:val="24"/>
        </w:rPr>
        <w:t>todos</w:t>
      </w:r>
      <w:r w:rsidR="00AE260E">
        <w:rPr>
          <w:rFonts w:ascii="Arial" w:hAnsi="Arial" w:cs="Arial"/>
          <w:sz w:val="24"/>
          <w:szCs w:val="24"/>
        </w:rPr>
        <w:t xml:space="preserve"> </w:t>
      </w:r>
      <w:r w:rsidR="0094090B" w:rsidRPr="00017961">
        <w:rPr>
          <w:rFonts w:ascii="Arial" w:hAnsi="Arial" w:cs="Arial"/>
          <w:sz w:val="24"/>
          <w:szCs w:val="24"/>
        </w:rPr>
        <w:t xml:space="preserve">los países </w:t>
      </w:r>
      <w:r w:rsidR="00AE260E">
        <w:rPr>
          <w:rFonts w:ascii="Arial" w:hAnsi="Arial" w:cs="Arial"/>
          <w:sz w:val="24"/>
          <w:szCs w:val="24"/>
        </w:rPr>
        <w:t>fijaran</w:t>
      </w:r>
      <w:r w:rsidR="0094090B" w:rsidRPr="00017961">
        <w:rPr>
          <w:rFonts w:ascii="Arial" w:hAnsi="Arial" w:cs="Arial"/>
          <w:sz w:val="24"/>
          <w:szCs w:val="24"/>
        </w:rPr>
        <w:t xml:space="preserve"> su propio Día del Niño</w:t>
      </w:r>
      <w:r>
        <w:rPr>
          <w:rFonts w:ascii="Arial" w:hAnsi="Arial" w:cs="Arial"/>
          <w:sz w:val="24"/>
          <w:szCs w:val="24"/>
        </w:rPr>
        <w:t>, y ante lo cual, Mediaset España se suma a la petición al Gobierno de fijarlo el 26 de abril</w:t>
      </w:r>
      <w:r w:rsidR="00AE260E">
        <w:rPr>
          <w:rFonts w:ascii="Arial" w:hAnsi="Arial" w:cs="Arial"/>
          <w:sz w:val="24"/>
          <w:szCs w:val="24"/>
        </w:rPr>
        <w:t xml:space="preserve">. </w:t>
      </w:r>
      <w:r w:rsidR="0094090B" w:rsidRPr="00017961">
        <w:rPr>
          <w:rFonts w:ascii="Arial" w:hAnsi="Arial" w:cs="Arial"/>
          <w:sz w:val="24"/>
          <w:szCs w:val="24"/>
        </w:rPr>
        <w:t xml:space="preserve">Países como Alemania, Portugal, Polonia, Brasil, Argentina, México o Australia, entre otros, ya lo tienen contemplado. </w:t>
      </w:r>
    </w:p>
    <w:p w14:paraId="28D50B1C" w14:textId="77777777" w:rsidR="004159C6" w:rsidRDefault="004159C6" w:rsidP="00AE260E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</w:p>
    <w:p w14:paraId="4977DFD5" w14:textId="4CDD670E" w:rsidR="009C467E" w:rsidRDefault="004159C6" w:rsidP="00BA2340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otros asuntos, el Manifiesto remitido al Gobierno pretende </w:t>
      </w:r>
      <w:r w:rsidR="0094090B" w:rsidRPr="00017961">
        <w:rPr>
          <w:rFonts w:ascii="Arial" w:hAnsi="Arial" w:cs="Arial"/>
          <w:sz w:val="24"/>
          <w:szCs w:val="24"/>
        </w:rPr>
        <w:t>garantizar el Derecho al Juego de niños y niñas es un deber porque</w:t>
      </w:r>
      <w:r>
        <w:rPr>
          <w:rFonts w:ascii="Arial" w:hAnsi="Arial" w:cs="Arial"/>
          <w:sz w:val="24"/>
          <w:szCs w:val="24"/>
        </w:rPr>
        <w:t xml:space="preserve"> e</w:t>
      </w:r>
      <w:r w:rsidR="0094090B" w:rsidRPr="00017961">
        <w:rPr>
          <w:rFonts w:ascii="Arial" w:hAnsi="Arial" w:cs="Arial"/>
          <w:sz w:val="24"/>
          <w:szCs w:val="24"/>
        </w:rPr>
        <w:t>s un Derecho Fundamental de la infancia reconocido por la ONU</w:t>
      </w:r>
      <w:r>
        <w:rPr>
          <w:rFonts w:ascii="Arial" w:hAnsi="Arial" w:cs="Arial"/>
          <w:sz w:val="24"/>
          <w:szCs w:val="24"/>
        </w:rPr>
        <w:t>; l</w:t>
      </w:r>
      <w:r w:rsidR="0094090B" w:rsidRPr="00017961">
        <w:rPr>
          <w:rFonts w:ascii="Arial" w:hAnsi="Arial" w:cs="Arial"/>
          <w:sz w:val="24"/>
          <w:szCs w:val="24"/>
        </w:rPr>
        <w:t>os juguetes son las herramientas con las que los niños y las niñas adquieren conocimientos y comportamientos que formarán parte de su desarrollo como personas</w:t>
      </w:r>
      <w:r>
        <w:rPr>
          <w:rFonts w:ascii="Arial" w:hAnsi="Arial" w:cs="Arial"/>
          <w:sz w:val="24"/>
          <w:szCs w:val="24"/>
        </w:rPr>
        <w:t xml:space="preserve"> y e</w:t>
      </w:r>
      <w:r w:rsidR="0094090B" w:rsidRPr="00017961">
        <w:rPr>
          <w:rFonts w:ascii="Arial" w:hAnsi="Arial" w:cs="Arial"/>
          <w:sz w:val="24"/>
          <w:szCs w:val="24"/>
        </w:rPr>
        <w:t xml:space="preserve">l juego estimula la curiosidad, motor de cualquier aprendizaje y el afán de conquista y de superación personal. </w:t>
      </w:r>
      <w:r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lastRenderedPageBreak/>
        <w:t>a</w:t>
      </w:r>
      <w:r w:rsidR="0094090B" w:rsidRPr="00017961">
        <w:rPr>
          <w:rFonts w:ascii="Arial" w:hAnsi="Arial" w:cs="Arial"/>
          <w:sz w:val="24"/>
          <w:szCs w:val="24"/>
        </w:rPr>
        <w:t>yuda a expresar opiniones, sentimientos y desarrolla funciones físicas, psíquicas, afectivas y sociales.</w:t>
      </w:r>
      <w:r>
        <w:rPr>
          <w:rFonts w:ascii="Arial" w:hAnsi="Arial" w:cs="Arial"/>
          <w:sz w:val="24"/>
          <w:szCs w:val="24"/>
        </w:rPr>
        <w:t xml:space="preserve"> </w:t>
      </w:r>
      <w:r w:rsidR="0094090B" w:rsidRPr="00017961">
        <w:rPr>
          <w:rFonts w:ascii="Arial" w:hAnsi="Arial" w:cs="Arial"/>
          <w:sz w:val="24"/>
          <w:szCs w:val="24"/>
        </w:rPr>
        <w:t>Además, el juego favorece la interiorización de normas y pautas de comportamiento social.</w:t>
      </w:r>
    </w:p>
    <w:p w14:paraId="64C76497" w14:textId="3B521B47" w:rsidR="00594C12" w:rsidRDefault="00594C12" w:rsidP="00BA2340">
      <w:pPr>
        <w:spacing w:after="0" w:line="240" w:lineRule="auto"/>
        <w:ind w:right="425"/>
        <w:jc w:val="both"/>
        <w:outlineLvl w:val="0"/>
        <w:rPr>
          <w:rFonts w:ascii="Arial" w:hAnsi="Arial" w:cs="Arial"/>
          <w:sz w:val="24"/>
          <w:szCs w:val="24"/>
        </w:rPr>
      </w:pPr>
    </w:p>
    <w:p w14:paraId="428B3817" w14:textId="77777777" w:rsidR="00594C12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Más información: </w:t>
      </w:r>
      <w:hyperlink r:id="rId11" w:history="1">
        <w:r w:rsidRPr="00E143B7">
          <w:rPr>
            <w:rStyle w:val="Hipervnculo"/>
            <w:rFonts w:ascii="Arial" w:hAnsi="Arial" w:cs="Arial"/>
            <w:sz w:val="24"/>
            <w:szCs w:val="24"/>
          </w:rPr>
          <w:t>https://www.mediaset.es/12meses/</w:t>
        </w:r>
      </w:hyperlink>
    </w:p>
    <w:p w14:paraId="71F39222" w14:textId="77777777" w:rsidR="00594C12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Twitter: @12_meses</w:t>
      </w:r>
    </w:p>
    <w:p w14:paraId="283A2301" w14:textId="77777777" w:rsidR="00594C12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Instagram: @12_meses</w:t>
      </w:r>
    </w:p>
    <w:p w14:paraId="595DB28E" w14:textId="77777777" w:rsidR="00594C12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Facebook: @12meses</w:t>
      </w:r>
    </w:p>
    <w:p w14:paraId="57ED3807" w14:textId="77777777" w:rsidR="00594C12" w:rsidRPr="0085365B" w:rsidRDefault="00594C12" w:rsidP="00BA2340">
      <w:pPr>
        <w:spacing w:after="0" w:line="240" w:lineRule="auto"/>
        <w:ind w:right="425"/>
        <w:jc w:val="both"/>
        <w:outlineLvl w:val="0"/>
        <w:rPr>
          <w:rFonts w:ascii="Arial" w:hAnsi="Arial" w:cs="Arial"/>
        </w:rPr>
      </w:pPr>
    </w:p>
    <w:sectPr w:rsidR="00594C12" w:rsidRPr="0085365B" w:rsidSect="00BA2340">
      <w:footerReference w:type="default" r:id="rId12"/>
      <w:pgSz w:w="11906" w:h="16838"/>
      <w:pgMar w:top="1560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A93F" w14:textId="77777777" w:rsidR="001B5A7E" w:rsidRDefault="001B5A7E" w:rsidP="00B23904">
      <w:pPr>
        <w:spacing w:after="0" w:line="240" w:lineRule="auto"/>
      </w:pPr>
      <w:r>
        <w:separator/>
      </w:r>
    </w:p>
  </w:endnote>
  <w:endnote w:type="continuationSeparator" w:id="0">
    <w:p w14:paraId="181E063E" w14:textId="77777777" w:rsidR="001B5A7E" w:rsidRDefault="001B5A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B248" w14:textId="77777777" w:rsidR="001B5A7E" w:rsidRDefault="001B5A7E" w:rsidP="00B23904">
      <w:pPr>
        <w:spacing w:after="0" w:line="240" w:lineRule="auto"/>
      </w:pPr>
      <w:r>
        <w:separator/>
      </w:r>
    </w:p>
  </w:footnote>
  <w:footnote w:type="continuationSeparator" w:id="0">
    <w:p w14:paraId="70CC62C9" w14:textId="77777777" w:rsidR="001B5A7E" w:rsidRDefault="001B5A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7961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82DE0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18CA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A7E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7D8"/>
    <w:rsid w:val="00376CB7"/>
    <w:rsid w:val="00381E1E"/>
    <w:rsid w:val="00387D1E"/>
    <w:rsid w:val="003934F1"/>
    <w:rsid w:val="00394368"/>
    <w:rsid w:val="00394EAA"/>
    <w:rsid w:val="003A21C1"/>
    <w:rsid w:val="003A2CFD"/>
    <w:rsid w:val="003A4CAC"/>
    <w:rsid w:val="003A67AA"/>
    <w:rsid w:val="003B2029"/>
    <w:rsid w:val="003B243E"/>
    <w:rsid w:val="003B2DD3"/>
    <w:rsid w:val="003B59BD"/>
    <w:rsid w:val="003C348F"/>
    <w:rsid w:val="003C7183"/>
    <w:rsid w:val="003C76C9"/>
    <w:rsid w:val="003D0551"/>
    <w:rsid w:val="003E21E3"/>
    <w:rsid w:val="003F5C03"/>
    <w:rsid w:val="004008BB"/>
    <w:rsid w:val="00411895"/>
    <w:rsid w:val="00414843"/>
    <w:rsid w:val="004159C6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382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2BA8"/>
    <w:rsid w:val="004C60EE"/>
    <w:rsid w:val="004D1ED8"/>
    <w:rsid w:val="004D6C0D"/>
    <w:rsid w:val="004D737B"/>
    <w:rsid w:val="004E1FB6"/>
    <w:rsid w:val="004E299E"/>
    <w:rsid w:val="004E5325"/>
    <w:rsid w:val="004E7A43"/>
    <w:rsid w:val="004F66A2"/>
    <w:rsid w:val="00504904"/>
    <w:rsid w:val="00505C4F"/>
    <w:rsid w:val="00511A0F"/>
    <w:rsid w:val="00512074"/>
    <w:rsid w:val="00514D7D"/>
    <w:rsid w:val="00532481"/>
    <w:rsid w:val="00532E4C"/>
    <w:rsid w:val="00543675"/>
    <w:rsid w:val="00563C23"/>
    <w:rsid w:val="00566CCA"/>
    <w:rsid w:val="0057413A"/>
    <w:rsid w:val="00574AAA"/>
    <w:rsid w:val="00575B71"/>
    <w:rsid w:val="00580F94"/>
    <w:rsid w:val="005853A1"/>
    <w:rsid w:val="0058743B"/>
    <w:rsid w:val="00590DB1"/>
    <w:rsid w:val="00594C12"/>
    <w:rsid w:val="00595A4D"/>
    <w:rsid w:val="005B16E8"/>
    <w:rsid w:val="005C0250"/>
    <w:rsid w:val="005C3A56"/>
    <w:rsid w:val="005D1DA7"/>
    <w:rsid w:val="005D5651"/>
    <w:rsid w:val="005E1ADB"/>
    <w:rsid w:val="005E6350"/>
    <w:rsid w:val="005F0D35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92082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157E"/>
    <w:rsid w:val="006F19B6"/>
    <w:rsid w:val="007001F1"/>
    <w:rsid w:val="007020D2"/>
    <w:rsid w:val="007063F3"/>
    <w:rsid w:val="00707FA9"/>
    <w:rsid w:val="007257F2"/>
    <w:rsid w:val="007334F9"/>
    <w:rsid w:val="007342E2"/>
    <w:rsid w:val="00734B0C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4CD8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5E7A"/>
    <w:rsid w:val="0085365B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2381"/>
    <w:rsid w:val="00884447"/>
    <w:rsid w:val="008855D3"/>
    <w:rsid w:val="00890D8A"/>
    <w:rsid w:val="00895A1D"/>
    <w:rsid w:val="008964DC"/>
    <w:rsid w:val="008A0C38"/>
    <w:rsid w:val="008B1569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1B7F"/>
    <w:rsid w:val="00932AA8"/>
    <w:rsid w:val="0093665F"/>
    <w:rsid w:val="009368F7"/>
    <w:rsid w:val="0094090B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6860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40B3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1DB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2EFF"/>
    <w:rsid w:val="00AB61C8"/>
    <w:rsid w:val="00AC676C"/>
    <w:rsid w:val="00AC709E"/>
    <w:rsid w:val="00AD0518"/>
    <w:rsid w:val="00AE009F"/>
    <w:rsid w:val="00AE121B"/>
    <w:rsid w:val="00AE1BB8"/>
    <w:rsid w:val="00AE260E"/>
    <w:rsid w:val="00AE3C98"/>
    <w:rsid w:val="00AF37D4"/>
    <w:rsid w:val="00AF47C8"/>
    <w:rsid w:val="00B00051"/>
    <w:rsid w:val="00B00716"/>
    <w:rsid w:val="00B06BD6"/>
    <w:rsid w:val="00B108BD"/>
    <w:rsid w:val="00B23904"/>
    <w:rsid w:val="00B2476B"/>
    <w:rsid w:val="00B4246C"/>
    <w:rsid w:val="00B45696"/>
    <w:rsid w:val="00B53E42"/>
    <w:rsid w:val="00B565CD"/>
    <w:rsid w:val="00B631EE"/>
    <w:rsid w:val="00B716FE"/>
    <w:rsid w:val="00B81B58"/>
    <w:rsid w:val="00B84170"/>
    <w:rsid w:val="00B87FA1"/>
    <w:rsid w:val="00B9484F"/>
    <w:rsid w:val="00B966FC"/>
    <w:rsid w:val="00BA09B0"/>
    <w:rsid w:val="00BA144B"/>
    <w:rsid w:val="00BA1566"/>
    <w:rsid w:val="00BA2340"/>
    <w:rsid w:val="00BA6A57"/>
    <w:rsid w:val="00BB031F"/>
    <w:rsid w:val="00BB30B6"/>
    <w:rsid w:val="00BB6B6C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0A9E"/>
    <w:rsid w:val="00C64AE4"/>
    <w:rsid w:val="00C7193A"/>
    <w:rsid w:val="00C754FE"/>
    <w:rsid w:val="00C86426"/>
    <w:rsid w:val="00C8687A"/>
    <w:rsid w:val="00C910E7"/>
    <w:rsid w:val="00C94B35"/>
    <w:rsid w:val="00C973A3"/>
    <w:rsid w:val="00CB182D"/>
    <w:rsid w:val="00CB649D"/>
    <w:rsid w:val="00CC0309"/>
    <w:rsid w:val="00CD4553"/>
    <w:rsid w:val="00CD554B"/>
    <w:rsid w:val="00CD6C0B"/>
    <w:rsid w:val="00CD7BDC"/>
    <w:rsid w:val="00CE5BDE"/>
    <w:rsid w:val="00CE6A51"/>
    <w:rsid w:val="00CF2B9D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64C32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5435"/>
    <w:rsid w:val="00E170FB"/>
    <w:rsid w:val="00E20487"/>
    <w:rsid w:val="00E209BE"/>
    <w:rsid w:val="00E31157"/>
    <w:rsid w:val="00E40150"/>
    <w:rsid w:val="00E421EC"/>
    <w:rsid w:val="00E44632"/>
    <w:rsid w:val="00E53141"/>
    <w:rsid w:val="00E617B1"/>
    <w:rsid w:val="00E6352E"/>
    <w:rsid w:val="00E667A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B7620"/>
    <w:rsid w:val="00EC2AAD"/>
    <w:rsid w:val="00EC409E"/>
    <w:rsid w:val="00EC5D80"/>
    <w:rsid w:val="00EE30D3"/>
    <w:rsid w:val="00EF5D8A"/>
    <w:rsid w:val="00EF630E"/>
    <w:rsid w:val="00EF6AA0"/>
    <w:rsid w:val="00F03E6D"/>
    <w:rsid w:val="00F10FF2"/>
    <w:rsid w:val="00F16367"/>
    <w:rsid w:val="00F17849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39A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character" w:customStyle="1" w:styleId="normaltextrun">
    <w:name w:val="normaltextrun"/>
    <w:basedOn w:val="Fuentedeprrafopredeter"/>
    <w:rsid w:val="0048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set.es/12mes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816-1867-4E69-85B3-84AA29B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5</cp:revision>
  <cp:lastPrinted>2019-10-01T10:08:00Z</cp:lastPrinted>
  <dcterms:created xsi:type="dcterms:W3CDTF">2021-03-25T16:12:00Z</dcterms:created>
  <dcterms:modified xsi:type="dcterms:W3CDTF">2021-03-30T08:20:00Z</dcterms:modified>
</cp:coreProperties>
</file>