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32558F10">
            <wp:simplePos x="0" y="0"/>
            <wp:positionH relativeFrom="page">
              <wp:posOffset>3914775</wp:posOffset>
            </wp:positionH>
            <wp:positionV relativeFrom="margin">
              <wp:posOffset>-210820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16E69FE1"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1</w:t>
      </w:r>
      <w:r w:rsidR="00475319">
        <w:rPr>
          <w:rFonts w:ascii="Arial" w:eastAsia="Times New Roman" w:hAnsi="Arial" w:cs="Arial"/>
          <w:sz w:val="24"/>
          <w:szCs w:val="24"/>
          <w:lang w:eastAsia="es-ES"/>
        </w:rPr>
        <w:t>8</w:t>
      </w:r>
      <w:r>
        <w:rPr>
          <w:rFonts w:ascii="Arial" w:eastAsia="Times New Roman" w:hAnsi="Arial" w:cs="Arial"/>
          <w:sz w:val="24"/>
          <w:szCs w:val="24"/>
          <w:lang w:eastAsia="es-ES"/>
        </w:rPr>
        <w:t xml:space="preserve"> de </w:t>
      </w:r>
      <w:r w:rsidR="006B24F9">
        <w:rPr>
          <w:rFonts w:ascii="Arial" w:eastAsia="Times New Roman" w:hAnsi="Arial" w:cs="Arial"/>
          <w:sz w:val="24"/>
          <w:szCs w:val="24"/>
          <w:lang w:eastAsia="es-ES"/>
        </w:rPr>
        <w:t>marzo</w:t>
      </w:r>
      <w:r>
        <w:rPr>
          <w:rFonts w:ascii="Arial" w:eastAsia="Times New Roman" w:hAnsi="Arial" w:cs="Arial"/>
          <w:sz w:val="24"/>
          <w:szCs w:val="24"/>
          <w:lang w:eastAsia="es-ES"/>
        </w:rPr>
        <w:t xml:space="preserve"> de 2021</w:t>
      </w:r>
    </w:p>
    <w:p w14:paraId="6313FD4D" w14:textId="77777777" w:rsidR="00C920D3" w:rsidRPr="00EE5FF8" w:rsidRDefault="00C920D3" w:rsidP="00C920D3">
      <w:pPr>
        <w:spacing w:after="0" w:line="240" w:lineRule="auto"/>
        <w:ind w:right="-1"/>
        <w:jc w:val="center"/>
        <w:rPr>
          <w:rFonts w:ascii="Arial" w:hAnsi="Arial" w:cs="Arial"/>
          <w:b/>
          <w:bCs/>
          <w:caps/>
          <w:spacing w:val="-6"/>
          <w:sz w:val="42"/>
          <w:szCs w:val="42"/>
          <w:u w:val="single"/>
        </w:rPr>
      </w:pPr>
    </w:p>
    <w:p w14:paraId="10E9592E" w14:textId="289047FE" w:rsidR="00C920D3" w:rsidRPr="00806330" w:rsidRDefault="00C920D3" w:rsidP="00C920D3">
      <w:pPr>
        <w:spacing w:after="0" w:line="240" w:lineRule="auto"/>
        <w:ind w:right="-1"/>
        <w:jc w:val="center"/>
        <w:rPr>
          <w:rFonts w:ascii="Arial" w:eastAsia="Times New Roman" w:hAnsi="Arial" w:cs="Arial"/>
          <w:bCs/>
          <w:color w:val="002C5F"/>
          <w:sz w:val="43"/>
          <w:szCs w:val="43"/>
          <w:lang w:eastAsia="es-ES"/>
        </w:rPr>
      </w:pPr>
      <w:bookmarkStart w:id="0" w:name="_Hlk59193440"/>
      <w:proofErr w:type="spellStart"/>
      <w:r w:rsidRPr="00806330">
        <w:rPr>
          <w:rFonts w:ascii="Arial" w:eastAsia="Times New Roman" w:hAnsi="Arial" w:cs="Arial"/>
          <w:bCs/>
          <w:color w:val="002C5F"/>
          <w:sz w:val="43"/>
          <w:szCs w:val="43"/>
          <w:lang w:eastAsia="es-ES"/>
        </w:rPr>
        <w:t>Mitele</w:t>
      </w:r>
      <w:proofErr w:type="spellEnd"/>
      <w:r w:rsidR="006B24F9">
        <w:rPr>
          <w:rFonts w:ascii="Arial" w:eastAsia="Times New Roman" w:hAnsi="Arial" w:cs="Arial"/>
          <w:bCs/>
          <w:color w:val="002C5F"/>
          <w:sz w:val="43"/>
          <w:szCs w:val="43"/>
          <w:lang w:eastAsia="es-ES"/>
        </w:rPr>
        <w:t xml:space="preserve"> </w:t>
      </w:r>
      <w:r w:rsidR="00C646F5">
        <w:rPr>
          <w:rFonts w:ascii="Arial" w:eastAsia="Times New Roman" w:hAnsi="Arial" w:cs="Arial"/>
          <w:bCs/>
          <w:color w:val="002C5F"/>
          <w:sz w:val="43"/>
          <w:szCs w:val="43"/>
          <w:lang w:eastAsia="es-ES"/>
        </w:rPr>
        <w:t xml:space="preserve">crece un 42% interanual y </w:t>
      </w:r>
      <w:r w:rsidR="006B24F9">
        <w:rPr>
          <w:rFonts w:ascii="Arial" w:eastAsia="Times New Roman" w:hAnsi="Arial" w:cs="Arial"/>
          <w:bCs/>
          <w:color w:val="002C5F"/>
          <w:sz w:val="43"/>
          <w:szCs w:val="43"/>
          <w:lang w:eastAsia="es-ES"/>
        </w:rPr>
        <w:t>lidera en febrero el consumo digital con 105 millones de vídeos su segundo mejor resultado histórico en PC</w:t>
      </w:r>
    </w:p>
    <w:p w14:paraId="630EE3E5" w14:textId="77777777" w:rsidR="00C920D3" w:rsidRPr="005F0285" w:rsidRDefault="00C920D3" w:rsidP="00C920D3">
      <w:pPr>
        <w:spacing w:after="0" w:line="240" w:lineRule="auto"/>
        <w:ind w:right="-1"/>
        <w:jc w:val="both"/>
        <w:rPr>
          <w:rFonts w:ascii="Arial" w:eastAsia="Times New Roman" w:hAnsi="Arial" w:cs="Arial"/>
          <w:bCs/>
          <w:color w:val="002C5F"/>
          <w:spacing w:val="-4"/>
          <w:sz w:val="42"/>
          <w:szCs w:val="42"/>
          <w:lang w:eastAsia="es-ES"/>
        </w:rPr>
      </w:pPr>
    </w:p>
    <w:p w14:paraId="7140E303" w14:textId="4226992A" w:rsidR="00F76CB8" w:rsidRDefault="00C646F5" w:rsidP="00F76CB8">
      <w:pPr>
        <w:spacing w:after="0" w:line="240" w:lineRule="auto"/>
        <w:ind w:right="-1"/>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Es</w:t>
      </w:r>
      <w:r w:rsidR="00F76CB8">
        <w:rPr>
          <w:rFonts w:ascii="Arial" w:eastAsia="Times New Roman" w:hAnsi="Arial" w:cs="Arial"/>
          <w:b/>
          <w:bCs/>
          <w:sz w:val="24"/>
          <w:szCs w:val="24"/>
          <w:lang w:eastAsia="es-ES"/>
        </w:rPr>
        <w:t xml:space="preserve"> la plataforma de televisión española más vista con un ascenso del 42% sobre febrero de 2020 y frente a los 71,8 millones de vídeos registrados por </w:t>
      </w:r>
      <w:proofErr w:type="spellStart"/>
      <w:r w:rsidR="00F76CB8">
        <w:rPr>
          <w:rFonts w:ascii="Arial" w:eastAsia="Times New Roman" w:hAnsi="Arial" w:cs="Arial"/>
          <w:b/>
          <w:bCs/>
          <w:sz w:val="24"/>
          <w:szCs w:val="24"/>
          <w:lang w:eastAsia="es-ES"/>
        </w:rPr>
        <w:t>Atresplayer</w:t>
      </w:r>
      <w:proofErr w:type="spellEnd"/>
      <w:r w:rsidR="00F76CB8">
        <w:rPr>
          <w:rFonts w:ascii="Arial" w:eastAsia="Times New Roman" w:hAnsi="Arial" w:cs="Arial"/>
          <w:b/>
          <w:bCs/>
          <w:sz w:val="24"/>
          <w:szCs w:val="24"/>
          <w:lang w:eastAsia="es-ES"/>
        </w:rPr>
        <w:t>.</w:t>
      </w:r>
    </w:p>
    <w:p w14:paraId="1D8D9CE5" w14:textId="77777777" w:rsidR="00F76CB8" w:rsidRDefault="00F76CB8" w:rsidP="00F76CB8">
      <w:pPr>
        <w:spacing w:after="0" w:line="240" w:lineRule="auto"/>
        <w:ind w:right="-1"/>
        <w:jc w:val="center"/>
        <w:rPr>
          <w:rFonts w:ascii="Arial" w:eastAsia="Times New Roman" w:hAnsi="Arial" w:cs="Arial"/>
          <w:b/>
          <w:bCs/>
          <w:sz w:val="24"/>
          <w:szCs w:val="24"/>
          <w:lang w:eastAsia="es-ES"/>
        </w:rPr>
      </w:pPr>
    </w:p>
    <w:p w14:paraId="4D49AC25" w14:textId="48BBC72B" w:rsidR="00C920D3" w:rsidRDefault="00F76CB8" w:rsidP="00C920D3">
      <w:pPr>
        <w:spacing w:after="0" w:line="240" w:lineRule="auto"/>
        <w:ind w:right="-1"/>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Mediaset España mejora un 36% el consumo medio sus soportes digitales hasta alcanzar 161 millones de reproducciones en PC, su tercera mejor marca histórica, frente a los 102 millones de los </w:t>
      </w:r>
      <w:proofErr w:type="spellStart"/>
      <w:r w:rsidRPr="00F76CB8">
        <w:rPr>
          <w:rFonts w:ascii="Arial" w:eastAsia="Times New Roman" w:hAnsi="Arial" w:cs="Arial"/>
          <w:b/>
          <w:bCs/>
          <w:i/>
          <w:iCs/>
          <w:sz w:val="24"/>
          <w:szCs w:val="24"/>
          <w:lang w:eastAsia="es-ES"/>
        </w:rPr>
        <w:t>sites</w:t>
      </w:r>
      <w:proofErr w:type="spellEnd"/>
      <w:r>
        <w:rPr>
          <w:rFonts w:ascii="Arial" w:eastAsia="Times New Roman" w:hAnsi="Arial" w:cs="Arial"/>
          <w:b/>
          <w:bCs/>
          <w:sz w:val="24"/>
          <w:szCs w:val="24"/>
          <w:lang w:eastAsia="es-ES"/>
        </w:rPr>
        <w:t xml:space="preserve"> de Atresmedia</w:t>
      </w:r>
      <w:r w:rsidR="0055706B">
        <w:rPr>
          <w:rFonts w:ascii="Arial" w:eastAsia="Times New Roman" w:hAnsi="Arial" w:cs="Arial"/>
          <w:b/>
          <w:bCs/>
          <w:sz w:val="24"/>
          <w:szCs w:val="24"/>
          <w:lang w:eastAsia="es-ES"/>
        </w:rPr>
        <w:t>.</w:t>
      </w:r>
    </w:p>
    <w:p w14:paraId="1E5DED1F" w14:textId="77777777" w:rsidR="00C920D3" w:rsidRDefault="00C920D3" w:rsidP="00C920D3">
      <w:pPr>
        <w:spacing w:after="0" w:line="240" w:lineRule="auto"/>
        <w:ind w:right="-1"/>
        <w:jc w:val="both"/>
        <w:rPr>
          <w:rFonts w:ascii="Arial" w:eastAsia="Times New Roman" w:hAnsi="Arial" w:cs="Arial"/>
          <w:b/>
          <w:bCs/>
          <w:sz w:val="24"/>
          <w:szCs w:val="24"/>
          <w:lang w:eastAsia="es-ES"/>
        </w:rPr>
      </w:pPr>
    </w:p>
    <w:p w14:paraId="5D74620B" w14:textId="2E3D801A" w:rsidR="00C920D3" w:rsidRDefault="00C920D3" w:rsidP="00C920D3">
      <w:pPr>
        <w:spacing w:after="0" w:line="240" w:lineRule="auto"/>
        <w:ind w:right="-1"/>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Telecinco.es </w:t>
      </w:r>
      <w:r w:rsidR="00F76CB8">
        <w:rPr>
          <w:rFonts w:ascii="Arial" w:eastAsia="Times New Roman" w:hAnsi="Arial" w:cs="Arial"/>
          <w:b/>
          <w:bCs/>
          <w:sz w:val="24"/>
          <w:szCs w:val="24"/>
          <w:lang w:eastAsia="es-ES"/>
        </w:rPr>
        <w:t>es</w:t>
      </w:r>
      <w:r>
        <w:rPr>
          <w:rFonts w:ascii="Arial" w:eastAsia="Times New Roman" w:hAnsi="Arial" w:cs="Arial"/>
          <w:b/>
          <w:bCs/>
          <w:sz w:val="24"/>
          <w:szCs w:val="24"/>
          <w:lang w:eastAsia="es-ES"/>
        </w:rPr>
        <w:t xml:space="preserve"> </w:t>
      </w:r>
      <w:r w:rsidR="00F76CB8">
        <w:rPr>
          <w:rFonts w:ascii="Arial" w:eastAsia="Times New Roman" w:hAnsi="Arial" w:cs="Arial"/>
          <w:b/>
          <w:bCs/>
          <w:sz w:val="24"/>
          <w:szCs w:val="24"/>
          <w:lang w:eastAsia="es-ES"/>
        </w:rPr>
        <w:t>la</w:t>
      </w:r>
      <w:r>
        <w:rPr>
          <w:rFonts w:ascii="Arial" w:eastAsia="Times New Roman" w:hAnsi="Arial" w:cs="Arial"/>
          <w:b/>
          <w:bCs/>
          <w:sz w:val="24"/>
          <w:szCs w:val="24"/>
          <w:lang w:eastAsia="es-ES"/>
        </w:rPr>
        <w:t xml:space="preserve"> </w:t>
      </w:r>
      <w:r w:rsidR="00C646F5">
        <w:rPr>
          <w:rFonts w:ascii="Arial" w:eastAsia="Times New Roman" w:hAnsi="Arial" w:cs="Arial"/>
          <w:b/>
          <w:bCs/>
          <w:sz w:val="24"/>
          <w:szCs w:val="24"/>
          <w:lang w:eastAsia="es-ES"/>
        </w:rPr>
        <w:t xml:space="preserve">web de </w:t>
      </w:r>
      <w:r>
        <w:rPr>
          <w:rFonts w:ascii="Arial" w:eastAsia="Times New Roman" w:hAnsi="Arial" w:cs="Arial"/>
          <w:b/>
          <w:bCs/>
          <w:sz w:val="24"/>
          <w:szCs w:val="24"/>
          <w:lang w:eastAsia="es-ES"/>
        </w:rPr>
        <w:t xml:space="preserve">televisión </w:t>
      </w:r>
      <w:r w:rsidR="0055706B">
        <w:rPr>
          <w:rFonts w:ascii="Arial" w:eastAsia="Times New Roman" w:hAnsi="Arial" w:cs="Arial"/>
          <w:b/>
          <w:bCs/>
          <w:sz w:val="24"/>
          <w:szCs w:val="24"/>
          <w:lang w:eastAsia="es-ES"/>
        </w:rPr>
        <w:t xml:space="preserve">líder </w:t>
      </w:r>
      <w:r w:rsidR="00F76CB8">
        <w:rPr>
          <w:rFonts w:ascii="Arial" w:eastAsia="Times New Roman" w:hAnsi="Arial" w:cs="Arial"/>
          <w:b/>
          <w:bCs/>
          <w:sz w:val="24"/>
          <w:szCs w:val="24"/>
          <w:lang w:eastAsia="es-ES"/>
        </w:rPr>
        <w:t xml:space="preserve">tras </w:t>
      </w:r>
      <w:r w:rsidR="00B976C9">
        <w:rPr>
          <w:rFonts w:ascii="Arial" w:eastAsia="Times New Roman" w:hAnsi="Arial" w:cs="Arial"/>
          <w:b/>
          <w:bCs/>
          <w:sz w:val="24"/>
          <w:szCs w:val="24"/>
          <w:lang w:eastAsia="es-ES"/>
        </w:rPr>
        <w:t>aumenta</w:t>
      </w:r>
      <w:r w:rsidR="00F76CB8">
        <w:rPr>
          <w:rFonts w:ascii="Arial" w:eastAsia="Times New Roman" w:hAnsi="Arial" w:cs="Arial"/>
          <w:b/>
          <w:bCs/>
          <w:sz w:val="24"/>
          <w:szCs w:val="24"/>
          <w:lang w:eastAsia="es-ES"/>
        </w:rPr>
        <w:t>r</w:t>
      </w:r>
      <w:r w:rsidR="00B976C9">
        <w:rPr>
          <w:rFonts w:ascii="Arial" w:eastAsia="Times New Roman" w:hAnsi="Arial" w:cs="Arial"/>
          <w:b/>
          <w:bCs/>
          <w:sz w:val="24"/>
          <w:szCs w:val="24"/>
          <w:lang w:eastAsia="es-ES"/>
        </w:rPr>
        <w:t xml:space="preserve"> un 49%</w:t>
      </w:r>
      <w:r w:rsidR="00F76CB8">
        <w:rPr>
          <w:rFonts w:ascii="Arial" w:eastAsia="Times New Roman" w:hAnsi="Arial" w:cs="Arial"/>
          <w:b/>
          <w:bCs/>
          <w:sz w:val="24"/>
          <w:szCs w:val="24"/>
          <w:lang w:eastAsia="es-ES"/>
        </w:rPr>
        <w:t xml:space="preserve"> su consumo de vídeo </w:t>
      </w:r>
      <w:r w:rsidR="0055706B">
        <w:rPr>
          <w:rFonts w:ascii="Arial" w:eastAsia="Times New Roman" w:hAnsi="Arial" w:cs="Arial"/>
          <w:b/>
          <w:bCs/>
          <w:sz w:val="24"/>
          <w:szCs w:val="24"/>
          <w:lang w:eastAsia="es-ES"/>
        </w:rPr>
        <w:t xml:space="preserve">sobre febrero de 2020 hasta los 41,5 </w:t>
      </w:r>
      <w:r>
        <w:rPr>
          <w:rFonts w:ascii="Arial" w:eastAsia="Times New Roman" w:hAnsi="Arial" w:cs="Arial"/>
          <w:b/>
          <w:bCs/>
          <w:sz w:val="24"/>
          <w:szCs w:val="24"/>
          <w:lang w:eastAsia="es-ES"/>
        </w:rPr>
        <w:t xml:space="preserve">millones de </w:t>
      </w:r>
      <w:r w:rsidR="0055706B">
        <w:rPr>
          <w:rFonts w:ascii="Arial" w:eastAsia="Times New Roman" w:hAnsi="Arial" w:cs="Arial"/>
          <w:b/>
          <w:bCs/>
          <w:sz w:val="24"/>
          <w:szCs w:val="24"/>
          <w:lang w:eastAsia="es-ES"/>
        </w:rPr>
        <w:t>reproducciones, frente a tan sólo 1,4 millones de vídeos de Antena 3.com.</w:t>
      </w:r>
    </w:p>
    <w:p w14:paraId="1FAC40E5" w14:textId="51BAA724" w:rsidR="00F76CB8" w:rsidRDefault="00F76CB8" w:rsidP="00C920D3">
      <w:pPr>
        <w:spacing w:after="0" w:line="240" w:lineRule="auto"/>
        <w:ind w:right="-1"/>
        <w:jc w:val="center"/>
        <w:rPr>
          <w:rFonts w:ascii="Arial" w:eastAsia="Times New Roman" w:hAnsi="Arial" w:cs="Arial"/>
          <w:b/>
          <w:bCs/>
          <w:sz w:val="24"/>
          <w:szCs w:val="24"/>
          <w:lang w:eastAsia="es-ES"/>
        </w:rPr>
      </w:pPr>
    </w:p>
    <w:p w14:paraId="00AAF84F" w14:textId="17BC8384" w:rsidR="0055706B" w:rsidRDefault="0055706B" w:rsidP="00C920D3">
      <w:pPr>
        <w:spacing w:after="0" w:line="240" w:lineRule="auto"/>
        <w:ind w:right="-1"/>
        <w:jc w:val="center"/>
        <w:rPr>
          <w:rFonts w:ascii="Arial" w:eastAsia="Times New Roman" w:hAnsi="Arial" w:cs="Arial"/>
          <w:b/>
          <w:bCs/>
          <w:sz w:val="24"/>
          <w:szCs w:val="24"/>
          <w:lang w:eastAsia="es-ES"/>
        </w:rPr>
      </w:pPr>
    </w:p>
    <w:p w14:paraId="6C7F2360" w14:textId="35BAD796" w:rsidR="0055706B" w:rsidRDefault="0055706B" w:rsidP="0055706B">
      <w:pPr>
        <w:spacing w:after="0" w:line="240" w:lineRule="auto"/>
        <w:ind w:right="-1"/>
        <w:jc w:val="both"/>
        <w:rPr>
          <w:rFonts w:ascii="Arial" w:hAnsi="Arial" w:cs="Arial"/>
          <w:sz w:val="24"/>
          <w:szCs w:val="24"/>
        </w:rPr>
      </w:pPr>
      <w:r>
        <w:rPr>
          <w:rFonts w:ascii="Arial" w:eastAsia="Times New Roman" w:hAnsi="Arial" w:cs="Arial"/>
          <w:sz w:val="24"/>
          <w:szCs w:val="24"/>
          <w:lang w:eastAsia="es-ES"/>
        </w:rPr>
        <w:t xml:space="preserve">Según </w:t>
      </w:r>
      <w:r>
        <w:rPr>
          <w:rFonts w:ascii="Arial" w:hAnsi="Arial" w:cs="Arial"/>
          <w:sz w:val="24"/>
          <w:szCs w:val="24"/>
        </w:rPr>
        <w:t xml:space="preserve">el informe de </w:t>
      </w:r>
      <w:proofErr w:type="spellStart"/>
      <w:r>
        <w:rPr>
          <w:rFonts w:ascii="Arial" w:hAnsi="Arial" w:cs="Arial"/>
          <w:sz w:val="24"/>
          <w:szCs w:val="24"/>
        </w:rPr>
        <w:t>Videometrix</w:t>
      </w:r>
      <w:proofErr w:type="spellEnd"/>
      <w:r>
        <w:rPr>
          <w:rFonts w:ascii="Arial" w:hAnsi="Arial" w:cs="Arial"/>
          <w:sz w:val="24"/>
          <w:szCs w:val="24"/>
        </w:rPr>
        <w:t xml:space="preserve"> de </w:t>
      </w:r>
      <w:proofErr w:type="spellStart"/>
      <w:r>
        <w:rPr>
          <w:rFonts w:ascii="Arial" w:hAnsi="Arial" w:cs="Arial"/>
          <w:sz w:val="24"/>
          <w:szCs w:val="24"/>
        </w:rPr>
        <w:t>ComScore</w:t>
      </w:r>
      <w:proofErr w:type="spellEnd"/>
      <w:r>
        <w:rPr>
          <w:rFonts w:ascii="Arial" w:hAnsi="Arial" w:cs="Arial"/>
          <w:sz w:val="24"/>
          <w:szCs w:val="24"/>
        </w:rPr>
        <w:t xml:space="preserve">, que contabiliza las reproducciones en PC de febrero, </w:t>
      </w:r>
      <w:r>
        <w:rPr>
          <w:rFonts w:ascii="Arial" w:hAnsi="Arial" w:cs="Arial"/>
          <w:b/>
          <w:bCs/>
          <w:sz w:val="24"/>
          <w:szCs w:val="24"/>
        </w:rPr>
        <w:t xml:space="preserve">Mediaset España </w:t>
      </w:r>
      <w:r>
        <w:rPr>
          <w:rFonts w:ascii="Arial" w:hAnsi="Arial" w:cs="Arial"/>
          <w:sz w:val="24"/>
          <w:szCs w:val="24"/>
        </w:rPr>
        <w:t xml:space="preserve">y su plataforma </w:t>
      </w:r>
      <w:proofErr w:type="spellStart"/>
      <w:r w:rsidRPr="00A742FC">
        <w:rPr>
          <w:rFonts w:ascii="Arial" w:hAnsi="Arial" w:cs="Arial"/>
          <w:b/>
          <w:bCs/>
          <w:sz w:val="24"/>
          <w:szCs w:val="24"/>
        </w:rPr>
        <w:t>Mitele</w:t>
      </w:r>
      <w:proofErr w:type="spellEnd"/>
      <w:r>
        <w:rPr>
          <w:rFonts w:ascii="Arial" w:hAnsi="Arial" w:cs="Arial"/>
          <w:sz w:val="24"/>
          <w:szCs w:val="24"/>
        </w:rPr>
        <w:t xml:space="preserve"> han sido el pasado mes las </w:t>
      </w:r>
      <w:r w:rsidRPr="00A742FC">
        <w:rPr>
          <w:rFonts w:ascii="Arial" w:hAnsi="Arial" w:cs="Arial"/>
          <w:b/>
          <w:bCs/>
          <w:sz w:val="24"/>
          <w:szCs w:val="24"/>
        </w:rPr>
        <w:t>grandes referencias en consumo de vídeo digital</w:t>
      </w:r>
      <w:r>
        <w:rPr>
          <w:rFonts w:ascii="Arial" w:hAnsi="Arial" w:cs="Arial"/>
          <w:sz w:val="24"/>
          <w:szCs w:val="24"/>
        </w:rPr>
        <w:t xml:space="preserve"> entre los medios de comunicación y las plataformas de televisión de nuestro país. </w:t>
      </w:r>
    </w:p>
    <w:p w14:paraId="2D5B8EA7" w14:textId="77777777" w:rsidR="0055706B" w:rsidRDefault="0055706B" w:rsidP="0055706B">
      <w:pPr>
        <w:spacing w:after="0" w:line="240" w:lineRule="auto"/>
        <w:ind w:right="-1"/>
        <w:jc w:val="both"/>
        <w:rPr>
          <w:rFonts w:ascii="Arial" w:hAnsi="Arial" w:cs="Arial"/>
          <w:sz w:val="24"/>
          <w:szCs w:val="24"/>
        </w:rPr>
      </w:pPr>
    </w:p>
    <w:p w14:paraId="07342785" w14:textId="0D10AB25" w:rsidR="0055706B" w:rsidRDefault="0055706B" w:rsidP="0055706B">
      <w:pPr>
        <w:spacing w:after="0" w:line="240" w:lineRule="auto"/>
        <w:ind w:right="-1"/>
        <w:jc w:val="both"/>
        <w:rPr>
          <w:rFonts w:ascii="Arial" w:hAnsi="Arial" w:cs="Arial"/>
          <w:sz w:val="24"/>
          <w:szCs w:val="24"/>
        </w:rPr>
      </w:pPr>
      <w:r>
        <w:rPr>
          <w:rFonts w:ascii="Arial" w:hAnsi="Arial" w:cs="Arial"/>
          <w:sz w:val="24"/>
          <w:szCs w:val="24"/>
        </w:rPr>
        <w:t xml:space="preserve">El grupo audiovisual repite como </w:t>
      </w:r>
      <w:r w:rsidRPr="00C920D3">
        <w:rPr>
          <w:rFonts w:ascii="Arial" w:hAnsi="Arial" w:cs="Arial"/>
          <w:b/>
          <w:bCs/>
          <w:sz w:val="24"/>
          <w:szCs w:val="24"/>
        </w:rPr>
        <w:t>medio de comunicación líder en consumo de vídeo con</w:t>
      </w:r>
      <w:r w:rsidR="00B34AC9">
        <w:rPr>
          <w:rFonts w:ascii="Arial" w:hAnsi="Arial" w:cs="Arial"/>
          <w:b/>
          <w:bCs/>
          <w:sz w:val="24"/>
          <w:szCs w:val="24"/>
        </w:rPr>
        <w:t xml:space="preserve"> su tercer mejor resultado histórico:</w:t>
      </w:r>
      <w:r>
        <w:rPr>
          <w:rFonts w:ascii="Arial" w:hAnsi="Arial" w:cs="Arial"/>
          <w:sz w:val="24"/>
          <w:szCs w:val="24"/>
        </w:rPr>
        <w:t xml:space="preserve"> </w:t>
      </w:r>
      <w:r w:rsidRPr="00621746">
        <w:rPr>
          <w:rFonts w:ascii="Arial" w:hAnsi="Arial" w:cs="Arial"/>
          <w:b/>
          <w:bCs/>
          <w:sz w:val="24"/>
          <w:szCs w:val="24"/>
        </w:rPr>
        <w:t>16</w:t>
      </w:r>
      <w:r>
        <w:rPr>
          <w:rFonts w:ascii="Arial" w:hAnsi="Arial" w:cs="Arial"/>
          <w:b/>
          <w:bCs/>
          <w:sz w:val="24"/>
          <w:szCs w:val="24"/>
        </w:rPr>
        <w:t>1</w:t>
      </w:r>
      <w:r w:rsidRPr="00621746">
        <w:rPr>
          <w:rFonts w:ascii="Arial" w:hAnsi="Arial" w:cs="Arial"/>
          <w:b/>
          <w:bCs/>
          <w:sz w:val="24"/>
          <w:szCs w:val="24"/>
        </w:rPr>
        <w:t xml:space="preserve"> millones</w:t>
      </w:r>
      <w:r>
        <w:rPr>
          <w:rFonts w:ascii="Arial" w:hAnsi="Arial" w:cs="Arial"/>
          <w:b/>
          <w:bCs/>
          <w:sz w:val="24"/>
          <w:szCs w:val="24"/>
        </w:rPr>
        <w:t xml:space="preserve"> de reproducciones,</w:t>
      </w:r>
      <w:r>
        <w:rPr>
          <w:rFonts w:ascii="Arial" w:hAnsi="Arial" w:cs="Arial"/>
          <w:sz w:val="24"/>
          <w:szCs w:val="24"/>
        </w:rPr>
        <w:t xml:space="preserve"> un 36% más que en febrero del año anterior</w:t>
      </w:r>
      <w:r w:rsidR="00B34AC9">
        <w:rPr>
          <w:rFonts w:ascii="Arial" w:hAnsi="Arial" w:cs="Arial"/>
          <w:sz w:val="24"/>
          <w:szCs w:val="24"/>
        </w:rPr>
        <w:t>. Supera tanto a</w:t>
      </w:r>
      <w:r>
        <w:rPr>
          <w:rFonts w:ascii="Arial" w:hAnsi="Arial" w:cs="Arial"/>
          <w:sz w:val="24"/>
          <w:szCs w:val="24"/>
        </w:rPr>
        <w:t xml:space="preserve"> </w:t>
      </w:r>
      <w:r w:rsidRPr="00897F53">
        <w:rPr>
          <w:rFonts w:ascii="Arial" w:hAnsi="Arial" w:cs="Arial"/>
          <w:b/>
          <w:bCs/>
          <w:sz w:val="24"/>
          <w:szCs w:val="24"/>
        </w:rPr>
        <w:t>Atresmedia</w:t>
      </w:r>
      <w:r>
        <w:rPr>
          <w:rFonts w:ascii="Arial" w:hAnsi="Arial" w:cs="Arial"/>
          <w:sz w:val="24"/>
          <w:szCs w:val="24"/>
        </w:rPr>
        <w:t xml:space="preserve">, con 102 millones, como </w:t>
      </w:r>
      <w:r w:rsidR="00B34AC9">
        <w:rPr>
          <w:rFonts w:ascii="Arial" w:hAnsi="Arial" w:cs="Arial"/>
          <w:sz w:val="24"/>
          <w:szCs w:val="24"/>
        </w:rPr>
        <w:t>a</w:t>
      </w:r>
      <w:r>
        <w:rPr>
          <w:rFonts w:ascii="Arial" w:hAnsi="Arial" w:cs="Arial"/>
          <w:sz w:val="24"/>
          <w:szCs w:val="24"/>
        </w:rPr>
        <w:t xml:space="preserve"> </w:t>
      </w:r>
      <w:r w:rsidRPr="00897F53">
        <w:rPr>
          <w:rFonts w:ascii="Arial" w:hAnsi="Arial" w:cs="Arial"/>
          <w:b/>
          <w:bCs/>
          <w:sz w:val="24"/>
          <w:szCs w:val="24"/>
        </w:rPr>
        <w:t>RTVE</w:t>
      </w:r>
      <w:r>
        <w:rPr>
          <w:rFonts w:ascii="Arial" w:hAnsi="Arial" w:cs="Arial"/>
          <w:sz w:val="24"/>
          <w:szCs w:val="24"/>
        </w:rPr>
        <w:t xml:space="preserve">, que ha anotado 19,8 millones. Mediaset España ha cerrado el mes con </w:t>
      </w:r>
      <w:r w:rsidRPr="00897F53">
        <w:rPr>
          <w:rFonts w:ascii="Arial" w:hAnsi="Arial" w:cs="Arial"/>
          <w:sz w:val="24"/>
          <w:szCs w:val="24"/>
        </w:rPr>
        <w:t>18,</w:t>
      </w:r>
      <w:r>
        <w:rPr>
          <w:rFonts w:ascii="Arial" w:hAnsi="Arial" w:cs="Arial"/>
          <w:sz w:val="24"/>
          <w:szCs w:val="24"/>
        </w:rPr>
        <w:t>4</w:t>
      </w:r>
      <w:r w:rsidRPr="00897F53">
        <w:rPr>
          <w:rFonts w:ascii="Arial" w:hAnsi="Arial" w:cs="Arial"/>
          <w:sz w:val="24"/>
          <w:szCs w:val="24"/>
        </w:rPr>
        <w:t xml:space="preserve"> millones de usuarios únicos</w:t>
      </w:r>
      <w:r>
        <w:rPr>
          <w:rFonts w:ascii="Arial" w:hAnsi="Arial" w:cs="Arial"/>
          <w:sz w:val="24"/>
          <w:szCs w:val="24"/>
        </w:rPr>
        <w:t xml:space="preserve">, según datos de </w:t>
      </w:r>
      <w:proofErr w:type="spellStart"/>
      <w:r>
        <w:rPr>
          <w:rFonts w:ascii="Arial" w:hAnsi="Arial" w:cs="Arial"/>
          <w:sz w:val="24"/>
          <w:szCs w:val="24"/>
        </w:rPr>
        <w:t>MyMetrix</w:t>
      </w:r>
      <w:proofErr w:type="spellEnd"/>
      <w:r>
        <w:rPr>
          <w:rFonts w:ascii="Arial" w:hAnsi="Arial" w:cs="Arial"/>
          <w:sz w:val="24"/>
          <w:szCs w:val="24"/>
        </w:rPr>
        <w:t xml:space="preserve"> Multiplataforma, su </w:t>
      </w:r>
      <w:r w:rsidR="00B976C9">
        <w:rPr>
          <w:rFonts w:ascii="Arial" w:hAnsi="Arial" w:cs="Arial"/>
          <w:sz w:val="24"/>
          <w:szCs w:val="24"/>
        </w:rPr>
        <w:t xml:space="preserve">segunda </w:t>
      </w:r>
      <w:r>
        <w:rPr>
          <w:rFonts w:ascii="Arial" w:hAnsi="Arial" w:cs="Arial"/>
          <w:sz w:val="24"/>
          <w:szCs w:val="24"/>
        </w:rPr>
        <w:t>mejor cifra desde el arranque de la presente temporada</w:t>
      </w:r>
      <w:r w:rsidR="00B34AC9">
        <w:rPr>
          <w:rFonts w:ascii="Arial" w:hAnsi="Arial" w:cs="Arial"/>
          <w:sz w:val="24"/>
          <w:szCs w:val="24"/>
        </w:rPr>
        <w:t xml:space="preserve"> en</w:t>
      </w:r>
      <w:r>
        <w:rPr>
          <w:rFonts w:ascii="Arial" w:hAnsi="Arial" w:cs="Arial"/>
          <w:sz w:val="24"/>
          <w:szCs w:val="24"/>
        </w:rPr>
        <w:t xml:space="preserve"> septiembre.</w:t>
      </w:r>
    </w:p>
    <w:p w14:paraId="419A7741" w14:textId="5DDDC5CA" w:rsidR="0055706B" w:rsidRDefault="0055706B" w:rsidP="0055706B">
      <w:pPr>
        <w:spacing w:after="0" w:line="240" w:lineRule="auto"/>
        <w:ind w:right="-1"/>
        <w:jc w:val="both"/>
        <w:rPr>
          <w:rFonts w:ascii="Arial" w:hAnsi="Arial" w:cs="Arial"/>
          <w:sz w:val="24"/>
          <w:szCs w:val="24"/>
        </w:rPr>
      </w:pPr>
    </w:p>
    <w:p w14:paraId="12A31726" w14:textId="0EACE758" w:rsidR="0055706B" w:rsidRDefault="0055706B" w:rsidP="0055706B">
      <w:pPr>
        <w:spacing w:after="0" w:line="240" w:lineRule="auto"/>
        <w:jc w:val="both"/>
        <w:rPr>
          <w:rFonts w:ascii="Arial" w:hAnsi="Arial" w:cs="Arial"/>
          <w:sz w:val="24"/>
          <w:szCs w:val="24"/>
        </w:rPr>
      </w:pPr>
      <w:r>
        <w:rPr>
          <w:rFonts w:ascii="Arial" w:hAnsi="Arial" w:cs="Arial"/>
          <w:sz w:val="24"/>
          <w:szCs w:val="24"/>
        </w:rPr>
        <w:t xml:space="preserve">Dentro de su oferta ha destacado nuevamente </w:t>
      </w:r>
      <w:proofErr w:type="spellStart"/>
      <w:r w:rsidRPr="00897F53">
        <w:rPr>
          <w:rFonts w:ascii="Arial" w:hAnsi="Arial" w:cs="Arial"/>
          <w:b/>
          <w:bCs/>
          <w:sz w:val="24"/>
          <w:szCs w:val="24"/>
        </w:rPr>
        <w:t>Mitele</w:t>
      </w:r>
      <w:proofErr w:type="spellEnd"/>
      <w:r>
        <w:rPr>
          <w:rFonts w:ascii="Arial" w:hAnsi="Arial" w:cs="Arial"/>
          <w:sz w:val="24"/>
          <w:szCs w:val="24"/>
        </w:rPr>
        <w:t xml:space="preserve">, que ha sido en </w:t>
      </w:r>
      <w:r w:rsidR="00B34AC9">
        <w:rPr>
          <w:rFonts w:ascii="Arial" w:hAnsi="Arial" w:cs="Arial"/>
          <w:sz w:val="24"/>
          <w:szCs w:val="24"/>
        </w:rPr>
        <w:t>febrero</w:t>
      </w:r>
      <w:r>
        <w:rPr>
          <w:rFonts w:ascii="Arial" w:hAnsi="Arial" w:cs="Arial"/>
          <w:sz w:val="24"/>
          <w:szCs w:val="24"/>
        </w:rPr>
        <w:t xml:space="preserve"> la </w:t>
      </w:r>
      <w:r w:rsidRPr="00897F53">
        <w:rPr>
          <w:rFonts w:ascii="Arial" w:hAnsi="Arial" w:cs="Arial"/>
          <w:b/>
          <w:bCs/>
          <w:sz w:val="24"/>
          <w:szCs w:val="24"/>
        </w:rPr>
        <w:t xml:space="preserve">plataforma de televisión más vista con </w:t>
      </w:r>
      <w:r w:rsidR="00B34AC9">
        <w:rPr>
          <w:rFonts w:ascii="Arial" w:hAnsi="Arial" w:cs="Arial"/>
          <w:b/>
          <w:bCs/>
          <w:sz w:val="24"/>
          <w:szCs w:val="24"/>
        </w:rPr>
        <w:t>105,2</w:t>
      </w:r>
      <w:r w:rsidRPr="00897F53">
        <w:rPr>
          <w:rFonts w:ascii="Arial" w:hAnsi="Arial" w:cs="Arial"/>
          <w:b/>
          <w:bCs/>
          <w:sz w:val="24"/>
          <w:szCs w:val="24"/>
        </w:rPr>
        <w:t xml:space="preserve"> millones de vídeos</w:t>
      </w:r>
      <w:r>
        <w:rPr>
          <w:rFonts w:ascii="Arial" w:hAnsi="Arial" w:cs="Arial"/>
          <w:sz w:val="24"/>
          <w:szCs w:val="24"/>
        </w:rPr>
        <w:t>,</w:t>
      </w:r>
      <w:r w:rsidR="00B34AC9">
        <w:rPr>
          <w:rFonts w:ascii="Arial" w:hAnsi="Arial" w:cs="Arial"/>
          <w:sz w:val="24"/>
          <w:szCs w:val="24"/>
        </w:rPr>
        <w:t xml:space="preserve"> su segundo mejor resultado histórico tras mejorar un 42% sus cifras del mismo mes del pasado año. </w:t>
      </w:r>
      <w:proofErr w:type="spellStart"/>
      <w:r w:rsidR="00B34AC9">
        <w:rPr>
          <w:rFonts w:ascii="Arial" w:hAnsi="Arial" w:cs="Arial"/>
          <w:sz w:val="24"/>
          <w:szCs w:val="24"/>
        </w:rPr>
        <w:t>Mitele</w:t>
      </w:r>
      <w:proofErr w:type="spellEnd"/>
      <w:r w:rsidR="00B34AC9">
        <w:rPr>
          <w:rFonts w:ascii="Arial" w:hAnsi="Arial" w:cs="Arial"/>
          <w:sz w:val="24"/>
          <w:szCs w:val="24"/>
        </w:rPr>
        <w:t xml:space="preserve"> supera en más de 30 millones de reproducciones a </w:t>
      </w:r>
      <w:proofErr w:type="spellStart"/>
      <w:r w:rsidR="00B34AC9">
        <w:rPr>
          <w:rFonts w:ascii="Arial" w:hAnsi="Arial" w:cs="Arial"/>
          <w:sz w:val="24"/>
          <w:szCs w:val="24"/>
        </w:rPr>
        <w:t>Atresplayer</w:t>
      </w:r>
      <w:proofErr w:type="spellEnd"/>
      <w:r w:rsidR="00B34AC9">
        <w:rPr>
          <w:rFonts w:ascii="Arial" w:hAnsi="Arial" w:cs="Arial"/>
          <w:sz w:val="24"/>
          <w:szCs w:val="24"/>
        </w:rPr>
        <w:t xml:space="preserve">, </w:t>
      </w:r>
      <w:r>
        <w:rPr>
          <w:rFonts w:ascii="Arial" w:hAnsi="Arial" w:cs="Arial"/>
          <w:sz w:val="24"/>
          <w:szCs w:val="24"/>
        </w:rPr>
        <w:t xml:space="preserve">con </w:t>
      </w:r>
      <w:r w:rsidR="00B34AC9">
        <w:rPr>
          <w:rFonts w:ascii="Arial" w:hAnsi="Arial" w:cs="Arial"/>
          <w:sz w:val="24"/>
          <w:szCs w:val="24"/>
        </w:rPr>
        <w:t>71</w:t>
      </w:r>
      <w:r>
        <w:rPr>
          <w:rFonts w:ascii="Arial" w:hAnsi="Arial" w:cs="Arial"/>
          <w:sz w:val="24"/>
          <w:szCs w:val="24"/>
        </w:rPr>
        <w:t>,</w:t>
      </w:r>
      <w:r w:rsidR="00B34AC9">
        <w:rPr>
          <w:rFonts w:ascii="Arial" w:hAnsi="Arial" w:cs="Arial"/>
          <w:sz w:val="24"/>
          <w:szCs w:val="24"/>
        </w:rPr>
        <w:t>8</w:t>
      </w:r>
      <w:r>
        <w:rPr>
          <w:rFonts w:ascii="Arial" w:hAnsi="Arial" w:cs="Arial"/>
          <w:sz w:val="24"/>
          <w:szCs w:val="24"/>
        </w:rPr>
        <w:t xml:space="preserve"> millones de vídeos. </w:t>
      </w:r>
      <w:proofErr w:type="spellStart"/>
      <w:r w:rsidR="00C646F5">
        <w:rPr>
          <w:rFonts w:ascii="Arial" w:hAnsi="Arial" w:cs="Arial"/>
          <w:sz w:val="24"/>
          <w:szCs w:val="24"/>
        </w:rPr>
        <w:t>Mitele</w:t>
      </w:r>
      <w:proofErr w:type="spellEnd"/>
      <w:r w:rsidR="00C646F5">
        <w:rPr>
          <w:rFonts w:ascii="Arial" w:hAnsi="Arial" w:cs="Arial"/>
          <w:sz w:val="24"/>
          <w:szCs w:val="24"/>
        </w:rPr>
        <w:t xml:space="preserve"> ha </w:t>
      </w:r>
      <w:r>
        <w:rPr>
          <w:rFonts w:ascii="Arial" w:hAnsi="Arial" w:cs="Arial"/>
          <w:sz w:val="24"/>
          <w:szCs w:val="24"/>
        </w:rPr>
        <w:t>concluido el mes con 3</w:t>
      </w:r>
      <w:r w:rsidR="00B34AC9">
        <w:rPr>
          <w:rFonts w:ascii="Arial" w:hAnsi="Arial" w:cs="Arial"/>
          <w:sz w:val="24"/>
          <w:szCs w:val="24"/>
        </w:rPr>
        <w:t>,3</w:t>
      </w:r>
      <w:r>
        <w:rPr>
          <w:rFonts w:ascii="Arial" w:hAnsi="Arial" w:cs="Arial"/>
          <w:sz w:val="24"/>
          <w:szCs w:val="24"/>
        </w:rPr>
        <w:t xml:space="preserve"> millones de usuarios únicos.</w:t>
      </w:r>
    </w:p>
    <w:p w14:paraId="0ADCEFD9" w14:textId="121C085B" w:rsidR="0055706B" w:rsidRDefault="0055706B" w:rsidP="0055706B">
      <w:pPr>
        <w:spacing w:after="0" w:line="240" w:lineRule="auto"/>
        <w:ind w:right="-1"/>
        <w:jc w:val="both"/>
        <w:rPr>
          <w:rFonts w:ascii="Arial" w:hAnsi="Arial" w:cs="Arial"/>
          <w:sz w:val="24"/>
          <w:szCs w:val="24"/>
        </w:rPr>
      </w:pPr>
    </w:p>
    <w:p w14:paraId="6917812B" w14:textId="1E488C48" w:rsidR="00B34AC9" w:rsidRDefault="00B34AC9" w:rsidP="00B34AC9">
      <w:pPr>
        <w:spacing w:after="0" w:line="240" w:lineRule="auto"/>
        <w:jc w:val="both"/>
        <w:rPr>
          <w:rFonts w:ascii="Arial" w:hAnsi="Arial" w:cs="Arial"/>
          <w:b/>
          <w:bCs/>
          <w:color w:val="002C5F"/>
          <w:sz w:val="28"/>
          <w:szCs w:val="28"/>
        </w:rPr>
      </w:pPr>
      <w:r>
        <w:rPr>
          <w:rFonts w:ascii="Arial" w:hAnsi="Arial" w:cs="Arial"/>
          <w:b/>
          <w:bCs/>
          <w:color w:val="002C5F"/>
          <w:sz w:val="28"/>
          <w:szCs w:val="28"/>
        </w:rPr>
        <w:t xml:space="preserve">Telecinco.es, líder </w:t>
      </w:r>
      <w:r w:rsidR="0081054B">
        <w:rPr>
          <w:rFonts w:ascii="Arial" w:hAnsi="Arial" w:cs="Arial"/>
          <w:b/>
          <w:bCs/>
          <w:color w:val="002C5F"/>
          <w:sz w:val="28"/>
          <w:szCs w:val="28"/>
        </w:rPr>
        <w:t xml:space="preserve">de consumo y usuarios únicos </w:t>
      </w:r>
      <w:r>
        <w:rPr>
          <w:rFonts w:ascii="Arial" w:hAnsi="Arial" w:cs="Arial"/>
          <w:b/>
          <w:bCs/>
          <w:color w:val="002C5F"/>
          <w:sz w:val="28"/>
          <w:szCs w:val="28"/>
        </w:rPr>
        <w:t>entre las webs de televisión</w:t>
      </w:r>
    </w:p>
    <w:p w14:paraId="4AFAF64F" w14:textId="77777777" w:rsidR="00AA4576" w:rsidRDefault="00AA4576" w:rsidP="00D13F39">
      <w:pPr>
        <w:spacing w:after="0" w:line="240" w:lineRule="auto"/>
        <w:jc w:val="both"/>
        <w:rPr>
          <w:rFonts w:ascii="Arial" w:hAnsi="Arial" w:cs="Arial"/>
          <w:b/>
          <w:bCs/>
          <w:sz w:val="24"/>
          <w:szCs w:val="24"/>
        </w:rPr>
      </w:pPr>
    </w:p>
    <w:p w14:paraId="0856E895" w14:textId="53825B72" w:rsidR="00B34AC9" w:rsidRDefault="00B34AC9" w:rsidP="00D13F39">
      <w:pPr>
        <w:spacing w:after="0" w:line="240" w:lineRule="auto"/>
        <w:jc w:val="both"/>
        <w:rPr>
          <w:rFonts w:eastAsia="Times New Roman"/>
        </w:rPr>
      </w:pPr>
      <w:r w:rsidRPr="00216F81">
        <w:rPr>
          <w:rFonts w:ascii="Arial" w:hAnsi="Arial" w:cs="Arial"/>
          <w:b/>
          <w:bCs/>
          <w:sz w:val="24"/>
          <w:szCs w:val="24"/>
        </w:rPr>
        <w:t>Telecinco.es</w:t>
      </w:r>
      <w:r>
        <w:rPr>
          <w:rFonts w:ascii="Arial" w:hAnsi="Arial" w:cs="Arial"/>
          <w:sz w:val="24"/>
          <w:szCs w:val="24"/>
        </w:rPr>
        <w:t xml:space="preserve"> </w:t>
      </w:r>
      <w:r w:rsidR="0081054B">
        <w:rPr>
          <w:rFonts w:ascii="Arial" w:hAnsi="Arial" w:cs="Arial"/>
          <w:sz w:val="24"/>
          <w:szCs w:val="24"/>
        </w:rPr>
        <w:t>es además</w:t>
      </w:r>
      <w:r>
        <w:rPr>
          <w:rFonts w:ascii="Arial" w:hAnsi="Arial" w:cs="Arial"/>
          <w:sz w:val="24"/>
          <w:szCs w:val="24"/>
        </w:rPr>
        <w:t xml:space="preserve"> la web de televisión preferida por los usuarios con </w:t>
      </w:r>
      <w:r w:rsidRPr="00B34AC9">
        <w:rPr>
          <w:rFonts w:ascii="Arial" w:hAnsi="Arial" w:cs="Arial"/>
          <w:b/>
          <w:bCs/>
          <w:sz w:val="24"/>
          <w:szCs w:val="24"/>
        </w:rPr>
        <w:t>41,5</w:t>
      </w:r>
      <w:r w:rsidRPr="00216F81">
        <w:rPr>
          <w:rFonts w:ascii="Arial" w:hAnsi="Arial" w:cs="Arial"/>
          <w:b/>
          <w:bCs/>
          <w:sz w:val="24"/>
          <w:szCs w:val="24"/>
        </w:rPr>
        <w:t xml:space="preserve"> millones de vídeos vistos</w:t>
      </w:r>
      <w:r>
        <w:rPr>
          <w:rFonts w:ascii="Arial" w:hAnsi="Arial" w:cs="Arial"/>
          <w:sz w:val="24"/>
          <w:szCs w:val="24"/>
        </w:rPr>
        <w:t xml:space="preserve">, su tercera mejor marca histórica con la que </w:t>
      </w:r>
      <w:r w:rsidR="00B976C9">
        <w:rPr>
          <w:rFonts w:ascii="Arial" w:hAnsi="Arial" w:cs="Arial"/>
          <w:sz w:val="24"/>
          <w:szCs w:val="24"/>
        </w:rPr>
        <w:t xml:space="preserve">mejora un </w:t>
      </w:r>
      <w:r>
        <w:rPr>
          <w:rFonts w:ascii="Arial" w:hAnsi="Arial" w:cs="Arial"/>
          <w:sz w:val="24"/>
          <w:szCs w:val="24"/>
        </w:rPr>
        <w:t>49% los videos vistos de febrero de 2020. Su inmediato competidor, Antena3.com, alcanza únicamente 1,4 millones de reproducciones. En usuarios únicos, la web de Telecinco cierra el mes liderando el tráfico del grupo con 10,9 millones, su mejor cifra desde mayo de 2020 y se impone igualmente a los 10,1 millones de usuarios de Antena 3</w:t>
      </w:r>
      <w:r w:rsidR="00D13F39">
        <w:rPr>
          <w:rFonts w:ascii="Arial" w:hAnsi="Arial" w:cs="Arial"/>
          <w:sz w:val="24"/>
          <w:szCs w:val="24"/>
        </w:rPr>
        <w:t>.</w:t>
      </w:r>
    </w:p>
    <w:p w14:paraId="78AABAC3" w14:textId="25BDEDF9" w:rsidR="00B34AC9" w:rsidRDefault="00B34AC9" w:rsidP="00B34AC9">
      <w:pPr>
        <w:spacing w:after="0" w:line="240" w:lineRule="auto"/>
        <w:jc w:val="both"/>
        <w:rPr>
          <w:rFonts w:ascii="Arial" w:hAnsi="Arial" w:cs="Arial"/>
          <w:sz w:val="24"/>
          <w:szCs w:val="24"/>
        </w:rPr>
      </w:pPr>
    </w:p>
    <w:p w14:paraId="257246F5" w14:textId="29F63D4B" w:rsidR="00B34AC9" w:rsidRDefault="00B34AC9" w:rsidP="00B34AC9">
      <w:pPr>
        <w:spacing w:after="0" w:line="240" w:lineRule="auto"/>
        <w:jc w:val="both"/>
        <w:rPr>
          <w:rFonts w:ascii="Arial" w:hAnsi="Arial" w:cs="Arial"/>
          <w:sz w:val="24"/>
          <w:szCs w:val="24"/>
        </w:rPr>
      </w:pPr>
      <w:r w:rsidRPr="002645AA">
        <w:rPr>
          <w:rFonts w:ascii="Arial" w:hAnsi="Arial" w:cs="Arial"/>
          <w:b/>
          <w:bCs/>
          <w:sz w:val="24"/>
          <w:szCs w:val="24"/>
        </w:rPr>
        <w:t>Cuatro.com</w:t>
      </w:r>
      <w:r>
        <w:rPr>
          <w:rFonts w:ascii="Arial" w:hAnsi="Arial" w:cs="Arial"/>
          <w:sz w:val="24"/>
          <w:szCs w:val="24"/>
        </w:rPr>
        <w:t>, con 6,</w:t>
      </w:r>
      <w:r w:rsidR="0081054B">
        <w:rPr>
          <w:rFonts w:ascii="Arial" w:hAnsi="Arial" w:cs="Arial"/>
          <w:sz w:val="24"/>
          <w:szCs w:val="24"/>
        </w:rPr>
        <w:t>7</w:t>
      </w:r>
      <w:r>
        <w:rPr>
          <w:rFonts w:ascii="Arial" w:hAnsi="Arial" w:cs="Arial"/>
          <w:sz w:val="24"/>
          <w:szCs w:val="24"/>
        </w:rPr>
        <w:t xml:space="preserve"> millones de reproducciones, también ha arrasado a LaSexta.com, que se ha quedado en </w:t>
      </w:r>
      <w:r w:rsidR="0081054B">
        <w:rPr>
          <w:rFonts w:ascii="Arial" w:hAnsi="Arial" w:cs="Arial"/>
          <w:sz w:val="24"/>
          <w:szCs w:val="24"/>
        </w:rPr>
        <w:t>1,2 millones</w:t>
      </w:r>
      <w:r>
        <w:rPr>
          <w:rFonts w:ascii="Arial" w:hAnsi="Arial" w:cs="Arial"/>
          <w:sz w:val="24"/>
          <w:szCs w:val="24"/>
        </w:rPr>
        <w:t xml:space="preserve">. La web del segundo canal de Mediaset España ha finalizado el mes con </w:t>
      </w:r>
      <w:r w:rsidR="0081054B">
        <w:rPr>
          <w:rFonts w:ascii="Arial" w:hAnsi="Arial" w:cs="Arial"/>
          <w:sz w:val="24"/>
          <w:szCs w:val="24"/>
        </w:rPr>
        <w:t>4</w:t>
      </w:r>
      <w:r>
        <w:rPr>
          <w:rFonts w:ascii="Arial" w:hAnsi="Arial" w:cs="Arial"/>
          <w:sz w:val="24"/>
          <w:szCs w:val="24"/>
        </w:rPr>
        <w:t>,</w:t>
      </w:r>
      <w:r w:rsidR="0081054B">
        <w:rPr>
          <w:rFonts w:ascii="Arial" w:hAnsi="Arial" w:cs="Arial"/>
          <w:sz w:val="24"/>
          <w:szCs w:val="24"/>
        </w:rPr>
        <w:t>2</w:t>
      </w:r>
      <w:r>
        <w:rPr>
          <w:rFonts w:ascii="Arial" w:hAnsi="Arial" w:cs="Arial"/>
          <w:sz w:val="24"/>
          <w:szCs w:val="24"/>
        </w:rPr>
        <w:t xml:space="preserve"> millones de usuarios únicos.</w:t>
      </w:r>
    </w:p>
    <w:p w14:paraId="004D2CAE" w14:textId="77777777" w:rsidR="00D13F39" w:rsidRDefault="00D13F39" w:rsidP="00D13F39">
      <w:pPr>
        <w:spacing w:after="0" w:line="240" w:lineRule="auto"/>
        <w:rPr>
          <w:rFonts w:eastAsia="Times New Roman"/>
        </w:rPr>
      </w:pPr>
    </w:p>
    <w:p w14:paraId="386A038D" w14:textId="384A50AD" w:rsidR="00B34AC9" w:rsidRPr="00C44FCD" w:rsidRDefault="00B34AC9" w:rsidP="0081054B">
      <w:pPr>
        <w:spacing w:after="0" w:line="240" w:lineRule="auto"/>
        <w:jc w:val="both"/>
        <w:rPr>
          <w:rFonts w:ascii="Arial" w:hAnsi="Arial" w:cs="Arial"/>
          <w:b/>
          <w:bCs/>
          <w:color w:val="002C5F"/>
          <w:sz w:val="28"/>
          <w:szCs w:val="28"/>
        </w:rPr>
      </w:pPr>
      <w:r>
        <w:rPr>
          <w:rFonts w:ascii="Arial" w:hAnsi="Arial" w:cs="Arial"/>
          <w:sz w:val="24"/>
          <w:szCs w:val="24"/>
        </w:rPr>
        <w:t xml:space="preserve">Por último, </w:t>
      </w:r>
      <w:proofErr w:type="spellStart"/>
      <w:r w:rsidRPr="002645AA">
        <w:rPr>
          <w:rFonts w:ascii="Arial" w:hAnsi="Arial" w:cs="Arial"/>
          <w:b/>
          <w:bCs/>
          <w:sz w:val="24"/>
          <w:szCs w:val="24"/>
        </w:rPr>
        <w:t>Mtmad</w:t>
      </w:r>
      <w:proofErr w:type="spellEnd"/>
      <w:r>
        <w:rPr>
          <w:rFonts w:ascii="Arial" w:hAnsi="Arial" w:cs="Arial"/>
          <w:sz w:val="24"/>
          <w:szCs w:val="24"/>
        </w:rPr>
        <w:t xml:space="preserve">, la plataforma de Mediaset España dedicada a los contenidos nativos digitales, ha alcanzado </w:t>
      </w:r>
      <w:r w:rsidR="0081054B" w:rsidRPr="00B33235">
        <w:rPr>
          <w:rFonts w:ascii="Arial" w:hAnsi="Arial" w:cs="Arial"/>
          <w:b/>
          <w:bCs/>
          <w:sz w:val="24"/>
          <w:szCs w:val="24"/>
        </w:rPr>
        <w:t>2,5</w:t>
      </w:r>
      <w:r w:rsidRPr="002645AA">
        <w:rPr>
          <w:rFonts w:ascii="Arial" w:hAnsi="Arial" w:cs="Arial"/>
          <w:b/>
          <w:bCs/>
          <w:sz w:val="24"/>
          <w:szCs w:val="24"/>
        </w:rPr>
        <w:t xml:space="preserve"> millones de vídeos vistos</w:t>
      </w:r>
      <w:r w:rsidR="0081054B">
        <w:rPr>
          <w:rFonts w:ascii="Arial" w:hAnsi="Arial" w:cs="Arial"/>
          <w:b/>
          <w:bCs/>
          <w:sz w:val="24"/>
          <w:szCs w:val="24"/>
        </w:rPr>
        <w:t xml:space="preserve"> en PC</w:t>
      </w:r>
      <w:r>
        <w:rPr>
          <w:rFonts w:ascii="Arial" w:hAnsi="Arial" w:cs="Arial"/>
          <w:b/>
          <w:bCs/>
          <w:sz w:val="24"/>
          <w:szCs w:val="24"/>
        </w:rPr>
        <w:t>,</w:t>
      </w:r>
      <w:r>
        <w:rPr>
          <w:rFonts w:ascii="Arial" w:hAnsi="Arial" w:cs="Arial"/>
          <w:sz w:val="24"/>
          <w:szCs w:val="24"/>
        </w:rPr>
        <w:t xml:space="preserve"> tras incrementar su consumo un </w:t>
      </w:r>
      <w:r w:rsidR="0081054B">
        <w:rPr>
          <w:rFonts w:ascii="Arial" w:hAnsi="Arial" w:cs="Arial"/>
          <w:sz w:val="24"/>
          <w:szCs w:val="24"/>
        </w:rPr>
        <w:t>45</w:t>
      </w:r>
      <w:r>
        <w:rPr>
          <w:rFonts w:ascii="Arial" w:hAnsi="Arial" w:cs="Arial"/>
          <w:sz w:val="24"/>
          <w:szCs w:val="24"/>
        </w:rPr>
        <w:t>% interanual</w:t>
      </w:r>
      <w:r w:rsidR="0081054B">
        <w:rPr>
          <w:rFonts w:ascii="Arial" w:hAnsi="Arial" w:cs="Arial"/>
          <w:sz w:val="24"/>
          <w:szCs w:val="24"/>
        </w:rPr>
        <w:t>, y ha cerrado febrero con 1,2 millones de usuarios únicos.</w:t>
      </w:r>
    </w:p>
    <w:p w14:paraId="561717C1" w14:textId="77777777" w:rsidR="00B34AC9" w:rsidRDefault="00B34AC9" w:rsidP="00B34AC9">
      <w:pPr>
        <w:spacing w:after="0" w:line="240" w:lineRule="auto"/>
        <w:jc w:val="both"/>
        <w:rPr>
          <w:rFonts w:ascii="Arial" w:hAnsi="Arial" w:cs="Arial"/>
          <w:sz w:val="24"/>
          <w:szCs w:val="24"/>
        </w:rPr>
      </w:pPr>
    </w:p>
    <w:p w14:paraId="4EF737A8" w14:textId="76CA83C5" w:rsidR="00B34AC9" w:rsidRDefault="00B34AC9" w:rsidP="00B34AC9">
      <w:pPr>
        <w:spacing w:after="0" w:line="240" w:lineRule="auto"/>
        <w:jc w:val="both"/>
        <w:rPr>
          <w:rFonts w:ascii="Arial" w:hAnsi="Arial" w:cs="Arial"/>
          <w:sz w:val="24"/>
          <w:szCs w:val="24"/>
        </w:rPr>
      </w:pPr>
      <w:r w:rsidRPr="0008264A">
        <w:rPr>
          <w:rFonts w:ascii="Arial" w:hAnsi="Arial" w:cs="Arial"/>
          <w:b/>
          <w:bCs/>
          <w:sz w:val="24"/>
          <w:szCs w:val="24"/>
        </w:rPr>
        <w:t>Divinity.es</w:t>
      </w:r>
      <w:r>
        <w:rPr>
          <w:rFonts w:ascii="Arial" w:hAnsi="Arial" w:cs="Arial"/>
          <w:sz w:val="24"/>
          <w:szCs w:val="24"/>
        </w:rPr>
        <w:t xml:space="preserve">, </w:t>
      </w:r>
      <w:r w:rsidR="0081054B">
        <w:rPr>
          <w:rFonts w:ascii="Arial" w:hAnsi="Arial" w:cs="Arial"/>
          <w:sz w:val="24"/>
          <w:szCs w:val="24"/>
        </w:rPr>
        <w:t xml:space="preserve">por su parte, </w:t>
      </w:r>
      <w:r>
        <w:rPr>
          <w:rFonts w:ascii="Arial" w:hAnsi="Arial" w:cs="Arial"/>
          <w:sz w:val="24"/>
          <w:szCs w:val="24"/>
        </w:rPr>
        <w:t xml:space="preserve">ha </w:t>
      </w:r>
      <w:r w:rsidR="0081054B">
        <w:rPr>
          <w:rFonts w:ascii="Arial" w:hAnsi="Arial" w:cs="Arial"/>
          <w:sz w:val="24"/>
          <w:szCs w:val="24"/>
        </w:rPr>
        <w:t xml:space="preserve">obtenido </w:t>
      </w:r>
      <w:r w:rsidR="0081054B" w:rsidRPr="0081054B">
        <w:rPr>
          <w:rFonts w:ascii="Arial" w:hAnsi="Arial" w:cs="Arial"/>
          <w:b/>
          <w:bCs/>
          <w:sz w:val="24"/>
          <w:szCs w:val="24"/>
        </w:rPr>
        <w:t>3,5</w:t>
      </w:r>
      <w:r w:rsidRPr="0008264A">
        <w:rPr>
          <w:rFonts w:ascii="Arial" w:hAnsi="Arial" w:cs="Arial"/>
          <w:b/>
          <w:bCs/>
          <w:sz w:val="24"/>
          <w:szCs w:val="24"/>
        </w:rPr>
        <w:t xml:space="preserve"> millones de usuarios únicos</w:t>
      </w:r>
      <w:r>
        <w:rPr>
          <w:rFonts w:ascii="Arial" w:hAnsi="Arial" w:cs="Arial"/>
          <w:sz w:val="24"/>
          <w:szCs w:val="24"/>
        </w:rPr>
        <w:t xml:space="preserve">, </w:t>
      </w:r>
      <w:r w:rsidRPr="0008264A">
        <w:rPr>
          <w:rFonts w:ascii="Arial" w:hAnsi="Arial" w:cs="Arial"/>
          <w:b/>
          <w:bCs/>
          <w:sz w:val="24"/>
          <w:szCs w:val="24"/>
        </w:rPr>
        <w:t xml:space="preserve">un </w:t>
      </w:r>
      <w:r w:rsidR="0081054B">
        <w:rPr>
          <w:rFonts w:ascii="Arial" w:hAnsi="Arial" w:cs="Arial"/>
          <w:b/>
          <w:bCs/>
          <w:sz w:val="24"/>
          <w:szCs w:val="24"/>
        </w:rPr>
        <w:t>86</w:t>
      </w:r>
      <w:r w:rsidRPr="0008264A">
        <w:rPr>
          <w:rFonts w:ascii="Arial" w:hAnsi="Arial" w:cs="Arial"/>
          <w:b/>
          <w:bCs/>
          <w:sz w:val="24"/>
          <w:szCs w:val="24"/>
        </w:rPr>
        <w:t>% más</w:t>
      </w:r>
      <w:r>
        <w:rPr>
          <w:rFonts w:ascii="Arial" w:hAnsi="Arial" w:cs="Arial"/>
          <w:sz w:val="24"/>
          <w:szCs w:val="24"/>
        </w:rPr>
        <w:t xml:space="preserve"> que en el </w:t>
      </w:r>
      <w:r w:rsidR="0081054B">
        <w:rPr>
          <w:rFonts w:ascii="Arial" w:hAnsi="Arial" w:cs="Arial"/>
          <w:sz w:val="24"/>
          <w:szCs w:val="24"/>
        </w:rPr>
        <w:t>segundo</w:t>
      </w:r>
      <w:r>
        <w:rPr>
          <w:rFonts w:ascii="Arial" w:hAnsi="Arial" w:cs="Arial"/>
          <w:sz w:val="24"/>
          <w:szCs w:val="24"/>
        </w:rPr>
        <w:t xml:space="preserve"> mes de 2020. </w:t>
      </w:r>
    </w:p>
    <w:p w14:paraId="7D1EFB20" w14:textId="77777777" w:rsidR="00B34AC9" w:rsidRDefault="00B34AC9" w:rsidP="00B34AC9">
      <w:pPr>
        <w:spacing w:after="0" w:line="240" w:lineRule="auto"/>
        <w:jc w:val="both"/>
        <w:rPr>
          <w:rFonts w:ascii="Arial" w:hAnsi="Arial" w:cs="Arial"/>
          <w:sz w:val="24"/>
          <w:szCs w:val="24"/>
        </w:rPr>
      </w:pPr>
    </w:p>
    <w:p w14:paraId="2894E553" w14:textId="6D6FE386" w:rsidR="00B34AC9" w:rsidRDefault="00B34AC9" w:rsidP="00B34AC9">
      <w:pPr>
        <w:spacing w:after="0" w:line="240" w:lineRule="auto"/>
        <w:jc w:val="both"/>
        <w:rPr>
          <w:rFonts w:ascii="Arial" w:hAnsi="Arial" w:cs="Arial"/>
          <w:sz w:val="24"/>
          <w:szCs w:val="24"/>
        </w:rPr>
      </w:pPr>
      <w:r>
        <w:rPr>
          <w:rFonts w:ascii="Arial" w:hAnsi="Arial" w:cs="Arial"/>
          <w:sz w:val="24"/>
          <w:szCs w:val="24"/>
        </w:rPr>
        <w:t>Además, entre los nuevos soportes de Mediaset España ha</w:t>
      </w:r>
      <w:r w:rsidR="00B33235">
        <w:rPr>
          <w:rFonts w:ascii="Arial" w:hAnsi="Arial" w:cs="Arial"/>
          <w:sz w:val="24"/>
          <w:szCs w:val="24"/>
        </w:rPr>
        <w:t>n</w:t>
      </w:r>
      <w:r>
        <w:rPr>
          <w:rFonts w:ascii="Arial" w:hAnsi="Arial" w:cs="Arial"/>
          <w:sz w:val="24"/>
          <w:szCs w:val="24"/>
        </w:rPr>
        <w:t xml:space="preserve"> destacado </w:t>
      </w:r>
      <w:r w:rsidRPr="00AD2C70">
        <w:rPr>
          <w:rFonts w:ascii="Arial" w:hAnsi="Arial" w:cs="Arial"/>
          <w:b/>
          <w:bCs/>
          <w:sz w:val="24"/>
          <w:szCs w:val="24"/>
        </w:rPr>
        <w:t>NIUS</w:t>
      </w:r>
      <w:r w:rsidR="00B33235">
        <w:rPr>
          <w:rFonts w:ascii="Arial" w:hAnsi="Arial" w:cs="Arial"/>
          <w:b/>
          <w:bCs/>
          <w:sz w:val="24"/>
          <w:szCs w:val="24"/>
        </w:rPr>
        <w:t xml:space="preserve"> </w:t>
      </w:r>
      <w:r w:rsidRPr="00AD2C70">
        <w:rPr>
          <w:rFonts w:ascii="Arial" w:hAnsi="Arial" w:cs="Arial"/>
          <w:b/>
          <w:bCs/>
          <w:sz w:val="24"/>
          <w:szCs w:val="24"/>
        </w:rPr>
        <w:t xml:space="preserve">con 3,4 millones de usuarios únicos </w:t>
      </w:r>
      <w:r w:rsidR="00B33235" w:rsidRPr="00B33235">
        <w:rPr>
          <w:rFonts w:ascii="Arial" w:hAnsi="Arial" w:cs="Arial"/>
          <w:sz w:val="24"/>
          <w:szCs w:val="24"/>
        </w:rPr>
        <w:t xml:space="preserve">y </w:t>
      </w:r>
      <w:r w:rsidRPr="00786DEF">
        <w:rPr>
          <w:rFonts w:ascii="Arial" w:hAnsi="Arial" w:cs="Arial"/>
          <w:b/>
          <w:bCs/>
          <w:sz w:val="24"/>
          <w:szCs w:val="24"/>
        </w:rPr>
        <w:t>ElDesmarque.com</w:t>
      </w:r>
      <w:r>
        <w:rPr>
          <w:rFonts w:ascii="Arial" w:hAnsi="Arial" w:cs="Arial"/>
          <w:sz w:val="24"/>
          <w:szCs w:val="24"/>
        </w:rPr>
        <w:t xml:space="preserve"> con </w:t>
      </w:r>
      <w:r w:rsidR="00B33235">
        <w:rPr>
          <w:rFonts w:ascii="Arial" w:hAnsi="Arial" w:cs="Arial"/>
          <w:sz w:val="24"/>
          <w:szCs w:val="24"/>
        </w:rPr>
        <w:t>3</w:t>
      </w:r>
      <w:r>
        <w:rPr>
          <w:rFonts w:ascii="Arial" w:hAnsi="Arial" w:cs="Arial"/>
          <w:sz w:val="24"/>
          <w:szCs w:val="24"/>
        </w:rPr>
        <w:t>,</w:t>
      </w:r>
      <w:r w:rsidR="00B33235">
        <w:rPr>
          <w:rFonts w:ascii="Arial" w:hAnsi="Arial" w:cs="Arial"/>
          <w:sz w:val="24"/>
          <w:szCs w:val="24"/>
        </w:rPr>
        <w:t>9.</w:t>
      </w:r>
    </w:p>
    <w:p w14:paraId="732E6DCD" w14:textId="77777777" w:rsidR="00B34AC9" w:rsidRPr="009C1EDC" w:rsidRDefault="00B34AC9" w:rsidP="00B34AC9">
      <w:pPr>
        <w:spacing w:after="0" w:line="240" w:lineRule="auto"/>
        <w:ind w:right="-1"/>
        <w:jc w:val="both"/>
        <w:rPr>
          <w:rFonts w:ascii="Arial" w:eastAsia="Times New Roman" w:hAnsi="Arial" w:cs="Arial"/>
          <w:sz w:val="24"/>
          <w:szCs w:val="24"/>
          <w:lang w:eastAsia="es-ES"/>
        </w:rPr>
      </w:pPr>
    </w:p>
    <w:bookmarkEnd w:id="0"/>
    <w:p w14:paraId="188E8025" w14:textId="2DD6D1BA" w:rsidR="006B24F9" w:rsidRDefault="006B24F9" w:rsidP="00C920D3">
      <w:pPr>
        <w:spacing w:after="0" w:line="240" w:lineRule="auto"/>
        <w:jc w:val="both"/>
        <w:rPr>
          <w:rFonts w:ascii="Arial" w:eastAsia="Times New Roman" w:hAnsi="Arial" w:cs="Arial"/>
          <w:b/>
          <w:bCs/>
          <w:sz w:val="42"/>
          <w:szCs w:val="42"/>
          <w:lang w:eastAsia="es-ES"/>
        </w:rPr>
      </w:pPr>
    </w:p>
    <w:p w14:paraId="25388E96" w14:textId="77777777" w:rsidR="006B24F9" w:rsidRDefault="006B24F9" w:rsidP="00C920D3">
      <w:pPr>
        <w:spacing w:after="0" w:line="240" w:lineRule="auto"/>
        <w:jc w:val="both"/>
        <w:rPr>
          <w:rFonts w:ascii="Arial" w:eastAsia="Times New Roman" w:hAnsi="Arial" w:cs="Arial"/>
          <w:b/>
          <w:bCs/>
          <w:sz w:val="42"/>
          <w:szCs w:val="42"/>
          <w:lang w:eastAsia="es-ES"/>
        </w:rPr>
      </w:pPr>
    </w:p>
    <w:p w14:paraId="50881DC4" w14:textId="77777777" w:rsidR="00C920D3" w:rsidRDefault="00C920D3" w:rsidP="00C920D3">
      <w:pPr>
        <w:spacing w:after="0" w:line="240" w:lineRule="auto"/>
        <w:jc w:val="both"/>
        <w:rPr>
          <w:rFonts w:ascii="Arial" w:hAnsi="Arial" w:cs="Arial"/>
          <w:sz w:val="24"/>
          <w:szCs w:val="24"/>
        </w:rPr>
      </w:pPr>
    </w:p>
    <w:sectPr w:rsidR="00C920D3"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BF9D" w14:textId="77777777" w:rsidR="00FE0990" w:rsidRDefault="00FE0990">
      <w:pPr>
        <w:spacing w:after="0" w:line="240" w:lineRule="auto"/>
      </w:pPr>
      <w:r>
        <w:separator/>
      </w:r>
    </w:p>
  </w:endnote>
  <w:endnote w:type="continuationSeparator" w:id="0">
    <w:p w14:paraId="54682E9C" w14:textId="77777777" w:rsidR="00FE0990" w:rsidRDefault="00FE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FE0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D1E8" w14:textId="77777777" w:rsidR="00FE0990" w:rsidRDefault="00FE0990">
      <w:pPr>
        <w:spacing w:after="0" w:line="240" w:lineRule="auto"/>
      </w:pPr>
      <w:r>
        <w:separator/>
      </w:r>
    </w:p>
  </w:footnote>
  <w:footnote w:type="continuationSeparator" w:id="0">
    <w:p w14:paraId="08D1017D" w14:textId="77777777" w:rsidR="00FE0990" w:rsidRDefault="00FE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36EB7"/>
    <w:rsid w:val="003E6C86"/>
    <w:rsid w:val="00475319"/>
    <w:rsid w:val="0055706B"/>
    <w:rsid w:val="006317EC"/>
    <w:rsid w:val="006B24F9"/>
    <w:rsid w:val="006E1C70"/>
    <w:rsid w:val="0070706E"/>
    <w:rsid w:val="00806B4F"/>
    <w:rsid w:val="0081054B"/>
    <w:rsid w:val="00944DAF"/>
    <w:rsid w:val="00AA4576"/>
    <w:rsid w:val="00AD0302"/>
    <w:rsid w:val="00B33235"/>
    <w:rsid w:val="00B34AC9"/>
    <w:rsid w:val="00B70925"/>
    <w:rsid w:val="00B976C9"/>
    <w:rsid w:val="00C646F5"/>
    <w:rsid w:val="00C920D3"/>
    <w:rsid w:val="00D13F39"/>
    <w:rsid w:val="00D46B35"/>
    <w:rsid w:val="00DD1D5B"/>
    <w:rsid w:val="00EB40CF"/>
    <w:rsid w:val="00F76CB8"/>
    <w:rsid w:val="00FE0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Cristina Ocaña Gonzalez</cp:lastModifiedBy>
  <cp:revision>6</cp:revision>
  <dcterms:created xsi:type="dcterms:W3CDTF">2021-03-17T19:48:00Z</dcterms:created>
  <dcterms:modified xsi:type="dcterms:W3CDTF">2021-03-17T20:03:00Z</dcterms:modified>
</cp:coreProperties>
</file>